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324" w:type="dxa"/>
        <w:jc w:val="right"/>
        <w:tblLook w:val="04A0" w:firstRow="1" w:lastRow="0" w:firstColumn="1" w:lastColumn="0" w:noHBand="0" w:noVBand="1"/>
      </w:tblPr>
      <w:tblGrid>
        <w:gridCol w:w="5863"/>
        <w:gridCol w:w="2107"/>
        <w:gridCol w:w="236"/>
        <w:gridCol w:w="2118"/>
      </w:tblGrid>
      <w:tr w:rsidR="00394628" w:rsidRPr="007F1579" w14:paraId="0BF25ECF" w14:textId="77777777" w:rsidTr="00FA67E5">
        <w:trPr>
          <w:trHeight w:val="1975"/>
          <w:jc w:val="right"/>
        </w:trPr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</w:tcPr>
          <w:p w14:paraId="75950BE3" w14:textId="77777777" w:rsidR="000F35A6" w:rsidRPr="007F1579" w:rsidRDefault="000D2A98" w:rsidP="00181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579">
              <w:rPr>
                <w:rFonts w:ascii="Times New Roman" w:hAnsi="Times New Roman" w:cs="Times New Roman"/>
                <w:b/>
                <w:sz w:val="24"/>
                <w:szCs w:val="24"/>
              </w:rPr>
              <w:t>Ключевой информационный документ об условиях добровольного страхования</w:t>
            </w:r>
          </w:p>
          <w:p w14:paraId="71F60D1B" w14:textId="77777777" w:rsidR="005C36CB" w:rsidRPr="007F1579" w:rsidRDefault="005C36CB" w:rsidP="00181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1B894" w14:textId="77777777" w:rsidR="000F35A6" w:rsidRPr="007F1579" w:rsidRDefault="000D2A98" w:rsidP="0048238C">
            <w:pPr>
              <w:ind w:lef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57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на основании </w:t>
            </w:r>
            <w:r w:rsidRPr="007F1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добровольного коллективного страхования </w:t>
            </w:r>
            <w:r w:rsidR="00A227EA" w:rsidRPr="007F1579">
              <w:rPr>
                <w:rFonts w:ascii="Times New Roman" w:hAnsi="Times New Roman" w:cs="Times New Roman"/>
                <w:b/>
                <w:sz w:val="24"/>
                <w:szCs w:val="24"/>
              </w:rPr>
              <w:t>жизни и здоровья</w:t>
            </w:r>
            <w:r w:rsidR="005C36CB" w:rsidRPr="007F1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№К-2.</w:t>
            </w:r>
            <w:r w:rsidR="007025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C36CB" w:rsidRPr="007F157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F4301" w:rsidRPr="007F1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4301" w:rsidRPr="007F1579">
              <w:rPr>
                <w:rFonts w:ascii="Times New Roman" w:hAnsi="Times New Roman" w:cs="Times New Roman"/>
                <w:sz w:val="24"/>
                <w:szCs w:val="24"/>
              </w:rPr>
              <w:t>(далее – Программа страхования)</w:t>
            </w:r>
            <w:r w:rsidRPr="007F1579">
              <w:rPr>
                <w:rFonts w:ascii="Times New Roman" w:hAnsi="Times New Roman" w:cs="Times New Roman"/>
                <w:b/>
                <w:sz w:val="24"/>
                <w:szCs w:val="24"/>
              </w:rPr>
              <w:t>, Правил страхования жизни и здоровья от несчастных случаев</w:t>
            </w:r>
            <w:r w:rsidR="00A227EA" w:rsidRPr="007F1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болезней</w:t>
            </w:r>
            <w:r w:rsidRPr="007F1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27EA" w:rsidRPr="007F15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F1579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7F15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25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257B" w:rsidRPr="00754FC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Правил страхования финансовых рисков физических лиц 1.0.</w:t>
            </w:r>
            <w:r w:rsidR="0070257B" w:rsidRPr="007025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183239" w:rsidRPr="007F1579">
              <w:rPr>
                <w:rFonts w:ascii="Times New Roman" w:hAnsi="Times New Roman" w:cs="Times New Roman"/>
                <w:sz w:val="24"/>
                <w:szCs w:val="24"/>
              </w:rPr>
              <w:t xml:space="preserve">в редакциях, действующих на дату </w:t>
            </w:r>
            <w:r w:rsidR="005C36CB" w:rsidRPr="007F1579">
              <w:rPr>
                <w:rFonts w:ascii="Times New Roman" w:hAnsi="Times New Roman" w:cs="Times New Roman"/>
                <w:sz w:val="24"/>
                <w:szCs w:val="24"/>
              </w:rPr>
              <w:t>подписания</w:t>
            </w:r>
            <w:r w:rsidR="00183239" w:rsidRPr="007F1579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</w:t>
            </w:r>
            <w:r w:rsidR="005C36CB" w:rsidRPr="007F15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3239" w:rsidRPr="007F1579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</w:t>
            </w:r>
            <w:r w:rsidR="005C36CB" w:rsidRPr="007F15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83239" w:rsidRPr="007F157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5C36CB" w:rsidRPr="007F15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83239" w:rsidRPr="007F1579">
              <w:rPr>
                <w:rFonts w:ascii="Times New Roman" w:hAnsi="Times New Roman" w:cs="Times New Roman"/>
                <w:sz w:val="24"/>
                <w:szCs w:val="24"/>
              </w:rPr>
              <w:t>писок застрахованных лиц к Договору добровольного коллективного страхования</w:t>
            </w:r>
            <w:r w:rsidR="005C36CB" w:rsidRPr="007F1579">
              <w:rPr>
                <w:rFonts w:ascii="Times New Roman" w:hAnsi="Times New Roman" w:cs="Times New Roman"/>
                <w:sz w:val="24"/>
                <w:szCs w:val="24"/>
              </w:rPr>
              <w:t xml:space="preserve">, заключенному </w:t>
            </w:r>
            <w:r w:rsidR="00183239" w:rsidRPr="007F1579">
              <w:rPr>
                <w:rFonts w:ascii="Times New Roman" w:hAnsi="Times New Roman" w:cs="Times New Roman"/>
                <w:sz w:val="24"/>
                <w:szCs w:val="24"/>
              </w:rPr>
              <w:t>между Страховщиком и Кредитором</w:t>
            </w:r>
            <w:r w:rsidR="005F7344" w:rsidRPr="007F157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Договор страхования)</w:t>
            </w:r>
            <w:r w:rsidRPr="007F15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14:paraId="4AF2AB4E" w14:textId="77777777" w:rsidR="000F35A6" w:rsidRPr="007F1579" w:rsidRDefault="006A653F" w:rsidP="0018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260"/>
            <w:bookmarkEnd w:id="0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4DEAAA" wp14:editId="123063D6">
                  <wp:extent cx="1181819" cy="1178322"/>
                  <wp:effectExtent l="19050" t="0" r="0" b="0"/>
                  <wp:docPr id="4" name="Рисунок 3" descr="QR К-2.20 (22.09.2023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К-2.20 (22.09.2023).jf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148" cy="1179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AA2A940" w14:textId="77777777" w:rsidR="000F35A6" w:rsidRPr="007F1579" w:rsidRDefault="000F35A6" w:rsidP="001817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14:paraId="2D43D4E4" w14:textId="77777777" w:rsidR="000F35A6" w:rsidRDefault="002C68A7" w:rsidP="0018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A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72C7AE" wp14:editId="7F634E3A">
                  <wp:extent cx="1189214" cy="1181819"/>
                  <wp:effectExtent l="19050" t="0" r="0" b="0"/>
                  <wp:docPr id="3" name="Рисунок 1" descr="R:\!Правила_ Программы_Оферты страхования\QR-коды к Правилам\QR - Правила НСиБ 7.0. (27.11.2023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!Правила_ Программы_Оферты страхования\QR-коды к Правилам\QR - Правила НСиБ 7.0. (27.11.2023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76" cy="1191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4B0419" w14:textId="77777777" w:rsidR="00A0467D" w:rsidRDefault="00A0467D" w:rsidP="0018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901AF" w14:textId="28F39F0A" w:rsidR="00A0467D" w:rsidRPr="007F1579" w:rsidRDefault="00394628" w:rsidP="0018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33F488" wp14:editId="6E7DA7C2">
                  <wp:extent cx="1184190" cy="1187674"/>
                  <wp:effectExtent l="0" t="0" r="0" b="0"/>
                  <wp:docPr id="33337886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675" cy="1209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2BE292" w14:textId="77777777" w:rsidR="000F35A6" w:rsidRPr="007F1579" w:rsidRDefault="000F35A6" w:rsidP="00181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FDDCB" w14:textId="77777777" w:rsidR="008C710E" w:rsidRPr="007F1579" w:rsidRDefault="000D2A98" w:rsidP="00181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579">
        <w:rPr>
          <w:rFonts w:ascii="Times New Roman" w:hAnsi="Times New Roman" w:cs="Times New Roman"/>
          <w:b/>
          <w:sz w:val="24"/>
          <w:szCs w:val="24"/>
        </w:rPr>
        <w:t>Кредитор:</w:t>
      </w:r>
      <w:r w:rsidR="004F4301" w:rsidRPr="007F1579">
        <w:rPr>
          <w:rFonts w:ascii="Times New Roman" w:hAnsi="Times New Roman" w:cs="Times New Roman"/>
          <w:sz w:val="24"/>
          <w:szCs w:val="24"/>
        </w:rPr>
        <w:t xml:space="preserve"> </w:t>
      </w:r>
      <w:r w:rsidR="001F0B52" w:rsidRPr="007F1579">
        <w:rPr>
          <w:rFonts w:ascii="Times New Roman" w:hAnsi="Times New Roman" w:cs="Times New Roman"/>
          <w:sz w:val="24"/>
          <w:szCs w:val="24"/>
          <w:highlight w:val="lightGray"/>
        </w:rPr>
        <w:t>____________________</w:t>
      </w:r>
      <w:r w:rsidRPr="007F1579">
        <w:rPr>
          <w:rFonts w:ascii="Times New Roman" w:hAnsi="Times New Roman" w:cs="Times New Roman"/>
          <w:sz w:val="24"/>
          <w:szCs w:val="24"/>
        </w:rPr>
        <w:tab/>
      </w:r>
      <w:r w:rsidRPr="007F1579">
        <w:rPr>
          <w:rFonts w:ascii="Times New Roman" w:hAnsi="Times New Roman" w:cs="Times New Roman"/>
          <w:sz w:val="24"/>
          <w:szCs w:val="24"/>
        </w:rPr>
        <w:tab/>
      </w:r>
      <w:r w:rsidR="004F4301" w:rsidRPr="007F157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7F1579">
        <w:rPr>
          <w:rFonts w:ascii="Times New Roman" w:hAnsi="Times New Roman" w:cs="Times New Roman"/>
          <w:b/>
          <w:sz w:val="24"/>
          <w:szCs w:val="24"/>
        </w:rPr>
        <w:t>Страховщик:</w:t>
      </w:r>
      <w:r w:rsidRPr="007F1579">
        <w:rPr>
          <w:rFonts w:ascii="Times New Roman" w:hAnsi="Times New Roman" w:cs="Times New Roman"/>
          <w:sz w:val="24"/>
          <w:szCs w:val="24"/>
        </w:rPr>
        <w:t xml:space="preserve"> АО «Д2 Страхование»</w:t>
      </w:r>
    </w:p>
    <w:p w14:paraId="120C9E2C" w14:textId="77777777" w:rsidR="00113078" w:rsidRPr="007F1579" w:rsidRDefault="00113078" w:rsidP="00181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6"/>
        <w:gridCol w:w="1984"/>
      </w:tblGrid>
      <w:tr w:rsidR="00C42DBB" w:rsidRPr="007F1579" w14:paraId="301547E8" w14:textId="77777777" w:rsidTr="00D21D7C">
        <w:tc>
          <w:tcPr>
            <w:tcW w:w="10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CC745" w14:textId="77777777" w:rsidR="00C42DBB" w:rsidRPr="007F1579" w:rsidRDefault="000D2A98" w:rsidP="0018171F">
            <w:pPr>
              <w:pStyle w:val="ConsPlusNormal"/>
              <w:jc w:val="center"/>
              <w:outlineLvl w:val="1"/>
              <w:rPr>
                <w:b/>
              </w:rPr>
            </w:pPr>
            <w:r w:rsidRPr="007F1579">
              <w:rPr>
                <w:b/>
              </w:rPr>
              <w:t>Раздел I. ЧТО ЗАСТРАХОВАНО?</w:t>
            </w:r>
          </w:p>
        </w:tc>
      </w:tr>
      <w:tr w:rsidR="00C42DBB" w:rsidRPr="007F1579" w14:paraId="3FB0F52C" w14:textId="77777777" w:rsidTr="002303BA">
        <w:trPr>
          <w:trHeight w:val="1070"/>
        </w:trPr>
        <w:tc>
          <w:tcPr>
            <w:tcW w:w="10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45EB5" w14:textId="77777777" w:rsidR="00C42DBB" w:rsidRPr="007F1579" w:rsidRDefault="000D2A98" w:rsidP="0018171F">
            <w:pPr>
              <w:pStyle w:val="ConsPlusNormal"/>
              <w:jc w:val="center"/>
            </w:pPr>
            <w:r w:rsidRPr="007F1579">
              <w:t xml:space="preserve">Стоимость страхования: </w:t>
            </w:r>
          </w:p>
          <w:p w14:paraId="7A620DE8" w14:textId="77777777" w:rsidR="00C42DBB" w:rsidRPr="007F1579" w:rsidRDefault="000D2A98" w:rsidP="0018171F">
            <w:pPr>
              <w:pStyle w:val="ConsPlusNormal"/>
              <w:jc w:val="center"/>
            </w:pPr>
            <w:r w:rsidRPr="007F1579">
              <w:rPr>
                <w:highlight w:val="lightGray"/>
              </w:rPr>
              <w:t>_______________________</w:t>
            </w:r>
            <w:r w:rsidRPr="007F1579">
              <w:t xml:space="preserve"> рублей, из них:</w:t>
            </w:r>
          </w:p>
          <w:p w14:paraId="1EBC7A6A" w14:textId="77777777" w:rsidR="00C42DBB" w:rsidRPr="007F1579" w:rsidRDefault="000D2A98" w:rsidP="0018171F">
            <w:pPr>
              <w:pStyle w:val="ConsPlusNormal"/>
              <w:jc w:val="center"/>
              <w:outlineLvl w:val="1"/>
              <w:rPr>
                <w:i/>
              </w:rPr>
            </w:pPr>
            <w:r w:rsidRPr="007F1579">
              <w:rPr>
                <w:i/>
                <w:highlight w:val="yellow"/>
              </w:rPr>
              <w:t xml:space="preserve">(указывается размер денежных средств, уплачиваемых </w:t>
            </w:r>
            <w:r w:rsidR="005F7344" w:rsidRPr="007F1579">
              <w:rPr>
                <w:i/>
                <w:highlight w:val="yellow"/>
              </w:rPr>
              <w:t>К</w:t>
            </w:r>
            <w:r w:rsidRPr="007F1579">
              <w:rPr>
                <w:i/>
                <w:highlight w:val="yellow"/>
              </w:rPr>
              <w:t xml:space="preserve">редитору по договору потребительского кредита (займа) при включении заемщика в число застрахованных лиц по </w:t>
            </w:r>
            <w:r w:rsidR="005F7344" w:rsidRPr="007F1579">
              <w:rPr>
                <w:i/>
                <w:highlight w:val="yellow"/>
              </w:rPr>
              <w:t>Д</w:t>
            </w:r>
            <w:r w:rsidRPr="007F1579">
              <w:rPr>
                <w:i/>
                <w:highlight w:val="yellow"/>
              </w:rPr>
              <w:t>оговору страхования)</w:t>
            </w:r>
          </w:p>
        </w:tc>
      </w:tr>
      <w:tr w:rsidR="00D35478" w:rsidRPr="007F1579" w14:paraId="792C3F60" w14:textId="77777777" w:rsidTr="0070257B">
        <w:trPr>
          <w:trHeight w:val="1119"/>
        </w:trPr>
        <w:tc>
          <w:tcPr>
            <w:tcW w:w="8426" w:type="dxa"/>
            <w:tcBorders>
              <w:left w:val="single" w:sz="4" w:space="0" w:color="auto"/>
            </w:tcBorders>
          </w:tcPr>
          <w:p w14:paraId="02BA6976" w14:textId="77777777" w:rsidR="00D35478" w:rsidRPr="007F1579" w:rsidRDefault="000D2A98" w:rsidP="00D21D7C">
            <w:pPr>
              <w:pStyle w:val="ConsPlusNormal"/>
              <w:jc w:val="center"/>
              <w:outlineLvl w:val="1"/>
            </w:pPr>
            <w:r w:rsidRPr="007F1579">
              <w:t>Страховые риски, которые влияют на условия потребительского кредита (займа) или по которым кредитор является Выгодоприобретателем (основные страховые риски):</w:t>
            </w:r>
          </w:p>
          <w:p w14:paraId="446C8A7D" w14:textId="77777777" w:rsidR="00D35478" w:rsidRPr="007F1579" w:rsidRDefault="005C36CB" w:rsidP="0018171F">
            <w:pPr>
              <w:pStyle w:val="ConsPlusNormal"/>
              <w:tabs>
                <w:tab w:val="left" w:pos="284"/>
              </w:tabs>
              <w:jc w:val="both"/>
              <w:outlineLvl w:val="1"/>
            </w:pPr>
            <w:r w:rsidRPr="007F1579">
              <w:t>Не предусмотрены</w:t>
            </w:r>
          </w:p>
        </w:tc>
        <w:tc>
          <w:tcPr>
            <w:tcW w:w="1984" w:type="dxa"/>
            <w:tcBorders>
              <w:left w:val="nil"/>
              <w:right w:val="single" w:sz="4" w:space="0" w:color="auto"/>
            </w:tcBorders>
            <w:vAlign w:val="center"/>
          </w:tcPr>
          <w:p w14:paraId="1309C737" w14:textId="77777777" w:rsidR="00D35478" w:rsidRPr="007F1579" w:rsidRDefault="005C36CB" w:rsidP="0018171F">
            <w:pPr>
              <w:pStyle w:val="ConsPlusNormal"/>
              <w:jc w:val="center"/>
            </w:pPr>
            <w:r w:rsidRPr="007F1579">
              <w:t>0</w:t>
            </w:r>
            <w:r w:rsidR="000D2A98" w:rsidRPr="007F1579">
              <w:t xml:space="preserve"> рублей - страховая премия за основные страховые риски</w:t>
            </w:r>
          </w:p>
        </w:tc>
      </w:tr>
      <w:tr w:rsidR="00D35478" w:rsidRPr="007F1579" w14:paraId="5BF02544" w14:textId="77777777" w:rsidTr="0070257B">
        <w:trPr>
          <w:trHeight w:val="1683"/>
        </w:trPr>
        <w:tc>
          <w:tcPr>
            <w:tcW w:w="8426" w:type="dxa"/>
            <w:tcBorders>
              <w:left w:val="single" w:sz="4" w:space="0" w:color="auto"/>
            </w:tcBorders>
          </w:tcPr>
          <w:p w14:paraId="31884122" w14:textId="77777777" w:rsidR="00D35478" w:rsidRPr="007F1579" w:rsidRDefault="000D2A98" w:rsidP="00D21D7C">
            <w:pPr>
              <w:pStyle w:val="ConsPlusNormal"/>
              <w:tabs>
                <w:tab w:val="left" w:pos="284"/>
              </w:tabs>
              <w:jc w:val="center"/>
              <w:outlineLvl w:val="1"/>
            </w:pPr>
            <w:r w:rsidRPr="007F1579">
              <w:t>Дополнительные страховые риски:</w:t>
            </w:r>
          </w:p>
          <w:p w14:paraId="5337878C" w14:textId="77777777" w:rsidR="005C36CB" w:rsidRPr="007F1579" w:rsidRDefault="005C36CB" w:rsidP="0018171F">
            <w:pPr>
              <w:pStyle w:val="ConsPlusNormal"/>
              <w:tabs>
                <w:tab w:val="left" w:pos="284"/>
              </w:tabs>
              <w:jc w:val="both"/>
              <w:outlineLvl w:val="1"/>
            </w:pPr>
            <w:r w:rsidRPr="007F1579">
              <w:t>1.</w:t>
            </w:r>
            <w:r w:rsidRPr="007F1579">
              <w:tab/>
              <w:t>Смерть</w:t>
            </w:r>
            <w:r w:rsidR="00694E8A" w:rsidRPr="007F1579">
              <w:t xml:space="preserve"> Основного Застрахованного</w:t>
            </w:r>
            <w:r w:rsidR="009F363C" w:rsidRPr="007F1579">
              <w:t>.</w:t>
            </w:r>
          </w:p>
          <w:p w14:paraId="1457E9AB" w14:textId="77777777" w:rsidR="005C36CB" w:rsidRPr="007F1579" w:rsidRDefault="005C36CB" w:rsidP="0018171F">
            <w:pPr>
              <w:pStyle w:val="ConsPlusNormal"/>
              <w:tabs>
                <w:tab w:val="left" w:pos="284"/>
              </w:tabs>
              <w:jc w:val="both"/>
              <w:outlineLvl w:val="1"/>
            </w:pPr>
            <w:r w:rsidRPr="007F1579">
              <w:t>2.</w:t>
            </w:r>
            <w:r w:rsidRPr="007F1579">
              <w:tab/>
              <w:t>Установление</w:t>
            </w:r>
            <w:r w:rsidR="00694E8A" w:rsidRPr="007F1579">
              <w:t xml:space="preserve"> Основному Застрахованному</w:t>
            </w:r>
            <w:r w:rsidRPr="007F1579">
              <w:t xml:space="preserve"> I либо II группы инвалидности впервые.</w:t>
            </w:r>
          </w:p>
          <w:p w14:paraId="0BABF681" w14:textId="77777777" w:rsidR="00221BB1" w:rsidRPr="007F1579" w:rsidRDefault="001F0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579">
              <w:rPr>
                <w:rFonts w:ascii="Times New Roman" w:hAnsi="Times New Roman" w:cs="Times New Roman"/>
                <w:sz w:val="24"/>
                <w:szCs w:val="24"/>
              </w:rPr>
              <w:t>3. Временная утрата общей трудоспособности (для работающих) / временное расстройство здоровья (для неработающих), в результате:</w:t>
            </w:r>
          </w:p>
          <w:p w14:paraId="5F1C5AE0" w14:textId="77777777" w:rsidR="00D35478" w:rsidRPr="007F1579" w:rsidRDefault="001F0B52" w:rsidP="004C3560">
            <w:pPr>
              <w:pStyle w:val="ConsPlusNormal"/>
              <w:tabs>
                <w:tab w:val="left" w:pos="284"/>
              </w:tabs>
              <w:jc w:val="both"/>
              <w:outlineLvl w:val="1"/>
              <w:rPr>
                <w:snapToGrid w:val="0"/>
                <w:color w:val="000000"/>
              </w:rPr>
            </w:pPr>
            <w:r w:rsidRPr="007F1579">
              <w:t>3.1.</w:t>
            </w:r>
            <w:r w:rsidRPr="007F1579">
              <w:rPr>
                <w:snapToGrid w:val="0"/>
                <w:color w:val="000000"/>
              </w:rPr>
              <w:t xml:space="preserve"> одного из следующих событий (несчастных случаев</w:t>
            </w:r>
            <w:r w:rsidRPr="007F1579">
              <w:t>)</w:t>
            </w:r>
            <w:r w:rsidR="004C3560" w:rsidRPr="007F1579">
              <w:t xml:space="preserve">: </w:t>
            </w:r>
            <w:r w:rsidR="000D2A98" w:rsidRPr="007F1579">
              <w:t>в</w:t>
            </w:r>
            <w:r w:rsidR="000D2A98" w:rsidRPr="007F1579">
              <w:rPr>
                <w:snapToGrid w:val="0"/>
                <w:color w:val="000000"/>
              </w:rPr>
              <w:t>зрыв; действи</w:t>
            </w:r>
            <w:r w:rsidR="000C1C19" w:rsidRPr="007F1579">
              <w:rPr>
                <w:snapToGrid w:val="0"/>
                <w:color w:val="000000"/>
              </w:rPr>
              <w:t>е</w:t>
            </w:r>
            <w:r w:rsidR="000D2A98" w:rsidRPr="007F1579">
              <w:rPr>
                <w:snapToGrid w:val="0"/>
                <w:color w:val="000000"/>
              </w:rPr>
              <w:t xml:space="preserve"> электрического тока; удар молнии; нападени</w:t>
            </w:r>
            <w:r w:rsidR="000C1C19" w:rsidRPr="007F1579">
              <w:rPr>
                <w:snapToGrid w:val="0"/>
                <w:color w:val="000000"/>
              </w:rPr>
              <w:t>е</w:t>
            </w:r>
            <w:r w:rsidR="000D2A98" w:rsidRPr="007F1579">
              <w:rPr>
                <w:snapToGrid w:val="0"/>
                <w:color w:val="000000"/>
              </w:rPr>
              <w:t xml:space="preserve"> животных; </w:t>
            </w:r>
            <w:r w:rsidR="000C1C19" w:rsidRPr="007F1579">
              <w:rPr>
                <w:snapToGrid w:val="0"/>
                <w:color w:val="000000"/>
              </w:rPr>
              <w:t xml:space="preserve">противоправные действия третьих лиц; падение предметов на </w:t>
            </w:r>
            <w:r w:rsidR="00694E8A" w:rsidRPr="007F1579">
              <w:rPr>
                <w:snapToGrid w:val="0"/>
                <w:color w:val="000000"/>
              </w:rPr>
              <w:t xml:space="preserve">Основного </w:t>
            </w:r>
            <w:r w:rsidR="000C1C19" w:rsidRPr="007F1579">
              <w:rPr>
                <w:snapToGrid w:val="0"/>
                <w:color w:val="000000"/>
              </w:rPr>
              <w:t>Застрахованно</w:t>
            </w:r>
            <w:r w:rsidR="003957AA" w:rsidRPr="007F1579">
              <w:rPr>
                <w:snapToGrid w:val="0"/>
                <w:color w:val="000000"/>
              </w:rPr>
              <w:t>го</w:t>
            </w:r>
            <w:r w:rsidR="000C1C19" w:rsidRPr="007F1579">
              <w:rPr>
                <w:snapToGrid w:val="0"/>
                <w:color w:val="000000"/>
              </w:rPr>
              <w:t xml:space="preserve">; </w:t>
            </w:r>
            <w:r w:rsidR="000D2A98" w:rsidRPr="007F1579">
              <w:rPr>
                <w:snapToGrid w:val="0"/>
                <w:color w:val="000000"/>
              </w:rPr>
              <w:t>падени</w:t>
            </w:r>
            <w:r w:rsidR="000C1C19" w:rsidRPr="007F1579">
              <w:rPr>
                <w:snapToGrid w:val="0"/>
                <w:color w:val="000000"/>
              </w:rPr>
              <w:t>е</w:t>
            </w:r>
            <w:r w:rsidR="000D2A98" w:rsidRPr="007F1579">
              <w:rPr>
                <w:snapToGrid w:val="0"/>
                <w:color w:val="000000"/>
              </w:rPr>
              <w:t xml:space="preserve"> самого </w:t>
            </w:r>
            <w:r w:rsidR="00694E8A" w:rsidRPr="007F1579">
              <w:rPr>
                <w:snapToGrid w:val="0"/>
                <w:color w:val="000000"/>
              </w:rPr>
              <w:t xml:space="preserve"> Основного </w:t>
            </w:r>
            <w:r w:rsidR="000D2A98" w:rsidRPr="007F1579">
              <w:rPr>
                <w:snapToGrid w:val="0"/>
                <w:color w:val="000000"/>
              </w:rPr>
              <w:t>Застрахованного;</w:t>
            </w:r>
            <w:r w:rsidR="000C1C19" w:rsidRPr="007F1579">
              <w:rPr>
                <w:snapToGrid w:val="0"/>
                <w:color w:val="000000"/>
              </w:rPr>
              <w:t xml:space="preserve"> </w:t>
            </w:r>
            <w:r w:rsidR="000D2A98" w:rsidRPr="007F1579">
              <w:rPr>
                <w:snapToGrid w:val="0"/>
                <w:color w:val="000000"/>
              </w:rPr>
              <w:t>попадани</w:t>
            </w:r>
            <w:r w:rsidR="000C1C19" w:rsidRPr="007F1579">
              <w:rPr>
                <w:snapToGrid w:val="0"/>
                <w:color w:val="000000"/>
              </w:rPr>
              <w:t>е</w:t>
            </w:r>
            <w:r w:rsidR="000D2A98" w:rsidRPr="007F1579">
              <w:rPr>
                <w:snapToGrid w:val="0"/>
                <w:color w:val="000000"/>
              </w:rPr>
              <w:t xml:space="preserve"> в дыхательные пути инородного тела; остро</w:t>
            </w:r>
            <w:r w:rsidR="000C1C19" w:rsidRPr="007F1579">
              <w:rPr>
                <w:snapToGrid w:val="0"/>
                <w:color w:val="000000"/>
              </w:rPr>
              <w:t>е</w:t>
            </w:r>
            <w:r w:rsidR="000D2A98" w:rsidRPr="007F1579">
              <w:rPr>
                <w:snapToGrid w:val="0"/>
                <w:color w:val="000000"/>
              </w:rPr>
              <w:t xml:space="preserve"> отравлени</w:t>
            </w:r>
            <w:r w:rsidR="000C1C19" w:rsidRPr="007F1579">
              <w:rPr>
                <w:snapToGrid w:val="0"/>
                <w:color w:val="000000"/>
              </w:rPr>
              <w:t>е</w:t>
            </w:r>
            <w:r w:rsidR="000D2A98" w:rsidRPr="007F1579">
              <w:rPr>
                <w:snapToGrid w:val="0"/>
                <w:color w:val="000000"/>
              </w:rPr>
              <w:t xml:space="preserve"> ядовитыми растениями, грибами, ядовитыми газами; </w:t>
            </w:r>
            <w:r w:rsidR="000C1C19" w:rsidRPr="007F1579">
              <w:rPr>
                <w:snapToGrid w:val="0"/>
                <w:color w:val="000000"/>
              </w:rPr>
              <w:t xml:space="preserve">движение средств транспорта или их крушение; </w:t>
            </w:r>
            <w:r w:rsidR="000D2A98" w:rsidRPr="007F1579">
              <w:rPr>
                <w:snapToGrid w:val="0"/>
                <w:color w:val="000000"/>
              </w:rPr>
              <w:t>пользовани</w:t>
            </w:r>
            <w:r w:rsidR="000C1C19" w:rsidRPr="007F1579">
              <w:rPr>
                <w:snapToGrid w:val="0"/>
                <w:color w:val="000000"/>
              </w:rPr>
              <w:t>е</w:t>
            </w:r>
            <w:r w:rsidR="000D2A98" w:rsidRPr="007F1579">
              <w:rPr>
                <w:snapToGrid w:val="0"/>
                <w:color w:val="000000"/>
              </w:rPr>
              <w:t xml:space="preserve"> движущими механизмами, оружием, всякого рода инструментами; воздействи</w:t>
            </w:r>
            <w:r w:rsidR="000C1C19" w:rsidRPr="007F1579">
              <w:rPr>
                <w:snapToGrid w:val="0"/>
                <w:color w:val="000000"/>
              </w:rPr>
              <w:t>е</w:t>
            </w:r>
            <w:r w:rsidR="000D2A98" w:rsidRPr="007F1579">
              <w:rPr>
                <w:snapToGrid w:val="0"/>
                <w:color w:val="000000"/>
              </w:rPr>
              <w:t xml:space="preserve"> высоких или низких температур, химических веществ.</w:t>
            </w:r>
          </w:p>
          <w:p w14:paraId="5DD71D10" w14:textId="77777777" w:rsidR="009419B4" w:rsidRPr="007F1579" w:rsidRDefault="009419B4" w:rsidP="009419B4">
            <w:pPr>
              <w:pStyle w:val="ConsPlusNormal"/>
              <w:tabs>
                <w:tab w:val="left" w:pos="284"/>
              </w:tabs>
              <w:jc w:val="both"/>
              <w:outlineLvl w:val="1"/>
            </w:pPr>
            <w:r w:rsidRPr="007F1579">
              <w:rPr>
                <w:snapToGrid w:val="0"/>
                <w:color w:val="000000"/>
              </w:rPr>
              <w:t xml:space="preserve">3.2. </w:t>
            </w:r>
            <w:r w:rsidR="001F0B52" w:rsidRPr="007F1579">
              <w:t>заболевания, впервые диагностированного</w:t>
            </w:r>
            <w:r w:rsidRPr="007F1579">
              <w:t>.</w:t>
            </w:r>
          </w:p>
          <w:p w14:paraId="2082D8EA" w14:textId="77777777" w:rsidR="00694E8A" w:rsidRPr="007F1579" w:rsidRDefault="00694E8A" w:rsidP="009419B4">
            <w:pPr>
              <w:pStyle w:val="ConsPlusNormal"/>
              <w:tabs>
                <w:tab w:val="left" w:pos="284"/>
              </w:tabs>
              <w:jc w:val="both"/>
              <w:outlineLvl w:val="1"/>
            </w:pPr>
            <w:r w:rsidRPr="007F1579">
              <w:t>4. Факт возникновения непредвиденных расходов Застрахованного 2 на погребение в результате смерти Близкого родственника (Основного Застрахованного).</w:t>
            </w:r>
          </w:p>
        </w:tc>
        <w:tc>
          <w:tcPr>
            <w:tcW w:w="1984" w:type="dxa"/>
            <w:tcBorders>
              <w:left w:val="nil"/>
              <w:right w:val="single" w:sz="4" w:space="0" w:color="auto"/>
            </w:tcBorders>
            <w:vAlign w:val="center"/>
          </w:tcPr>
          <w:p w14:paraId="56C84446" w14:textId="77777777" w:rsidR="00D35478" w:rsidRPr="007F1579" w:rsidRDefault="000D2A98" w:rsidP="0070257B">
            <w:pPr>
              <w:pStyle w:val="ConsPlusNormal"/>
              <w:jc w:val="center"/>
            </w:pPr>
            <w:r w:rsidRPr="007F1579">
              <w:rPr>
                <w:highlight w:val="lightGray"/>
              </w:rPr>
              <w:t>_________</w:t>
            </w:r>
            <w:r w:rsidRPr="007F1579">
              <w:t xml:space="preserve"> рублей - страховая премия за дополнительные страховые риски</w:t>
            </w:r>
          </w:p>
        </w:tc>
      </w:tr>
      <w:tr w:rsidR="00CB3BC3" w:rsidRPr="007F1579" w14:paraId="42FA3225" w14:textId="77777777" w:rsidTr="00D21D7C">
        <w:trPr>
          <w:trHeight w:val="345"/>
        </w:trPr>
        <w:tc>
          <w:tcPr>
            <w:tcW w:w="10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9ADD" w14:textId="77777777" w:rsidR="00CB3BC3" w:rsidRPr="007F1579" w:rsidRDefault="000D2A98" w:rsidP="0018171F">
            <w:pPr>
              <w:pStyle w:val="ConsPlusNormal"/>
              <w:jc w:val="center"/>
            </w:pPr>
            <w:r w:rsidRPr="007F1579">
              <w:t>По дополнительным страховым рискам Выгодоприобретателем является:</w:t>
            </w:r>
          </w:p>
          <w:p w14:paraId="788BDF1B" w14:textId="77777777" w:rsidR="00694E8A" w:rsidRPr="007F1579" w:rsidRDefault="000D2A98" w:rsidP="00694E8A">
            <w:pPr>
              <w:pStyle w:val="ConsPlusNormal"/>
            </w:pPr>
            <w:r w:rsidRPr="007F1579">
              <w:t xml:space="preserve">– </w:t>
            </w:r>
            <w:r w:rsidR="00694E8A" w:rsidRPr="007F1579">
              <w:t>По рискам, указанным в п.1 – 3 - Основной Застрахованный, а в случае его смерти – наследники.</w:t>
            </w:r>
          </w:p>
          <w:p w14:paraId="28FB124F" w14:textId="77777777" w:rsidR="00CB3BC3" w:rsidRPr="007F1579" w:rsidRDefault="00694E8A" w:rsidP="00C10C51">
            <w:pPr>
              <w:pStyle w:val="ConsPlusNormal"/>
            </w:pPr>
            <w:r w:rsidRPr="007F1579">
              <w:t xml:space="preserve">– По риску, указанному в п.4 - Застрахованное лицо 2 (лицо, которому Основной Застрахованный приходится Близким родственником). </w:t>
            </w:r>
          </w:p>
        </w:tc>
      </w:tr>
    </w:tbl>
    <w:p w14:paraId="1362A04B" w14:textId="77777777" w:rsidR="00C42DBB" w:rsidRPr="007F1579" w:rsidRDefault="00C42DBB" w:rsidP="00181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10"/>
      </w:tblGrid>
      <w:tr w:rsidR="001F42DD" w:rsidRPr="007F1579" w14:paraId="69271995" w14:textId="77777777" w:rsidTr="0045292F">
        <w:tc>
          <w:tcPr>
            <w:tcW w:w="10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AC1179" w14:textId="77777777" w:rsidR="001F42DD" w:rsidRPr="007F1579" w:rsidRDefault="000D2A98" w:rsidP="0018171F">
            <w:pPr>
              <w:pStyle w:val="ConsPlusNormal"/>
              <w:jc w:val="center"/>
              <w:outlineLvl w:val="1"/>
              <w:rPr>
                <w:b/>
              </w:rPr>
            </w:pPr>
            <w:r w:rsidRPr="007F1579">
              <w:rPr>
                <w:b/>
              </w:rPr>
              <w:t>Раздел II. ЧТО НЕ ЗАСТРАХОВАНО?</w:t>
            </w:r>
          </w:p>
        </w:tc>
      </w:tr>
      <w:tr w:rsidR="001F42DD" w:rsidRPr="007F1579" w14:paraId="3686BCA1" w14:textId="77777777" w:rsidTr="0045292F">
        <w:tc>
          <w:tcPr>
            <w:tcW w:w="10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6609" w14:textId="0E8A5A30" w:rsidR="009419B4" w:rsidRPr="007F1579" w:rsidRDefault="002955AA" w:rsidP="001A1F90">
            <w:pPr>
              <w:pStyle w:val="ConsPlusNormal"/>
              <w:jc w:val="both"/>
              <w:outlineLvl w:val="1"/>
              <w:rPr>
                <w:snapToGrid w:val="0"/>
                <w:color w:val="000000"/>
              </w:rPr>
            </w:pPr>
            <w:r w:rsidRPr="007F1579">
              <w:t>Не являются страховым случаем с</w:t>
            </w:r>
            <w:r w:rsidR="007A10F2" w:rsidRPr="007F1579">
              <w:t xml:space="preserve">обытия, </w:t>
            </w:r>
            <w:proofErr w:type="gramStart"/>
            <w:r w:rsidR="001A1F90" w:rsidRPr="007F1579">
              <w:t>указанные  п.1</w:t>
            </w:r>
            <w:proofErr w:type="gramEnd"/>
            <w:r w:rsidR="001A1F90" w:rsidRPr="007F1579">
              <w:t xml:space="preserve">-3, </w:t>
            </w:r>
            <w:r w:rsidR="007A10F2" w:rsidRPr="007F1579">
              <w:t>наступившие вследствие</w:t>
            </w:r>
            <w:r w:rsidR="003957AA" w:rsidRPr="007F1579">
              <w:t xml:space="preserve"> </w:t>
            </w:r>
            <w:r w:rsidR="001F0B52" w:rsidRPr="007F1579">
              <w:rPr>
                <w:snapToGrid w:val="0"/>
                <w:color w:val="000000"/>
              </w:rPr>
              <w:t>алкогольного, наркотического или токсического опьянения (отравления)</w:t>
            </w:r>
            <w:r w:rsidR="003F4416" w:rsidRPr="007F1579">
              <w:rPr>
                <w:snapToGrid w:val="0"/>
                <w:color w:val="000000"/>
              </w:rPr>
              <w:t>,</w:t>
            </w:r>
            <w:r w:rsidR="003F4416" w:rsidRPr="007F1579">
              <w:rPr>
                <w:snapToGrid w:val="0"/>
              </w:rPr>
              <w:t xml:space="preserve"> </w:t>
            </w:r>
            <w:r w:rsidR="003F4416" w:rsidRPr="007F1579">
              <w:rPr>
                <w:snapToGrid w:val="0"/>
                <w:color w:val="000000"/>
              </w:rPr>
              <w:t xml:space="preserve">а также вследствие события, при </w:t>
            </w:r>
            <w:r w:rsidR="003F4416" w:rsidRPr="007F1579">
              <w:rPr>
                <w:snapToGrid w:val="0"/>
                <w:color w:val="000000"/>
              </w:rPr>
              <w:lastRenderedPageBreak/>
              <w:t xml:space="preserve">котором </w:t>
            </w:r>
            <w:r w:rsidR="00694E8A" w:rsidRPr="007F1579">
              <w:rPr>
                <w:snapToGrid w:val="0"/>
                <w:color w:val="000000"/>
              </w:rPr>
              <w:t xml:space="preserve">Основной </w:t>
            </w:r>
            <w:r w:rsidR="003F4416" w:rsidRPr="007F1579">
              <w:rPr>
                <w:snapToGrid w:val="0"/>
                <w:color w:val="000000"/>
              </w:rPr>
              <w:t>Застрахованн</w:t>
            </w:r>
            <w:r w:rsidR="003957AA" w:rsidRPr="007F1579">
              <w:rPr>
                <w:snapToGrid w:val="0"/>
                <w:color w:val="000000"/>
              </w:rPr>
              <w:t>ый</w:t>
            </w:r>
            <w:r w:rsidR="003F4416" w:rsidRPr="007F1579">
              <w:rPr>
                <w:snapToGrid w:val="0"/>
                <w:color w:val="000000"/>
              </w:rPr>
              <w:t xml:space="preserve"> отказал</w:t>
            </w:r>
            <w:r w:rsidR="003957AA" w:rsidRPr="007F1579">
              <w:rPr>
                <w:snapToGrid w:val="0"/>
                <w:color w:val="000000"/>
              </w:rPr>
              <w:t>ся</w:t>
            </w:r>
            <w:r w:rsidR="003F4416" w:rsidRPr="007F1579">
              <w:rPr>
                <w:snapToGrid w:val="0"/>
                <w:color w:val="000000"/>
              </w:rPr>
              <w:t xml:space="preserve"> от медицинского освидетельствования на предмет алкогольного, наркотического или токсического опьянения (отравления)</w:t>
            </w:r>
            <w:r w:rsidR="008D7720">
              <w:rPr>
                <w:snapToGrid w:val="0"/>
                <w:color w:val="000000"/>
              </w:rPr>
              <w:t>.</w:t>
            </w:r>
          </w:p>
          <w:p w14:paraId="4910393E" w14:textId="77777777" w:rsidR="003F4416" w:rsidRPr="007F1579" w:rsidRDefault="003F4416" w:rsidP="001A1F90">
            <w:pPr>
              <w:pStyle w:val="a4"/>
              <w:keepNext/>
              <w:tabs>
                <w:tab w:val="left" w:pos="0"/>
                <w:tab w:val="left" w:pos="2552"/>
              </w:tabs>
              <w:autoSpaceDN w:val="0"/>
              <w:ind w:left="0"/>
              <w:jc w:val="both"/>
            </w:pPr>
            <w:r w:rsidRPr="007F1579">
              <w:t xml:space="preserve">Событие, указанное в п. 1, также не является </w:t>
            </w:r>
            <w:proofErr w:type="gramStart"/>
            <w:r w:rsidRPr="007F1579">
              <w:t>страховым случаем</w:t>
            </w:r>
            <w:proofErr w:type="gramEnd"/>
            <w:r w:rsidRPr="007F1579">
              <w:t xml:space="preserve"> и страховая выплата по нему не производится, если оно является следствием наличия у </w:t>
            </w:r>
            <w:r w:rsidR="00694E8A" w:rsidRPr="007F1579">
              <w:t xml:space="preserve">Основного </w:t>
            </w:r>
            <w:r w:rsidRPr="007F1579">
              <w:t>Застрахованного инвалидности любой группы на дату подписания Заявления о включении.</w:t>
            </w:r>
          </w:p>
          <w:p w14:paraId="0E70CE6D" w14:textId="77777777" w:rsidR="003F4416" w:rsidRPr="007F1579" w:rsidRDefault="003F4416" w:rsidP="001A1F90">
            <w:pPr>
              <w:pStyle w:val="a4"/>
              <w:keepNext/>
              <w:tabs>
                <w:tab w:val="left" w:pos="0"/>
                <w:tab w:val="left" w:pos="2552"/>
              </w:tabs>
              <w:overflowPunct w:val="0"/>
              <w:autoSpaceDE w:val="0"/>
              <w:autoSpaceDN w:val="0"/>
              <w:ind w:left="0"/>
              <w:jc w:val="both"/>
              <w:textAlignment w:val="baseline"/>
            </w:pPr>
            <w:r w:rsidRPr="007F1579">
              <w:t xml:space="preserve">Событие, указанное в п.2, также не является </w:t>
            </w:r>
            <w:proofErr w:type="gramStart"/>
            <w:r w:rsidRPr="007F1579">
              <w:t>страховым случаем</w:t>
            </w:r>
            <w:proofErr w:type="gramEnd"/>
            <w:r w:rsidRPr="007F1579">
              <w:t xml:space="preserve"> и страховая выплата по нему не производится, если: </w:t>
            </w:r>
          </w:p>
          <w:p w14:paraId="18ABE957" w14:textId="77777777" w:rsidR="003F4416" w:rsidRPr="007F1579" w:rsidRDefault="003F4416" w:rsidP="001A1F90">
            <w:pPr>
              <w:pStyle w:val="a4"/>
              <w:keepNext/>
              <w:tabs>
                <w:tab w:val="left" w:pos="0"/>
                <w:tab w:val="left" w:pos="2552"/>
              </w:tabs>
              <w:overflowPunct w:val="0"/>
              <w:autoSpaceDE w:val="0"/>
              <w:autoSpaceDN w:val="0"/>
              <w:ind w:left="0"/>
              <w:jc w:val="both"/>
              <w:textAlignment w:val="baseline"/>
            </w:pPr>
            <w:r w:rsidRPr="007F1579">
              <w:t xml:space="preserve">а) оно является следствием наличия у </w:t>
            </w:r>
            <w:r w:rsidR="00694E8A" w:rsidRPr="007F1579">
              <w:t xml:space="preserve">Основного </w:t>
            </w:r>
            <w:r w:rsidRPr="007F1579">
              <w:t xml:space="preserve">Застрахованного </w:t>
            </w:r>
            <w:r w:rsidRPr="007F1579">
              <w:rPr>
                <w:lang w:val="en-US"/>
              </w:rPr>
              <w:t>I</w:t>
            </w:r>
            <w:r w:rsidRPr="007F1579">
              <w:t>I либо II</w:t>
            </w:r>
            <w:r w:rsidRPr="007F1579">
              <w:rPr>
                <w:lang w:val="en-US"/>
              </w:rPr>
              <w:t>I</w:t>
            </w:r>
            <w:r w:rsidRPr="007F1579">
              <w:t xml:space="preserve"> группы инвалидности на дату подписания Заявления о включении (для случая установления </w:t>
            </w:r>
            <w:r w:rsidR="00694E8A" w:rsidRPr="007F1579">
              <w:t xml:space="preserve">Основному </w:t>
            </w:r>
            <w:r w:rsidRPr="007F1579">
              <w:t>Застрахованному I либо II группы инвалидности соответственно);</w:t>
            </w:r>
          </w:p>
          <w:p w14:paraId="16237BDC" w14:textId="77777777" w:rsidR="003F4416" w:rsidRPr="007F1579" w:rsidRDefault="003F4416" w:rsidP="001A1F90">
            <w:pPr>
              <w:pStyle w:val="a4"/>
              <w:keepNext/>
              <w:tabs>
                <w:tab w:val="left" w:pos="0"/>
                <w:tab w:val="left" w:pos="2552"/>
              </w:tabs>
              <w:overflowPunct w:val="0"/>
              <w:autoSpaceDE w:val="0"/>
              <w:autoSpaceDN w:val="0"/>
              <w:ind w:left="0"/>
              <w:jc w:val="both"/>
              <w:textAlignment w:val="baseline"/>
            </w:pPr>
            <w:r w:rsidRPr="007F1579">
              <w:t>б) на дату подписания Заявления о включении существовали основания для установления I либо II группы инвалидности.</w:t>
            </w:r>
          </w:p>
          <w:p w14:paraId="6A5364CF" w14:textId="77777777" w:rsidR="009419B4" w:rsidRPr="007F1579" w:rsidRDefault="003F4416" w:rsidP="001A1F90">
            <w:pPr>
              <w:pStyle w:val="a4"/>
              <w:keepNext/>
              <w:tabs>
                <w:tab w:val="left" w:pos="0"/>
                <w:tab w:val="left" w:pos="488"/>
                <w:tab w:val="left" w:pos="2552"/>
              </w:tabs>
              <w:overflowPunct w:val="0"/>
              <w:autoSpaceDE w:val="0"/>
              <w:autoSpaceDN w:val="0"/>
              <w:ind w:left="0"/>
              <w:jc w:val="both"/>
              <w:textAlignment w:val="baseline"/>
              <w:rPr>
                <w:snapToGrid w:val="0"/>
                <w:color w:val="000000"/>
              </w:rPr>
            </w:pPr>
            <w:r w:rsidRPr="007F1579">
              <w:t>Событие, указанное в п.3,</w:t>
            </w:r>
            <w:r w:rsidR="001F0B52" w:rsidRPr="007F1579">
              <w:rPr>
                <w:snapToGrid w:val="0"/>
                <w:color w:val="000000"/>
              </w:rPr>
              <w:t xml:space="preserve"> также не является </w:t>
            </w:r>
            <w:proofErr w:type="gramStart"/>
            <w:r w:rsidR="001F0B52" w:rsidRPr="007F1579">
              <w:rPr>
                <w:snapToGrid w:val="0"/>
                <w:color w:val="000000"/>
              </w:rPr>
              <w:t>страховым случаем</w:t>
            </w:r>
            <w:proofErr w:type="gramEnd"/>
            <w:r w:rsidR="001F0B52" w:rsidRPr="007F1579">
              <w:rPr>
                <w:snapToGrid w:val="0"/>
                <w:color w:val="000000"/>
              </w:rPr>
              <w:t xml:space="preserve"> и страховая выплата по нему не производится, если оно произошло в результате:</w:t>
            </w:r>
          </w:p>
          <w:p w14:paraId="1C4F5AC1" w14:textId="77777777" w:rsidR="001A1F90" w:rsidRPr="007F1579" w:rsidRDefault="001A1F90" w:rsidP="001A1F90">
            <w:pPr>
              <w:numPr>
                <w:ilvl w:val="0"/>
                <w:numId w:val="2"/>
              </w:numPr>
              <w:tabs>
                <w:tab w:val="left" w:pos="176"/>
                <w:tab w:val="left" w:pos="284"/>
              </w:tabs>
              <w:overflowPunct w:val="0"/>
              <w:autoSpaceDE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1579">
              <w:rPr>
                <w:rFonts w:ascii="Times New Roman" w:hAnsi="Times New Roman" w:cs="Times New Roman"/>
                <w:sz w:val="24"/>
                <w:szCs w:val="24"/>
              </w:rPr>
              <w:t xml:space="preserve">воздействия ядерного взрыва, радиации или радиоактивного заражения; </w:t>
            </w:r>
          </w:p>
          <w:p w14:paraId="2B5953C3" w14:textId="77777777" w:rsidR="001A1F90" w:rsidRPr="007F1579" w:rsidRDefault="001A1F90" w:rsidP="001A1F90">
            <w:pPr>
              <w:numPr>
                <w:ilvl w:val="0"/>
                <w:numId w:val="2"/>
              </w:numPr>
              <w:tabs>
                <w:tab w:val="left" w:pos="176"/>
                <w:tab w:val="left" w:pos="284"/>
              </w:tabs>
              <w:overflowPunct w:val="0"/>
              <w:autoSpaceDE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1579">
              <w:rPr>
                <w:rFonts w:ascii="Times New Roman" w:hAnsi="Times New Roman" w:cs="Times New Roman"/>
                <w:sz w:val="24"/>
                <w:szCs w:val="24"/>
              </w:rPr>
              <w:t>случаев, произошедших во время пребывания Основного Застрахованного в местах лишения свободы;</w:t>
            </w:r>
          </w:p>
          <w:p w14:paraId="1CEF3BC8" w14:textId="77777777" w:rsidR="001A1F90" w:rsidRPr="007F1579" w:rsidRDefault="001A1F90" w:rsidP="001A1F90">
            <w:pPr>
              <w:numPr>
                <w:ilvl w:val="0"/>
                <w:numId w:val="2"/>
              </w:numPr>
              <w:tabs>
                <w:tab w:val="left" w:pos="176"/>
                <w:tab w:val="left" w:pos="284"/>
              </w:tabs>
              <w:overflowPunct w:val="0"/>
              <w:autoSpaceDE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1579">
              <w:rPr>
                <w:rFonts w:ascii="Times New Roman" w:hAnsi="Times New Roman" w:cs="Times New Roman"/>
                <w:sz w:val="24"/>
                <w:szCs w:val="24"/>
              </w:rPr>
              <w:t>развития сердечно-сосудистых заболеваний, гипертонической болезни (артериальной гипертензии), инсульта, инфаркта миокарда или мозга, вследстви</w:t>
            </w:r>
            <w:r w:rsidR="00C10C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1579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крови и кроветворных органов, злокачественных, онкологических заболеваний, меланом, любых гиперкератозов или базально-клеточных карцином кожи; туберкулеза, сахарного диабета, цирроза печени, терминальной почечной недостаточности, «Гепатита С», аллергических реакций, любых заболеваний, связанных с ВИЧ-инфекцией или СПИДом;</w:t>
            </w:r>
          </w:p>
          <w:p w14:paraId="20D51644" w14:textId="77777777" w:rsidR="001A1F90" w:rsidRPr="007F1579" w:rsidRDefault="001A1F90" w:rsidP="001A1F90">
            <w:pPr>
              <w:numPr>
                <w:ilvl w:val="0"/>
                <w:numId w:val="2"/>
              </w:numPr>
              <w:tabs>
                <w:tab w:val="left" w:pos="176"/>
                <w:tab w:val="left" w:pos="284"/>
              </w:tabs>
              <w:overflowPunct w:val="0"/>
              <w:autoSpaceDE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1579">
              <w:rPr>
                <w:rFonts w:ascii="Times New Roman" w:hAnsi="Times New Roman" w:cs="Times New Roman"/>
                <w:sz w:val="24"/>
                <w:szCs w:val="24"/>
              </w:rPr>
              <w:t>причин, прямо или косвенно вызванных нервным или психическим заболеванием Основного Застрахованного, параличей, эпилептических припадков, если они не явились следствием несчастного случая, произошедшего в течение срока страхования Основного Застрахованного;</w:t>
            </w:r>
          </w:p>
          <w:p w14:paraId="29C3E16E" w14:textId="77777777" w:rsidR="001A1F90" w:rsidRPr="007F1579" w:rsidRDefault="001A1F90" w:rsidP="001A1F90">
            <w:pPr>
              <w:numPr>
                <w:ilvl w:val="0"/>
                <w:numId w:val="2"/>
              </w:numPr>
              <w:tabs>
                <w:tab w:val="left" w:pos="176"/>
                <w:tab w:val="left" w:pos="284"/>
              </w:tabs>
              <w:overflowPunct w:val="0"/>
              <w:autoSpaceDE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1579">
              <w:rPr>
                <w:rFonts w:ascii="Times New Roman" w:hAnsi="Times New Roman" w:cs="Times New Roman"/>
                <w:sz w:val="24"/>
                <w:szCs w:val="24"/>
              </w:rPr>
              <w:t>инфекционного заболевания независимо от причины заражения; пищевой токсикоинфекции;</w:t>
            </w:r>
          </w:p>
          <w:p w14:paraId="5AAC11AD" w14:textId="77777777" w:rsidR="001A1F90" w:rsidRPr="007F1579" w:rsidRDefault="001A1F90" w:rsidP="001A1F90">
            <w:pPr>
              <w:numPr>
                <w:ilvl w:val="0"/>
                <w:numId w:val="2"/>
              </w:numPr>
              <w:tabs>
                <w:tab w:val="left" w:pos="176"/>
                <w:tab w:val="left" w:pos="284"/>
              </w:tabs>
              <w:overflowPunct w:val="0"/>
              <w:autoSpaceDE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1579">
              <w:rPr>
                <w:rFonts w:ascii="Times New Roman" w:hAnsi="Times New Roman" w:cs="Times New Roman"/>
                <w:sz w:val="24"/>
                <w:szCs w:val="24"/>
              </w:rPr>
              <w:t>занятий любым видом спорта на профессиональном уровне, включая соревнования и тренировки;</w:t>
            </w:r>
          </w:p>
          <w:p w14:paraId="162EF616" w14:textId="77777777" w:rsidR="001A1F90" w:rsidRPr="007F1579" w:rsidRDefault="001A1F90" w:rsidP="001A1F90">
            <w:pPr>
              <w:numPr>
                <w:ilvl w:val="0"/>
                <w:numId w:val="2"/>
              </w:numPr>
              <w:tabs>
                <w:tab w:val="left" w:pos="176"/>
                <w:tab w:val="left" w:pos="284"/>
              </w:tabs>
              <w:overflowPunct w:val="0"/>
              <w:autoSpaceDE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1579">
              <w:rPr>
                <w:rFonts w:ascii="Times New Roman" w:hAnsi="Times New Roman" w:cs="Times New Roman"/>
                <w:sz w:val="24"/>
                <w:szCs w:val="24"/>
              </w:rPr>
              <w:t>занятия опасными видами спорта на любительской основе;</w:t>
            </w:r>
          </w:p>
          <w:p w14:paraId="22A37479" w14:textId="77777777" w:rsidR="001A1F90" w:rsidRPr="007F1579" w:rsidRDefault="001A1F90" w:rsidP="001A1F90">
            <w:pPr>
              <w:numPr>
                <w:ilvl w:val="0"/>
                <w:numId w:val="2"/>
              </w:numPr>
              <w:tabs>
                <w:tab w:val="left" w:pos="176"/>
                <w:tab w:val="left" w:pos="284"/>
              </w:tabs>
              <w:overflowPunct w:val="0"/>
              <w:autoSpaceDE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1579">
              <w:rPr>
                <w:rFonts w:ascii="Times New Roman" w:hAnsi="Times New Roman" w:cs="Times New Roman"/>
                <w:sz w:val="24"/>
                <w:szCs w:val="24"/>
              </w:rPr>
              <w:t xml:space="preserve"> беременности независимо от срока и родовспоможения; стерилизации, методов оплодотворения, лечения бесплодия, прерыванием беременности;</w:t>
            </w:r>
          </w:p>
          <w:p w14:paraId="73B80E8F" w14:textId="77777777" w:rsidR="001A1F90" w:rsidRPr="007F1579" w:rsidRDefault="001A1F90" w:rsidP="001A1F90">
            <w:pPr>
              <w:numPr>
                <w:ilvl w:val="0"/>
                <w:numId w:val="2"/>
              </w:numPr>
              <w:tabs>
                <w:tab w:val="left" w:pos="176"/>
                <w:tab w:val="left" w:pos="284"/>
              </w:tabs>
              <w:overflowPunct w:val="0"/>
              <w:autoSpaceDE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1579">
              <w:rPr>
                <w:rFonts w:ascii="Times New Roman" w:hAnsi="Times New Roman" w:cs="Times New Roman"/>
                <w:sz w:val="24"/>
                <w:szCs w:val="24"/>
              </w:rPr>
              <w:t xml:space="preserve"> неустановленной причины.</w:t>
            </w:r>
          </w:p>
          <w:p w14:paraId="77138486" w14:textId="77777777" w:rsidR="002955AA" w:rsidRPr="007F1579" w:rsidRDefault="002955AA" w:rsidP="001A1F90">
            <w:pPr>
              <w:pStyle w:val="ConsPlusNormal"/>
              <w:jc w:val="both"/>
              <w:outlineLvl w:val="1"/>
            </w:pPr>
            <w:r w:rsidRPr="007F1579">
              <w:t>Страховая выплата не осуществляется, если:</w:t>
            </w:r>
          </w:p>
          <w:p w14:paraId="42CFFD31" w14:textId="77777777" w:rsidR="002955AA" w:rsidRPr="007F1579" w:rsidRDefault="002955AA" w:rsidP="001A1F90">
            <w:pPr>
              <w:pStyle w:val="ConsPlusNormal"/>
              <w:jc w:val="both"/>
              <w:outlineLvl w:val="1"/>
            </w:pPr>
            <w:r w:rsidRPr="007F1579">
              <w:t>а) компетентные органы не подтверждают факт события</w:t>
            </w:r>
            <w:r w:rsidR="003F4416" w:rsidRPr="007F1579">
              <w:t xml:space="preserve"> и в отношении риска, указанного в п.</w:t>
            </w:r>
            <w:r w:rsidR="003957AA" w:rsidRPr="007F1579">
              <w:t xml:space="preserve"> </w:t>
            </w:r>
            <w:r w:rsidR="003F4416" w:rsidRPr="007F1579">
              <w:t>3.</w:t>
            </w:r>
            <w:r w:rsidR="003957AA" w:rsidRPr="007F1579">
              <w:t>,</w:t>
            </w:r>
            <w:r w:rsidR="003F4416" w:rsidRPr="007F1579">
              <w:t xml:space="preserve"> не установлена причинно-следственная связь между несчастным случаем / впервые диагностированным заболеванием и временной утратой общей трудоспособности / временным расстройством здоровья</w:t>
            </w:r>
            <w:r w:rsidRPr="007F1579">
              <w:t>;</w:t>
            </w:r>
          </w:p>
          <w:p w14:paraId="40312C06" w14:textId="77777777" w:rsidR="002955AA" w:rsidRPr="007F1579" w:rsidRDefault="002955AA" w:rsidP="001A1F90">
            <w:pPr>
              <w:pStyle w:val="ConsPlusNormal"/>
              <w:jc w:val="both"/>
              <w:outlineLvl w:val="1"/>
            </w:pPr>
            <w:r w:rsidRPr="007F1579">
              <w:t>б) не предоставлены документы и сведения в соответствии с разделом 13 Программы страхования, и / или уполномоченными органами не предоставлены затребованные Страховщиком документы;</w:t>
            </w:r>
          </w:p>
          <w:p w14:paraId="3972B93F" w14:textId="77777777" w:rsidR="002955AA" w:rsidRPr="007F1579" w:rsidRDefault="002955AA" w:rsidP="001A1F90">
            <w:pPr>
              <w:pStyle w:val="ConsPlusNormal"/>
              <w:jc w:val="both"/>
              <w:outlineLvl w:val="1"/>
            </w:pPr>
            <w:r w:rsidRPr="007F1579">
              <w:t xml:space="preserve">в) </w:t>
            </w:r>
            <w:r w:rsidR="00F01A53">
              <w:t xml:space="preserve">Основной </w:t>
            </w:r>
            <w:r w:rsidRPr="007F1579">
              <w:t>Застрахованн</w:t>
            </w:r>
            <w:r w:rsidR="003957AA" w:rsidRPr="007F1579">
              <w:t>ый</w:t>
            </w:r>
            <w:r w:rsidRPr="007F1579">
              <w:t xml:space="preserve"> отказывается пройти медицинское освидетельствование по требованию Страховщика;</w:t>
            </w:r>
          </w:p>
          <w:p w14:paraId="01398247" w14:textId="77777777" w:rsidR="002955AA" w:rsidRPr="007F1579" w:rsidRDefault="002955AA" w:rsidP="001A1F90">
            <w:pPr>
              <w:pStyle w:val="ConsPlusNormal"/>
              <w:jc w:val="both"/>
              <w:outlineLvl w:val="1"/>
            </w:pPr>
            <w:r w:rsidRPr="007F1579">
              <w:t xml:space="preserve">г) для получения страховой выплаты </w:t>
            </w:r>
            <w:r w:rsidR="003957AA" w:rsidRPr="007F1579">
              <w:t xml:space="preserve">представлены </w:t>
            </w:r>
            <w:r w:rsidRPr="007F1579">
              <w:t>ложные сведения и документы;</w:t>
            </w:r>
          </w:p>
          <w:p w14:paraId="16478FD9" w14:textId="77777777" w:rsidR="003F4416" w:rsidRPr="007F1579" w:rsidRDefault="002955AA" w:rsidP="001A1F90">
            <w:pPr>
              <w:pStyle w:val="ConsPlusNormal"/>
              <w:jc w:val="both"/>
              <w:outlineLvl w:val="1"/>
            </w:pPr>
            <w:r w:rsidRPr="007F1579">
              <w:t xml:space="preserve">д) </w:t>
            </w:r>
            <w:r w:rsidR="003F4416" w:rsidRPr="007F1579">
              <w:t xml:space="preserve">событие произошло в результате умышленных действий </w:t>
            </w:r>
            <w:r w:rsidR="00F01A53">
              <w:t xml:space="preserve">Основного </w:t>
            </w:r>
            <w:r w:rsidR="003F4416" w:rsidRPr="007F1579">
              <w:t xml:space="preserve">Застрахованного, направленных на наступление страхового случая, причинения </w:t>
            </w:r>
            <w:r w:rsidR="00F01A53">
              <w:t xml:space="preserve">Основным </w:t>
            </w:r>
            <w:r w:rsidR="003F4416" w:rsidRPr="007F1579">
              <w:t>Застрахованным себе телесных повреждений, в том числе самоубийства, совершенного в течение первых двух лет действия страхования;</w:t>
            </w:r>
          </w:p>
          <w:p w14:paraId="52663832" w14:textId="77777777" w:rsidR="007A10F2" w:rsidRPr="007F1579" w:rsidRDefault="003F4416" w:rsidP="00535A54">
            <w:pPr>
              <w:pStyle w:val="ConsPlusNormal"/>
              <w:jc w:val="both"/>
              <w:outlineLvl w:val="1"/>
            </w:pPr>
            <w:r w:rsidRPr="007F1579">
              <w:t>е) страховой случай наступил вследствие воздействия ядерного взрыва, радиации или радиоактивного заражения</w:t>
            </w:r>
            <w:r w:rsidR="00535A54">
              <w:t>.</w:t>
            </w:r>
          </w:p>
        </w:tc>
      </w:tr>
    </w:tbl>
    <w:p w14:paraId="69FF4234" w14:textId="77777777" w:rsidR="001F42DD" w:rsidRPr="007F1579" w:rsidRDefault="001F42DD" w:rsidP="00181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10"/>
      </w:tblGrid>
      <w:tr w:rsidR="00D4634F" w:rsidRPr="007F1579" w14:paraId="71BA08D6" w14:textId="77777777" w:rsidTr="0045292F">
        <w:tc>
          <w:tcPr>
            <w:tcW w:w="10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9BBD4E" w14:textId="77777777" w:rsidR="00D4634F" w:rsidRPr="007F1579" w:rsidRDefault="000D2A98" w:rsidP="0018171F">
            <w:pPr>
              <w:pStyle w:val="ConsPlusNormal"/>
              <w:jc w:val="center"/>
              <w:outlineLvl w:val="1"/>
              <w:rPr>
                <w:b/>
              </w:rPr>
            </w:pPr>
            <w:r w:rsidRPr="007F1579">
              <w:rPr>
                <w:b/>
              </w:rPr>
              <w:t>Раздел III. КАК ПОЛУЧИТЬ СТРАХОВУЮ ВЫПЛАТУ?</w:t>
            </w:r>
          </w:p>
        </w:tc>
      </w:tr>
      <w:tr w:rsidR="00D4634F" w:rsidRPr="007F1579" w14:paraId="0B32ECE0" w14:textId="77777777" w:rsidTr="0045292F">
        <w:tc>
          <w:tcPr>
            <w:tcW w:w="10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0018" w14:textId="77777777" w:rsidR="00113078" w:rsidRPr="007F1579" w:rsidRDefault="000D2A98" w:rsidP="0018171F">
            <w:pPr>
              <w:pStyle w:val="ConsPlusNormal"/>
              <w:jc w:val="both"/>
              <w:outlineLvl w:val="1"/>
            </w:pPr>
            <w:r w:rsidRPr="007F1579">
              <w:t xml:space="preserve">Перечень документов </w:t>
            </w:r>
            <w:r w:rsidR="00D83E3A" w:rsidRPr="007F1579">
              <w:t>для получения страховой выплаты</w:t>
            </w:r>
            <w:r w:rsidRPr="007F1579">
              <w:t xml:space="preserve"> указан в разделе 1</w:t>
            </w:r>
            <w:r w:rsidR="00D83E3A" w:rsidRPr="007F1579">
              <w:t>3</w:t>
            </w:r>
            <w:r w:rsidRPr="007F1579">
              <w:t xml:space="preserve"> Программы страхования.</w:t>
            </w:r>
          </w:p>
          <w:p w14:paraId="46FA4B98" w14:textId="77777777" w:rsidR="00D4634F" w:rsidRPr="007F1579" w:rsidRDefault="000D2A98" w:rsidP="0018171F">
            <w:pPr>
              <w:pStyle w:val="ConsPlusNormal"/>
              <w:jc w:val="both"/>
              <w:outlineLvl w:val="1"/>
            </w:pPr>
            <w:r w:rsidRPr="007F1579">
              <w:t xml:space="preserve">Страховая выплата осуществляется в течение 15 </w:t>
            </w:r>
            <w:r w:rsidR="00D83E3A" w:rsidRPr="007F1579">
              <w:t xml:space="preserve">(Пятнадцати) </w:t>
            </w:r>
            <w:r w:rsidRPr="007F1579">
              <w:t xml:space="preserve">рабочих дней со дня, следующего за </w:t>
            </w:r>
            <w:r w:rsidRPr="007F1579">
              <w:lastRenderedPageBreak/>
              <w:t xml:space="preserve">днем представления указанных документов. </w:t>
            </w:r>
          </w:p>
        </w:tc>
      </w:tr>
    </w:tbl>
    <w:p w14:paraId="3BB5FB02" w14:textId="77777777" w:rsidR="001F42DD" w:rsidRPr="007F1579" w:rsidRDefault="001F42DD" w:rsidP="00181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8"/>
        <w:gridCol w:w="4252"/>
      </w:tblGrid>
      <w:tr w:rsidR="00113078" w:rsidRPr="007F1579" w14:paraId="618DE690" w14:textId="77777777" w:rsidTr="0045292F">
        <w:tc>
          <w:tcPr>
            <w:tcW w:w="10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6B46F4" w14:textId="77777777" w:rsidR="00113078" w:rsidRPr="007F1579" w:rsidRDefault="000D2A98" w:rsidP="00DF382B">
            <w:pPr>
              <w:pStyle w:val="ConsPlusNormal"/>
              <w:jc w:val="center"/>
              <w:outlineLvl w:val="1"/>
              <w:rPr>
                <w:b/>
              </w:rPr>
            </w:pPr>
            <w:r w:rsidRPr="007F1579">
              <w:rPr>
                <w:b/>
              </w:rPr>
              <w:t xml:space="preserve">Раздел IV. КАК ВЕРНУТЬ </w:t>
            </w:r>
            <w:r w:rsidR="00DF382B" w:rsidRPr="007F1579">
              <w:rPr>
                <w:b/>
              </w:rPr>
              <w:t>СТОИМОСТЬ СТРАХОВАНИЯ</w:t>
            </w:r>
            <w:r w:rsidRPr="007F1579">
              <w:rPr>
                <w:b/>
              </w:rPr>
              <w:t>?</w:t>
            </w:r>
          </w:p>
        </w:tc>
      </w:tr>
      <w:tr w:rsidR="008A420E" w:rsidRPr="007F1579" w14:paraId="2C7E7420" w14:textId="77777777" w:rsidTr="003957AA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3200B" w14:textId="77777777" w:rsidR="008A420E" w:rsidRPr="007F1579" w:rsidRDefault="000D2A98" w:rsidP="00DF382B">
            <w:pPr>
              <w:pStyle w:val="ConsPlusNormal"/>
              <w:jc w:val="center"/>
            </w:pPr>
            <w:r w:rsidRPr="007F1579">
              <w:t xml:space="preserve">Основания для возврата </w:t>
            </w:r>
            <w:r w:rsidR="00DF382B" w:rsidRPr="007F1579">
              <w:t>стоимости страхования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117E5" w14:textId="77777777" w:rsidR="008A420E" w:rsidRPr="007F1579" w:rsidRDefault="000D2A98" w:rsidP="00DF382B">
            <w:pPr>
              <w:pStyle w:val="ConsPlusNormal"/>
              <w:jc w:val="center"/>
            </w:pPr>
            <w:r w:rsidRPr="007F1579">
              <w:t xml:space="preserve">Сумма возврата </w:t>
            </w:r>
            <w:r w:rsidR="00DF382B" w:rsidRPr="007F1579">
              <w:t>стоимости страхования</w:t>
            </w:r>
          </w:p>
        </w:tc>
      </w:tr>
      <w:tr w:rsidR="008A420E" w:rsidRPr="007F1579" w14:paraId="51B5394B" w14:textId="77777777" w:rsidTr="003957AA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9B17E" w14:textId="6EBEC461" w:rsidR="008A420E" w:rsidRPr="007F1579" w:rsidRDefault="002C68A7" w:rsidP="0018171F">
            <w:pPr>
              <w:pStyle w:val="ConsPlusNormal"/>
              <w:jc w:val="both"/>
            </w:pPr>
            <w:r w:rsidRPr="00E70AFC">
              <w:t xml:space="preserve">Отказ от включения в Список застрахованных лиц к Договору страхования в течение 30 (Тридцати) календарных дней со дня подписания Заявления о включении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AD549" w14:textId="77777777" w:rsidR="008A420E" w:rsidRPr="007F1579" w:rsidRDefault="000D2A98" w:rsidP="00DF382B">
            <w:pPr>
              <w:pStyle w:val="ConsPlusNormal"/>
              <w:jc w:val="center"/>
            </w:pPr>
            <w:r w:rsidRPr="007F1579">
              <w:t xml:space="preserve">100% </w:t>
            </w:r>
            <w:r w:rsidR="00DF382B" w:rsidRPr="007F1579">
              <w:t>стоимости страхования</w:t>
            </w:r>
          </w:p>
        </w:tc>
      </w:tr>
      <w:tr w:rsidR="008A420E" w:rsidRPr="007F1579" w14:paraId="6ADD3A1C" w14:textId="77777777" w:rsidTr="003957AA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3E20A" w14:textId="77777777" w:rsidR="008A420E" w:rsidRPr="007F1579" w:rsidRDefault="000D2A98" w:rsidP="0018171F">
            <w:pPr>
              <w:pStyle w:val="ConsPlusNormal"/>
              <w:jc w:val="both"/>
            </w:pPr>
            <w:r w:rsidRPr="007F1579">
              <w:t>Отказ от включения в Список застрахованных лиц к Договору страхования в случае ненадлежащего информирования об условиях страхования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373C7" w14:textId="77777777" w:rsidR="008A420E" w:rsidRPr="007F1579" w:rsidRDefault="000D2A98" w:rsidP="0018171F">
            <w:pPr>
              <w:pStyle w:val="ConsPlusNormal"/>
              <w:jc w:val="center"/>
            </w:pPr>
            <w:r w:rsidRPr="007F1579">
              <w:t>100% страховой премии за вычетом части страховой премии, исчисляемой пропорционально времени, в течение которого действовало страхование</w:t>
            </w:r>
          </w:p>
        </w:tc>
      </w:tr>
      <w:tr w:rsidR="008A420E" w:rsidRPr="007F1579" w14:paraId="21111942" w14:textId="77777777" w:rsidTr="003957AA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B3371" w14:textId="77777777" w:rsidR="008A420E" w:rsidRPr="007F1579" w:rsidRDefault="000D2A98" w:rsidP="0018171F">
            <w:pPr>
              <w:pStyle w:val="ConsPlusNormal"/>
              <w:jc w:val="both"/>
            </w:pPr>
            <w:r w:rsidRPr="007F1579">
              <w:t>Полное досрочное погашение кредита (займа)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15CC6" w14:textId="77777777" w:rsidR="008A420E" w:rsidRPr="007F1579" w:rsidRDefault="008A420E" w:rsidP="0018171F">
            <w:pPr>
              <w:pStyle w:val="ConsPlusNormal"/>
              <w:jc w:val="center"/>
              <w:outlineLvl w:val="1"/>
            </w:pPr>
          </w:p>
        </w:tc>
      </w:tr>
      <w:tr w:rsidR="008A420E" w:rsidRPr="007F1579" w14:paraId="6068CB16" w14:textId="77777777" w:rsidTr="003957AA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2C03C" w14:textId="77777777" w:rsidR="008A420E" w:rsidRPr="007F1579" w:rsidRDefault="000D2A98" w:rsidP="0018171F">
            <w:pPr>
              <w:pStyle w:val="ConsPlusNormal"/>
              <w:jc w:val="both"/>
            </w:pPr>
            <w:r w:rsidRPr="007F1579">
              <w:t>Возможность наступления страхового случая отпала, и существование страхового риска прекратилось по обстоятельствам иным, чем страховой случай (п. 1 ст. 958 ГК РФ)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58DAD" w14:textId="77777777" w:rsidR="008A420E" w:rsidRPr="007F1579" w:rsidRDefault="008A420E" w:rsidP="0018171F">
            <w:pPr>
              <w:pStyle w:val="ConsPlusNormal"/>
              <w:jc w:val="center"/>
              <w:outlineLvl w:val="1"/>
            </w:pPr>
          </w:p>
        </w:tc>
      </w:tr>
      <w:tr w:rsidR="008A420E" w:rsidRPr="007F1579" w14:paraId="5C43DED0" w14:textId="77777777" w:rsidTr="008A420E">
        <w:tc>
          <w:tcPr>
            <w:tcW w:w="10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3EF66" w14:textId="77777777" w:rsidR="008A420E" w:rsidRPr="007F1579" w:rsidRDefault="000D2A98" w:rsidP="00DF382B">
            <w:pPr>
              <w:pStyle w:val="ConsPlusNormal"/>
              <w:jc w:val="center"/>
              <w:outlineLvl w:val="1"/>
            </w:pPr>
            <w:r w:rsidRPr="007F1579">
              <w:t xml:space="preserve">В иных случаях </w:t>
            </w:r>
            <w:r w:rsidR="00DF382B" w:rsidRPr="007F1579">
              <w:t>стоимость страхования</w:t>
            </w:r>
            <w:r w:rsidRPr="007F1579">
              <w:t xml:space="preserve"> возврату не подлежит.</w:t>
            </w:r>
          </w:p>
        </w:tc>
      </w:tr>
      <w:tr w:rsidR="008A420E" w:rsidRPr="007F1579" w14:paraId="35DE485A" w14:textId="77777777" w:rsidTr="0045292F">
        <w:tc>
          <w:tcPr>
            <w:tcW w:w="10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CBB2" w14:textId="77777777" w:rsidR="008A420E" w:rsidRPr="007F1579" w:rsidRDefault="000D2A98" w:rsidP="00DF382B">
            <w:pPr>
              <w:pStyle w:val="ConsPlusNormal"/>
              <w:jc w:val="both"/>
              <w:outlineLvl w:val="1"/>
            </w:pPr>
            <w:r w:rsidRPr="007F1579">
              <w:t xml:space="preserve">Возврат </w:t>
            </w:r>
            <w:r w:rsidR="00DF382B" w:rsidRPr="007F1579">
              <w:t>стоимости страхования</w:t>
            </w:r>
            <w:r w:rsidRPr="007F1579">
              <w:t xml:space="preserve"> осуществляется в течение 7 рабочих дней со дня получения соответствующего заявления.</w:t>
            </w:r>
          </w:p>
        </w:tc>
      </w:tr>
    </w:tbl>
    <w:p w14:paraId="2B8A729F" w14:textId="77777777" w:rsidR="00113078" w:rsidRPr="007F1579" w:rsidRDefault="00113078" w:rsidP="00181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10"/>
      </w:tblGrid>
      <w:tr w:rsidR="00A66BEF" w:rsidRPr="007F1579" w14:paraId="5C7846D3" w14:textId="77777777" w:rsidTr="0045292F">
        <w:tc>
          <w:tcPr>
            <w:tcW w:w="10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5C1400" w14:textId="77777777" w:rsidR="00A66BEF" w:rsidRPr="007F1579" w:rsidRDefault="000D2A98" w:rsidP="0018171F">
            <w:pPr>
              <w:pStyle w:val="ConsPlusNormal"/>
              <w:jc w:val="center"/>
              <w:outlineLvl w:val="1"/>
              <w:rPr>
                <w:b/>
              </w:rPr>
            </w:pPr>
            <w:r w:rsidRPr="007F1579">
              <w:rPr>
                <w:b/>
              </w:rPr>
              <w:t>Раздел V. КАК ПОВЛИЯЕТ ОТКАЗ ОТ СТРАХОВАНИЯ НА КРЕДИТ (ЗАЕМ)?</w:t>
            </w:r>
          </w:p>
        </w:tc>
      </w:tr>
      <w:tr w:rsidR="00A66BEF" w:rsidRPr="007F1579" w14:paraId="350EB79E" w14:textId="77777777" w:rsidTr="0045292F">
        <w:tc>
          <w:tcPr>
            <w:tcW w:w="10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EC30" w14:textId="77777777" w:rsidR="00A66BEF" w:rsidRPr="007F1579" w:rsidRDefault="000D2A98" w:rsidP="0018171F">
            <w:pPr>
              <w:pStyle w:val="ConsPlusNormal"/>
              <w:jc w:val="both"/>
              <w:outlineLvl w:val="1"/>
            </w:pPr>
            <w:r w:rsidRPr="007F1579">
              <w:t>Отказ от дополнительных страховых рисков не влияет на кредит (заем).</w:t>
            </w:r>
          </w:p>
        </w:tc>
      </w:tr>
    </w:tbl>
    <w:p w14:paraId="10A6FB7F" w14:textId="77777777" w:rsidR="00A66BEF" w:rsidRPr="007F1579" w:rsidRDefault="00A66BEF" w:rsidP="00181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5"/>
        <w:gridCol w:w="5205"/>
      </w:tblGrid>
      <w:tr w:rsidR="00FE3737" w:rsidRPr="007F1579" w14:paraId="4D5E1D9C" w14:textId="77777777" w:rsidTr="0045292F">
        <w:tc>
          <w:tcPr>
            <w:tcW w:w="10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0AFB78" w14:textId="77777777" w:rsidR="00FE3737" w:rsidRPr="007F1579" w:rsidRDefault="000D2A98" w:rsidP="0018171F">
            <w:pPr>
              <w:pStyle w:val="ConsPlusNormal"/>
              <w:jc w:val="center"/>
              <w:outlineLvl w:val="1"/>
              <w:rPr>
                <w:b/>
              </w:rPr>
            </w:pPr>
            <w:r w:rsidRPr="007F1579">
              <w:rPr>
                <w:b/>
              </w:rPr>
              <w:t>Раздел VI. КУДА ОБРАЩАТЬСЯ?</w:t>
            </w:r>
          </w:p>
        </w:tc>
      </w:tr>
      <w:tr w:rsidR="00FE3737" w:rsidRPr="007F1579" w14:paraId="342AD629" w14:textId="77777777" w:rsidTr="0045292F">
        <w:tc>
          <w:tcPr>
            <w:tcW w:w="10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BC9E" w14:textId="77777777" w:rsidR="00FE3737" w:rsidRPr="007F1579" w:rsidRDefault="000D2A98" w:rsidP="00DF382B">
            <w:pPr>
              <w:pStyle w:val="ConsPlusNormal"/>
              <w:jc w:val="both"/>
              <w:outlineLvl w:val="1"/>
            </w:pPr>
            <w:r w:rsidRPr="007F1579">
              <w:t xml:space="preserve">Заявления о страховой выплате, об отказе от страхования, о возврате </w:t>
            </w:r>
            <w:r w:rsidR="00DF382B" w:rsidRPr="007F1579">
              <w:t>стоимости страхования</w:t>
            </w:r>
            <w:r w:rsidRPr="007F1579">
              <w:t>, иные сообщения могут быть направлены:</w:t>
            </w:r>
          </w:p>
        </w:tc>
      </w:tr>
      <w:tr w:rsidR="00FE3737" w:rsidRPr="007F1579" w14:paraId="47F23BB3" w14:textId="77777777" w:rsidTr="00C061E1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B7C9" w14:textId="77777777" w:rsidR="00FE3737" w:rsidRPr="007F1579" w:rsidRDefault="000D2A98" w:rsidP="0018171F">
            <w:pPr>
              <w:pStyle w:val="ConsPlusNormal"/>
            </w:pPr>
            <w:r w:rsidRPr="007F1579">
              <w:t>Кредитору по адресу: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9282" w14:textId="77777777" w:rsidR="00FE3737" w:rsidRPr="007F1579" w:rsidRDefault="000D2A98" w:rsidP="0018171F">
            <w:pPr>
              <w:pStyle w:val="ConsPlusNormal"/>
              <w:jc w:val="both"/>
              <w:outlineLvl w:val="1"/>
            </w:pPr>
            <w:r w:rsidRPr="007F1579">
              <w:rPr>
                <w:highlight w:val="lightGray"/>
              </w:rPr>
              <w:t>_______________</w:t>
            </w:r>
          </w:p>
        </w:tc>
      </w:tr>
    </w:tbl>
    <w:p w14:paraId="32E91DE4" w14:textId="77777777" w:rsidR="00A66BEF" w:rsidRPr="007F1579" w:rsidRDefault="00A66BEF" w:rsidP="00181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10"/>
      </w:tblGrid>
      <w:tr w:rsidR="00FE3737" w:rsidRPr="007F1579" w14:paraId="2C354B71" w14:textId="77777777" w:rsidTr="0045292F">
        <w:tc>
          <w:tcPr>
            <w:tcW w:w="10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2C8D4B" w14:textId="77777777" w:rsidR="00FE3737" w:rsidRPr="007F1579" w:rsidRDefault="000D2A98" w:rsidP="0018171F">
            <w:pPr>
              <w:pStyle w:val="ConsPlusNormal"/>
              <w:jc w:val="center"/>
              <w:outlineLvl w:val="1"/>
              <w:rPr>
                <w:b/>
              </w:rPr>
            </w:pPr>
            <w:r w:rsidRPr="007F1579">
              <w:rPr>
                <w:b/>
              </w:rPr>
              <w:t>Раздел VII. КАК УРЕГУЛИРОВАТЬ СПОР ДО СУДА?</w:t>
            </w:r>
          </w:p>
        </w:tc>
      </w:tr>
      <w:tr w:rsidR="00FE3737" w:rsidRPr="007F1579" w14:paraId="228130D2" w14:textId="77777777" w:rsidTr="0045292F">
        <w:tc>
          <w:tcPr>
            <w:tcW w:w="10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F5AF" w14:textId="77777777" w:rsidR="00FE3737" w:rsidRPr="007F1579" w:rsidRDefault="000D2A98" w:rsidP="0018171F">
            <w:pPr>
              <w:pStyle w:val="ConsPlusNormal"/>
              <w:jc w:val="both"/>
            </w:pPr>
            <w:r w:rsidRPr="007F1579">
              <w:t xml:space="preserve">1. Направить </w:t>
            </w:r>
            <w:r w:rsidR="00DF382B" w:rsidRPr="007F1579">
              <w:t>Кредитору (</w:t>
            </w:r>
            <w:r w:rsidRPr="007F1579">
              <w:t>Страховщику</w:t>
            </w:r>
            <w:r w:rsidR="00DF382B" w:rsidRPr="007F1579">
              <w:t>)</w:t>
            </w:r>
            <w:r w:rsidRPr="007F1579">
              <w:t xml:space="preserve"> заявление (претензию) в письменной форме.</w:t>
            </w:r>
          </w:p>
          <w:p w14:paraId="612D06ED" w14:textId="77777777" w:rsidR="00FE3737" w:rsidRPr="007F1579" w:rsidRDefault="000D2A98" w:rsidP="0018171F">
            <w:pPr>
              <w:pStyle w:val="ConsPlusNormal"/>
              <w:jc w:val="both"/>
              <w:outlineLvl w:val="1"/>
            </w:pPr>
            <w:r w:rsidRPr="007F1579">
              <w:t xml:space="preserve">2. Если </w:t>
            </w:r>
            <w:r w:rsidR="00DF382B" w:rsidRPr="007F1579">
              <w:t>Кредитор (</w:t>
            </w:r>
            <w:r w:rsidRPr="007F1579">
              <w:t>Страховщик</w:t>
            </w:r>
            <w:r w:rsidR="00DF382B" w:rsidRPr="007F1579">
              <w:t>)</w:t>
            </w:r>
            <w:r w:rsidRPr="007F1579">
              <w:t xml:space="preserve"> не удовлетворил заявление (претензию), при этом размер требований не превышает 500 000,00 рублей, до обращения в суд необходимо обратиться к уполномоченному по правам потребителей финансовых услуг:</w:t>
            </w:r>
          </w:p>
          <w:p w14:paraId="176F8F76" w14:textId="77777777" w:rsidR="00FE3737" w:rsidRPr="007F1579" w:rsidRDefault="000D2A98" w:rsidP="0018171F">
            <w:pPr>
              <w:pStyle w:val="ConsPlusNormal"/>
              <w:ind w:left="283" w:firstLine="283"/>
              <w:jc w:val="both"/>
            </w:pPr>
            <w:r w:rsidRPr="007F1579">
              <w:t>сайт: www.finombudsman.ru;</w:t>
            </w:r>
          </w:p>
          <w:p w14:paraId="2DDF61C8" w14:textId="77777777" w:rsidR="00FE3737" w:rsidRPr="007F1579" w:rsidRDefault="000D2A98" w:rsidP="0018171F">
            <w:pPr>
              <w:pStyle w:val="ConsPlusNormal"/>
              <w:ind w:firstLine="567"/>
              <w:jc w:val="both"/>
              <w:outlineLvl w:val="1"/>
            </w:pPr>
            <w:r w:rsidRPr="007F1579">
              <w:t>адрес: 119017, г. Москва, Старомонетный пер., дом 3.</w:t>
            </w:r>
          </w:p>
          <w:p w14:paraId="6DB70D2C" w14:textId="77777777" w:rsidR="00FE3737" w:rsidRPr="007F1579" w:rsidRDefault="000D2A98" w:rsidP="0018171F">
            <w:pPr>
              <w:pStyle w:val="ConsPlusNormal"/>
              <w:jc w:val="both"/>
              <w:outlineLvl w:val="1"/>
            </w:pPr>
            <w:r w:rsidRPr="007F1579">
              <w:t>Рассмотрение уполномоченным по правам потребителей финансовых услуг обращения потребителя финансовых услуг осуществляется бесплатно.</w:t>
            </w:r>
          </w:p>
        </w:tc>
      </w:tr>
    </w:tbl>
    <w:p w14:paraId="513AA80D" w14:textId="77777777" w:rsidR="00113078" w:rsidRPr="007F1579" w:rsidRDefault="00113078" w:rsidP="00EF1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13078" w:rsidRPr="007F1579" w:rsidSect="002C68A7">
      <w:headerReference w:type="default" r:id="rId10"/>
      <w:pgSz w:w="11906" w:h="16838"/>
      <w:pgMar w:top="426" w:right="566" w:bottom="142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825B4" w14:textId="77777777" w:rsidR="00CF5956" w:rsidRDefault="00CF5956" w:rsidP="002C68A7">
      <w:pPr>
        <w:spacing w:after="0" w:line="240" w:lineRule="auto"/>
      </w:pPr>
      <w:r>
        <w:separator/>
      </w:r>
    </w:p>
  </w:endnote>
  <w:endnote w:type="continuationSeparator" w:id="0">
    <w:p w14:paraId="1B35992C" w14:textId="77777777" w:rsidR="00CF5956" w:rsidRDefault="00CF5956" w:rsidP="002C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508AD" w14:textId="77777777" w:rsidR="00CF5956" w:rsidRDefault="00CF5956" w:rsidP="002C68A7">
      <w:pPr>
        <w:spacing w:after="0" w:line="240" w:lineRule="auto"/>
      </w:pPr>
      <w:r>
        <w:separator/>
      </w:r>
    </w:p>
  </w:footnote>
  <w:footnote w:type="continuationSeparator" w:id="0">
    <w:p w14:paraId="66C26991" w14:textId="77777777" w:rsidR="00CF5956" w:rsidRDefault="00CF5956" w:rsidP="002C6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22806"/>
      <w:docPartObj>
        <w:docPartGallery w:val="Page Numbers (Top of Page)"/>
        <w:docPartUnique/>
      </w:docPartObj>
    </w:sdtPr>
    <w:sdtContent>
      <w:p w14:paraId="35187DA4" w14:textId="77777777" w:rsidR="002C68A7" w:rsidRDefault="008D772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8A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798CAF5" w14:textId="77777777" w:rsidR="002C68A7" w:rsidRDefault="002C68A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003C70"/>
    <w:multiLevelType w:val="hybridMultilevel"/>
    <w:tmpl w:val="B082F5AA"/>
    <w:lvl w:ilvl="0" w:tplc="1A5EE88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DC05F5"/>
    <w:multiLevelType w:val="hybridMultilevel"/>
    <w:tmpl w:val="618C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212838">
    <w:abstractNumId w:val="1"/>
  </w:num>
  <w:num w:numId="2" w16cid:durableId="1280649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10E"/>
    <w:rsid w:val="00063D0E"/>
    <w:rsid w:val="00067DAD"/>
    <w:rsid w:val="000C1C19"/>
    <w:rsid w:val="000D2A98"/>
    <w:rsid w:val="000F35A6"/>
    <w:rsid w:val="00113078"/>
    <w:rsid w:val="00173385"/>
    <w:rsid w:val="0018171F"/>
    <w:rsid w:val="00183239"/>
    <w:rsid w:val="001A1124"/>
    <w:rsid w:val="001A1F90"/>
    <w:rsid w:val="001C59F3"/>
    <w:rsid w:val="001D1108"/>
    <w:rsid w:val="001F0B52"/>
    <w:rsid w:val="001F42DD"/>
    <w:rsid w:val="00221BB1"/>
    <w:rsid w:val="002303BA"/>
    <w:rsid w:val="00241877"/>
    <w:rsid w:val="002432A3"/>
    <w:rsid w:val="00244581"/>
    <w:rsid w:val="002764C6"/>
    <w:rsid w:val="002955AA"/>
    <w:rsid w:val="002A74BC"/>
    <w:rsid w:val="002B440D"/>
    <w:rsid w:val="002C68A7"/>
    <w:rsid w:val="002D3125"/>
    <w:rsid w:val="002F069F"/>
    <w:rsid w:val="002F7E65"/>
    <w:rsid w:val="00394628"/>
    <w:rsid w:val="003957AA"/>
    <w:rsid w:val="003B7EF9"/>
    <w:rsid w:val="003F4416"/>
    <w:rsid w:val="004658AD"/>
    <w:rsid w:val="0048238C"/>
    <w:rsid w:val="00492FE9"/>
    <w:rsid w:val="004C3560"/>
    <w:rsid w:val="004F18AC"/>
    <w:rsid w:val="004F4301"/>
    <w:rsid w:val="00535A54"/>
    <w:rsid w:val="0058389E"/>
    <w:rsid w:val="005A12DC"/>
    <w:rsid w:val="005C06D3"/>
    <w:rsid w:val="005C36CB"/>
    <w:rsid w:val="005E5626"/>
    <w:rsid w:val="005F1C1F"/>
    <w:rsid w:val="005F7344"/>
    <w:rsid w:val="00605ACD"/>
    <w:rsid w:val="00694E8A"/>
    <w:rsid w:val="006A653F"/>
    <w:rsid w:val="0070257B"/>
    <w:rsid w:val="007450E2"/>
    <w:rsid w:val="007470B2"/>
    <w:rsid w:val="007511AA"/>
    <w:rsid w:val="00751DD9"/>
    <w:rsid w:val="00754FCE"/>
    <w:rsid w:val="00783ACD"/>
    <w:rsid w:val="007A04D3"/>
    <w:rsid w:val="007A10F2"/>
    <w:rsid w:val="007A229D"/>
    <w:rsid w:val="007E46F9"/>
    <w:rsid w:val="007F1579"/>
    <w:rsid w:val="0083791B"/>
    <w:rsid w:val="008A2F66"/>
    <w:rsid w:val="008A420E"/>
    <w:rsid w:val="008A726C"/>
    <w:rsid w:val="008C710E"/>
    <w:rsid w:val="008D7720"/>
    <w:rsid w:val="008D7DE3"/>
    <w:rsid w:val="008E372E"/>
    <w:rsid w:val="008F77B1"/>
    <w:rsid w:val="009419B4"/>
    <w:rsid w:val="00966D89"/>
    <w:rsid w:val="009B66F0"/>
    <w:rsid w:val="009D4671"/>
    <w:rsid w:val="009F363C"/>
    <w:rsid w:val="00A0467D"/>
    <w:rsid w:val="00A11F37"/>
    <w:rsid w:val="00A227EA"/>
    <w:rsid w:val="00A23091"/>
    <w:rsid w:val="00A23B64"/>
    <w:rsid w:val="00A66BEF"/>
    <w:rsid w:val="00AA3A3E"/>
    <w:rsid w:val="00AB4DE8"/>
    <w:rsid w:val="00AB77FB"/>
    <w:rsid w:val="00AD2F49"/>
    <w:rsid w:val="00B34544"/>
    <w:rsid w:val="00B471A4"/>
    <w:rsid w:val="00B751A7"/>
    <w:rsid w:val="00B7721B"/>
    <w:rsid w:val="00B80007"/>
    <w:rsid w:val="00C10C51"/>
    <w:rsid w:val="00C36344"/>
    <w:rsid w:val="00C4255E"/>
    <w:rsid w:val="00C42DBB"/>
    <w:rsid w:val="00C9605D"/>
    <w:rsid w:val="00CB3BC3"/>
    <w:rsid w:val="00CF10EE"/>
    <w:rsid w:val="00CF5956"/>
    <w:rsid w:val="00D21AD9"/>
    <w:rsid w:val="00D21D7C"/>
    <w:rsid w:val="00D35478"/>
    <w:rsid w:val="00D4634F"/>
    <w:rsid w:val="00D83E3A"/>
    <w:rsid w:val="00DA1B00"/>
    <w:rsid w:val="00DB123F"/>
    <w:rsid w:val="00DD0D0A"/>
    <w:rsid w:val="00DF382B"/>
    <w:rsid w:val="00E01308"/>
    <w:rsid w:val="00E03F63"/>
    <w:rsid w:val="00E367EA"/>
    <w:rsid w:val="00E64734"/>
    <w:rsid w:val="00E64D31"/>
    <w:rsid w:val="00EE11EC"/>
    <w:rsid w:val="00EF1263"/>
    <w:rsid w:val="00F01A53"/>
    <w:rsid w:val="00F05464"/>
    <w:rsid w:val="00F570E7"/>
    <w:rsid w:val="00F64468"/>
    <w:rsid w:val="00FA27D4"/>
    <w:rsid w:val="00FA67E5"/>
    <w:rsid w:val="00FE3737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FB198"/>
  <w15:docId w15:val="{D86148CE-9F54-4EBC-B9CF-10E8B18D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EF9"/>
  </w:style>
  <w:style w:type="paragraph" w:styleId="2">
    <w:name w:val="heading 2"/>
    <w:basedOn w:val="a"/>
    <w:next w:val="a"/>
    <w:link w:val="20"/>
    <w:uiPriority w:val="99"/>
    <w:qFormat/>
    <w:rsid w:val="00F644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71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F42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rsid w:val="00B471A4"/>
    <w:pPr>
      <w:keepNext/>
      <w:tabs>
        <w:tab w:val="left" w:pos="0"/>
        <w:tab w:val="left" w:pos="2552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4">
    <w:name w:val="List Paragraph"/>
    <w:basedOn w:val="a"/>
    <w:uiPriority w:val="34"/>
    <w:qFormat/>
    <w:rsid w:val="00B471A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D4634F"/>
    <w:rPr>
      <w:color w:val="0000FF"/>
      <w:u w:val="single"/>
    </w:rPr>
  </w:style>
  <w:style w:type="paragraph" w:customStyle="1" w:styleId="Default">
    <w:name w:val="Default"/>
    <w:rsid w:val="00D463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6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46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F6446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Revision"/>
    <w:hidden/>
    <w:uiPriority w:val="99"/>
    <w:semiHidden/>
    <w:rsid w:val="009419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C6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68A7"/>
  </w:style>
  <w:style w:type="paragraph" w:styleId="ab">
    <w:name w:val="footer"/>
    <w:basedOn w:val="a"/>
    <w:link w:val="ac"/>
    <w:uiPriority w:val="99"/>
    <w:semiHidden/>
    <w:unhideWhenUsed/>
    <w:rsid w:val="002C6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C6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</dc:creator>
  <cp:lastModifiedBy>Чувозерова Татьяна Олеговна</cp:lastModifiedBy>
  <cp:revision>14</cp:revision>
  <dcterms:created xsi:type="dcterms:W3CDTF">2023-07-13T07:26:00Z</dcterms:created>
  <dcterms:modified xsi:type="dcterms:W3CDTF">2024-07-16T10:26:00Z</dcterms:modified>
</cp:coreProperties>
</file>