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07538" w14:textId="77777777" w:rsidR="00171AB5" w:rsidRDefault="00171AB5">
      <w:pPr>
        <w:pStyle w:val="a3"/>
        <w:spacing w:before="1"/>
        <w:rPr>
          <w:sz w:val="7"/>
        </w:rPr>
      </w:pPr>
    </w:p>
    <w:p w14:paraId="351DB212" w14:textId="77777777" w:rsidR="00171AB5" w:rsidRDefault="00EA2881">
      <w:pPr>
        <w:pStyle w:val="a3"/>
        <w:ind w:left="1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E659BF9" wp14:editId="3B1D6511">
            <wp:extent cx="1087164" cy="247269"/>
            <wp:effectExtent l="0" t="0" r="0" b="0"/>
            <wp:docPr id="1" name="image1.png" descr="Логотип_горизонта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164" cy="24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53661" w14:textId="77777777" w:rsidR="00DB6D14" w:rsidRDefault="00DB6D14" w:rsidP="00DB6D14">
      <w:pPr>
        <w:pStyle w:val="1"/>
        <w:spacing w:line="182" w:lineRule="exact"/>
        <w:jc w:val="both"/>
      </w:pPr>
    </w:p>
    <w:p w14:paraId="2D43F8E9" w14:textId="77777777" w:rsidR="00171AB5" w:rsidRDefault="00EA2881" w:rsidP="00DB6D14">
      <w:pPr>
        <w:pStyle w:val="1"/>
        <w:spacing w:line="182" w:lineRule="exact"/>
        <w:jc w:val="both"/>
      </w:pPr>
      <w:r>
        <w:t>ИНФОРМАЦИЯ</w:t>
      </w:r>
      <w:r>
        <w:rPr>
          <w:spacing w:val="-3"/>
        </w:rPr>
        <w:t xml:space="preserve"> </w:t>
      </w:r>
      <w:r>
        <w:t>О СТРАХОВЩИКЕ</w:t>
      </w:r>
    </w:p>
    <w:p w14:paraId="23B0DC09" w14:textId="77777777" w:rsidR="00171AB5" w:rsidRDefault="00EA2881" w:rsidP="00DB6D14">
      <w:pPr>
        <w:spacing w:line="183" w:lineRule="exact"/>
        <w:ind w:left="112"/>
        <w:jc w:val="both"/>
        <w:rPr>
          <w:sz w:val="16"/>
        </w:rPr>
      </w:pPr>
      <w:r>
        <w:rPr>
          <w:b/>
          <w:sz w:val="16"/>
        </w:rPr>
        <w:t>Полное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наименование:</w:t>
      </w:r>
      <w:r>
        <w:rPr>
          <w:b/>
          <w:spacing w:val="-4"/>
          <w:sz w:val="16"/>
        </w:rPr>
        <w:t xml:space="preserve"> </w:t>
      </w:r>
      <w:r>
        <w:rPr>
          <w:sz w:val="16"/>
        </w:rPr>
        <w:t>Акционерное</w:t>
      </w:r>
      <w:r>
        <w:rPr>
          <w:spacing w:val="-6"/>
          <w:sz w:val="16"/>
        </w:rPr>
        <w:t xml:space="preserve"> </w:t>
      </w:r>
      <w:r>
        <w:rPr>
          <w:sz w:val="16"/>
        </w:rPr>
        <w:t>общество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«Д2</w:t>
      </w:r>
      <w:r>
        <w:rPr>
          <w:spacing w:val="-5"/>
          <w:sz w:val="16"/>
        </w:rPr>
        <w:t xml:space="preserve"> </w:t>
      </w:r>
      <w:r>
        <w:rPr>
          <w:sz w:val="16"/>
        </w:rPr>
        <w:t>Страхование».</w:t>
      </w:r>
    </w:p>
    <w:p w14:paraId="52F6137E" w14:textId="77777777" w:rsidR="00171AB5" w:rsidRDefault="00EA2881" w:rsidP="00DB6D14">
      <w:pPr>
        <w:spacing w:before="1"/>
        <w:ind w:left="112" w:right="1232"/>
        <w:jc w:val="both"/>
        <w:rPr>
          <w:sz w:val="16"/>
        </w:rPr>
      </w:pPr>
      <w:r>
        <w:rPr>
          <w:b/>
          <w:sz w:val="16"/>
        </w:rPr>
        <w:t xml:space="preserve">Сокращенное наименование: </w:t>
      </w:r>
      <w:r>
        <w:rPr>
          <w:sz w:val="16"/>
        </w:rPr>
        <w:t>АО «Д2 Страхование».</w:t>
      </w:r>
      <w:r>
        <w:rPr>
          <w:spacing w:val="-37"/>
          <w:sz w:val="16"/>
        </w:rPr>
        <w:t xml:space="preserve"> </w:t>
      </w:r>
      <w:r>
        <w:rPr>
          <w:sz w:val="16"/>
        </w:rPr>
        <w:t>Номер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реестре</w:t>
      </w:r>
      <w:r>
        <w:rPr>
          <w:spacing w:val="-3"/>
          <w:sz w:val="16"/>
        </w:rPr>
        <w:t xml:space="preserve"> </w:t>
      </w:r>
      <w:r>
        <w:rPr>
          <w:sz w:val="16"/>
        </w:rPr>
        <w:t>субъектов</w:t>
      </w:r>
      <w:r>
        <w:rPr>
          <w:spacing w:val="-2"/>
          <w:sz w:val="16"/>
        </w:rPr>
        <w:t xml:space="preserve"> </w:t>
      </w:r>
      <w:r>
        <w:rPr>
          <w:sz w:val="16"/>
        </w:rPr>
        <w:t>страхового дела</w:t>
      </w:r>
      <w:r>
        <w:rPr>
          <w:spacing w:val="-3"/>
          <w:sz w:val="16"/>
        </w:rPr>
        <w:t xml:space="preserve"> </w:t>
      </w:r>
      <w:r>
        <w:rPr>
          <w:sz w:val="16"/>
        </w:rPr>
        <w:t>1412.</w:t>
      </w:r>
    </w:p>
    <w:p w14:paraId="4556BAE4" w14:textId="77777777" w:rsidR="00171AB5" w:rsidRDefault="00EA2881" w:rsidP="00DB6D14">
      <w:pPr>
        <w:pStyle w:val="a3"/>
        <w:spacing w:line="183" w:lineRule="exact"/>
        <w:ind w:left="112"/>
        <w:jc w:val="both"/>
      </w:pPr>
      <w:r>
        <w:t>ОГРН</w:t>
      </w:r>
      <w:r>
        <w:rPr>
          <w:spacing w:val="-5"/>
        </w:rPr>
        <w:t xml:space="preserve"> </w:t>
      </w:r>
      <w:r>
        <w:t>1025403197995,</w:t>
      </w:r>
      <w:r>
        <w:rPr>
          <w:spacing w:val="-6"/>
        </w:rPr>
        <w:t xml:space="preserve"> </w:t>
      </w:r>
      <w:r>
        <w:t>ИНН</w:t>
      </w:r>
      <w:r>
        <w:rPr>
          <w:spacing w:val="-4"/>
        </w:rPr>
        <w:t xml:space="preserve"> </w:t>
      </w:r>
      <w:r>
        <w:t>5407197984,</w:t>
      </w:r>
      <w:r>
        <w:rPr>
          <w:spacing w:val="-6"/>
        </w:rPr>
        <w:t xml:space="preserve"> </w:t>
      </w:r>
      <w:r>
        <w:t>КПП</w:t>
      </w:r>
      <w:r>
        <w:rPr>
          <w:spacing w:val="33"/>
        </w:rPr>
        <w:t xml:space="preserve"> </w:t>
      </w:r>
      <w:r>
        <w:t>540701001.</w:t>
      </w:r>
    </w:p>
    <w:p w14:paraId="2B4C88CF" w14:textId="77777777" w:rsidR="00171AB5" w:rsidRDefault="00EA2881" w:rsidP="00DB6D14">
      <w:pPr>
        <w:pStyle w:val="a3"/>
        <w:spacing w:before="1"/>
        <w:ind w:left="112" w:right="306"/>
        <w:jc w:val="both"/>
      </w:pPr>
      <w:r>
        <w:t xml:space="preserve">Устав утвержден </w:t>
      </w:r>
      <w:r>
        <w:t>Общим собранием акционеров (протокол № б/н от</w:t>
      </w:r>
      <w:r>
        <w:rPr>
          <w:spacing w:val="-37"/>
        </w:rPr>
        <w:t xml:space="preserve"> </w:t>
      </w:r>
      <w:r>
        <w:t>13.04.2017).</w:t>
      </w:r>
    </w:p>
    <w:p w14:paraId="322927B8" w14:textId="77777777" w:rsidR="00171AB5" w:rsidRDefault="00171AB5" w:rsidP="00DB6D14">
      <w:pPr>
        <w:pStyle w:val="a3"/>
        <w:jc w:val="both"/>
      </w:pPr>
    </w:p>
    <w:p w14:paraId="6FE5925C" w14:textId="77777777" w:rsidR="00171AB5" w:rsidRDefault="00EA2881" w:rsidP="00DB6D14">
      <w:pPr>
        <w:pStyle w:val="1"/>
        <w:jc w:val="both"/>
      </w:pPr>
      <w:r>
        <w:t>Общая</w:t>
      </w:r>
      <w:r>
        <w:rPr>
          <w:spacing w:val="-5"/>
        </w:rPr>
        <w:t xml:space="preserve"> </w:t>
      </w:r>
      <w:r>
        <w:t>информация:</w:t>
      </w:r>
    </w:p>
    <w:p w14:paraId="552CCF6D" w14:textId="77777777" w:rsidR="00171AB5" w:rsidRDefault="00EA2881" w:rsidP="00DB6D14">
      <w:pPr>
        <w:pStyle w:val="a3"/>
        <w:spacing w:before="1"/>
        <w:ind w:left="112"/>
        <w:jc w:val="both"/>
      </w:pPr>
      <w:r>
        <w:rPr>
          <w:color w:val="221F1F"/>
        </w:rPr>
        <w:t>АО «Д2 Страхование» работает на рынке страховых услуг с 1992 г.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Стратегия компании ориентирована на комплексное развитие программ</w:t>
      </w:r>
      <w:r>
        <w:rPr>
          <w:color w:val="221F1F"/>
          <w:spacing w:val="-37"/>
        </w:rPr>
        <w:t xml:space="preserve"> </w:t>
      </w:r>
      <w:r>
        <w:rPr>
          <w:color w:val="221F1F"/>
        </w:rPr>
        <w:t xml:space="preserve">страхования в канале В2В, включая </w:t>
      </w:r>
      <w:proofErr w:type="spellStart"/>
      <w:r>
        <w:rPr>
          <w:color w:val="221F1F"/>
        </w:rPr>
        <w:t>банкострахование</w:t>
      </w:r>
      <w:proofErr w:type="spellEnd"/>
      <w:r>
        <w:rPr>
          <w:color w:val="221F1F"/>
        </w:rPr>
        <w:t>. В числе основных направлений: страхование имущества граждан, страхование 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несчастных случаев и болезней; страхование финансовых рисков, страхование средств наземного транспорта, страхование ответственности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арбитражных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управляющих.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Перес</w:t>
      </w:r>
      <w:r>
        <w:rPr>
          <w:color w:val="221F1F"/>
        </w:rPr>
        <w:t>траховочную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защиту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портфелей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компании обеспечивают ведущие российские и зарубежные перестраховщики.</w:t>
      </w:r>
    </w:p>
    <w:p w14:paraId="331E7A1D" w14:textId="77777777" w:rsidR="00171AB5" w:rsidRDefault="00171AB5" w:rsidP="00DB6D14">
      <w:pPr>
        <w:pStyle w:val="a3"/>
        <w:spacing w:before="9"/>
        <w:jc w:val="both"/>
        <w:rPr>
          <w:sz w:val="15"/>
        </w:rPr>
      </w:pPr>
    </w:p>
    <w:p w14:paraId="333F8B7E" w14:textId="77777777" w:rsidR="00171AB5" w:rsidRDefault="00EA2881" w:rsidP="00DB6D14">
      <w:pPr>
        <w:pStyle w:val="1"/>
        <w:spacing w:before="1"/>
        <w:jc w:val="both"/>
      </w:pPr>
      <w:r>
        <w:t>Юридический адрес / почтовый адрес / адрес места нахождения</w:t>
      </w:r>
      <w:r>
        <w:rPr>
          <w:spacing w:val="1"/>
        </w:rPr>
        <w:t xml:space="preserve"> </w:t>
      </w:r>
      <w:r>
        <w:t>–</w:t>
      </w:r>
      <w:r>
        <w:rPr>
          <w:spacing w:val="-37"/>
        </w:rPr>
        <w:t xml:space="preserve"> </w:t>
      </w:r>
      <w:r>
        <w:t>обслуживание</w:t>
      </w:r>
      <w:r>
        <w:rPr>
          <w:spacing w:val="-3"/>
        </w:rPr>
        <w:t xml:space="preserve"> </w:t>
      </w:r>
      <w:r>
        <w:t>частных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корпоративных</w:t>
      </w:r>
      <w:r>
        <w:rPr>
          <w:spacing w:val="-2"/>
        </w:rPr>
        <w:t xml:space="preserve"> </w:t>
      </w:r>
      <w:r>
        <w:t>клиентов:</w:t>
      </w:r>
    </w:p>
    <w:p w14:paraId="27D73C43" w14:textId="77777777" w:rsidR="00171AB5" w:rsidRDefault="00EA2881" w:rsidP="00DB6D14">
      <w:pPr>
        <w:pStyle w:val="a3"/>
        <w:ind w:left="112" w:right="1057"/>
        <w:jc w:val="both"/>
      </w:pPr>
      <w:r>
        <w:t xml:space="preserve">630099, г. Новосибирск, ул. Депутатская, д.2, </w:t>
      </w:r>
      <w:proofErr w:type="spellStart"/>
      <w:r>
        <w:t>помещ</w:t>
      </w:r>
      <w:proofErr w:type="spellEnd"/>
      <w:r>
        <w:t>. 1</w:t>
      </w:r>
      <w:r>
        <w:rPr>
          <w:spacing w:val="1"/>
        </w:rPr>
        <w:t xml:space="preserve"> </w:t>
      </w:r>
      <w:r>
        <w:rPr>
          <w:b/>
        </w:rPr>
        <w:t xml:space="preserve">Телефон: </w:t>
      </w:r>
      <w:r>
        <w:t>8 800 7755 290 (звонок по России бесплатный).</w:t>
      </w:r>
      <w:r>
        <w:rPr>
          <w:spacing w:val="-38"/>
        </w:rPr>
        <w:t xml:space="preserve"> </w:t>
      </w:r>
      <w:r>
        <w:rPr>
          <w:b/>
        </w:rPr>
        <w:t>E-mail:</w:t>
      </w:r>
      <w:r>
        <w:rPr>
          <w:b/>
          <w:spacing w:val="36"/>
        </w:rPr>
        <w:t xml:space="preserve"> </w:t>
      </w:r>
      <w:hyperlink r:id="rId6">
        <w:r>
          <w:rPr>
            <w:color w:val="0000FF"/>
          </w:rPr>
          <w:t>info@d2insur.ru</w:t>
        </w:r>
        <w:r>
          <w:rPr>
            <w:color w:val="0000FF"/>
            <w:spacing w:val="1"/>
          </w:rPr>
          <w:t xml:space="preserve"> </w:t>
        </w:r>
      </w:hyperlink>
      <w:r>
        <w:rPr>
          <w:b/>
        </w:rPr>
        <w:t>Сайт:</w:t>
      </w:r>
      <w:r>
        <w:rPr>
          <w:b/>
          <w:spacing w:val="-1"/>
        </w:rPr>
        <w:t xml:space="preserve"> </w:t>
      </w:r>
      <w:hyperlink r:id="rId7">
        <w:r>
          <w:rPr>
            <w:color w:val="0000FF"/>
            <w:u w:val="single" w:color="0000FF"/>
          </w:rPr>
          <w:t>www.d2insur.ru</w:t>
        </w:r>
      </w:hyperlink>
    </w:p>
    <w:p w14:paraId="072FA7DE" w14:textId="6F95CBD5" w:rsidR="00171AB5" w:rsidRDefault="00E47E82" w:rsidP="00DB6D14">
      <w:pPr>
        <w:pStyle w:val="a3"/>
        <w:spacing w:line="20" w:lineRule="exact"/>
        <w:ind w:left="710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1BB0D32" wp14:editId="3D5E8EB7">
                <wp:extent cx="672465" cy="5080"/>
                <wp:effectExtent l="3175" t="0" r="635" b="6350"/>
                <wp:docPr id="61315154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465" cy="5080"/>
                          <a:chOff x="0" y="0"/>
                          <a:chExt cx="1059" cy="8"/>
                        </a:xfrm>
                      </wpg:grpSpPr>
                      <wps:wsp>
                        <wps:cNvPr id="137698770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9" cy="8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53E26C4" id="Group 4" o:spid="_x0000_s1026" style="width:52.95pt;height:.4pt;mso-position-horizontal-relative:char;mso-position-vertical-relative:line" coordsize="105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">
                <v:rect id="Rectangle 5" o:spid="_x0000_s1027" style="position:absolute;width:105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" fillcolor="blue" stroked="f"/>
                <w10:anchorlock/>
              </v:group>
            </w:pict>
          </mc:Fallback>
        </mc:AlternateContent>
      </w:r>
    </w:p>
    <w:p w14:paraId="4A4794BD" w14:textId="77777777" w:rsidR="00171AB5" w:rsidRDefault="00171AB5" w:rsidP="00DB6D14">
      <w:pPr>
        <w:pStyle w:val="a3"/>
        <w:spacing w:before="3"/>
        <w:jc w:val="both"/>
        <w:rPr>
          <w:sz w:val="14"/>
        </w:rPr>
      </w:pPr>
    </w:p>
    <w:p w14:paraId="3721ED21" w14:textId="77777777" w:rsidR="00171AB5" w:rsidRDefault="00EA2881" w:rsidP="00DB6D14">
      <w:pPr>
        <w:ind w:left="112" w:right="362"/>
        <w:jc w:val="both"/>
        <w:rPr>
          <w:sz w:val="16"/>
        </w:rPr>
      </w:pPr>
      <w:r>
        <w:rPr>
          <w:b/>
          <w:sz w:val="16"/>
        </w:rPr>
        <w:t>Московское представительство (обслуживание корпоративных</w:t>
      </w:r>
      <w:r>
        <w:rPr>
          <w:b/>
          <w:spacing w:val="-38"/>
          <w:sz w:val="16"/>
        </w:rPr>
        <w:t xml:space="preserve"> </w:t>
      </w:r>
      <w:r>
        <w:rPr>
          <w:b/>
          <w:sz w:val="16"/>
        </w:rPr>
        <w:t xml:space="preserve">клиентов): </w:t>
      </w:r>
      <w:r w:rsidR="00F31D56" w:rsidRPr="00DB6D14">
        <w:rPr>
          <w:bCs/>
          <w:sz w:val="16"/>
        </w:rPr>
        <w:t xml:space="preserve">115035, </w:t>
      </w:r>
      <w:r w:rsidR="0091242A" w:rsidRPr="00F31D56">
        <w:rPr>
          <w:bCs/>
          <w:sz w:val="16"/>
        </w:rPr>
        <w:t>г.</w:t>
      </w:r>
      <w:r w:rsidR="00F31D56">
        <w:rPr>
          <w:bCs/>
          <w:sz w:val="16"/>
        </w:rPr>
        <w:t xml:space="preserve"> </w:t>
      </w:r>
      <w:r>
        <w:rPr>
          <w:sz w:val="16"/>
        </w:rPr>
        <w:t>Москва,</w:t>
      </w:r>
      <w:r>
        <w:rPr>
          <w:spacing w:val="-2"/>
          <w:sz w:val="16"/>
        </w:rPr>
        <w:t xml:space="preserve"> </w:t>
      </w:r>
      <w:proofErr w:type="spellStart"/>
      <w:r w:rsidR="0091242A">
        <w:rPr>
          <w:spacing w:val="-2"/>
          <w:sz w:val="16"/>
        </w:rPr>
        <w:t>вн</w:t>
      </w:r>
      <w:proofErr w:type="spellEnd"/>
      <w:r w:rsidR="0091242A">
        <w:rPr>
          <w:spacing w:val="-2"/>
          <w:sz w:val="16"/>
        </w:rPr>
        <w:t>.</w:t>
      </w:r>
      <w:r w:rsidR="00F31D56">
        <w:rPr>
          <w:spacing w:val="-2"/>
          <w:sz w:val="16"/>
        </w:rPr>
        <w:t xml:space="preserve"> </w:t>
      </w:r>
      <w:r w:rsidR="0091242A">
        <w:rPr>
          <w:spacing w:val="-2"/>
          <w:sz w:val="16"/>
        </w:rPr>
        <w:t>тер.</w:t>
      </w:r>
      <w:r w:rsidR="00F31D56">
        <w:rPr>
          <w:spacing w:val="-2"/>
          <w:sz w:val="16"/>
        </w:rPr>
        <w:t xml:space="preserve"> </w:t>
      </w:r>
      <w:r w:rsidR="0091242A">
        <w:rPr>
          <w:spacing w:val="-2"/>
          <w:sz w:val="16"/>
        </w:rPr>
        <w:t xml:space="preserve">г. </w:t>
      </w:r>
      <w:r w:rsidR="00F31D56">
        <w:rPr>
          <w:spacing w:val="-2"/>
          <w:sz w:val="16"/>
        </w:rPr>
        <w:t>м</w:t>
      </w:r>
      <w:r w:rsidR="0091242A">
        <w:rPr>
          <w:spacing w:val="-2"/>
          <w:sz w:val="16"/>
        </w:rPr>
        <w:t>униципальный округ Замоскворечье, наб.</w:t>
      </w:r>
      <w:r w:rsidR="00F31D56">
        <w:rPr>
          <w:spacing w:val="-2"/>
          <w:sz w:val="16"/>
        </w:rPr>
        <w:t xml:space="preserve"> </w:t>
      </w:r>
      <w:r w:rsidR="0091242A">
        <w:rPr>
          <w:spacing w:val="-2"/>
          <w:sz w:val="16"/>
        </w:rPr>
        <w:t>Космодамианская, д.</w:t>
      </w:r>
      <w:r w:rsidR="00F31D56">
        <w:rPr>
          <w:spacing w:val="-2"/>
          <w:sz w:val="16"/>
        </w:rPr>
        <w:t xml:space="preserve"> </w:t>
      </w:r>
      <w:r w:rsidR="0091242A">
        <w:rPr>
          <w:spacing w:val="-2"/>
          <w:sz w:val="16"/>
        </w:rPr>
        <w:t>52</w:t>
      </w:r>
      <w:r w:rsidR="0091242A">
        <w:rPr>
          <w:sz w:val="16"/>
        </w:rPr>
        <w:t xml:space="preserve"> стр. 1</w:t>
      </w:r>
      <w:r>
        <w:rPr>
          <w:sz w:val="16"/>
        </w:rPr>
        <w:t>.</w:t>
      </w:r>
    </w:p>
    <w:p w14:paraId="2B92D5FE" w14:textId="77777777" w:rsidR="00171AB5" w:rsidRDefault="00EA2881" w:rsidP="00DB6D14">
      <w:pPr>
        <w:pStyle w:val="1"/>
        <w:ind w:right="71"/>
        <w:jc w:val="both"/>
      </w:pPr>
      <w:r>
        <w:t>Режим работы офиса по адресу места нахождения и представительств:</w:t>
      </w:r>
    </w:p>
    <w:p w14:paraId="3B28444B" w14:textId="77777777" w:rsidR="00171AB5" w:rsidRDefault="00EA2881" w:rsidP="00DB6D14">
      <w:pPr>
        <w:pStyle w:val="a3"/>
        <w:spacing w:before="1"/>
        <w:ind w:left="112" w:right="207"/>
        <w:jc w:val="both"/>
      </w:pPr>
      <w:proofErr w:type="spellStart"/>
      <w:r>
        <w:t>пн-чт</w:t>
      </w:r>
      <w:proofErr w:type="spellEnd"/>
      <w:r>
        <w:t xml:space="preserve"> 09.00-18.00, </w:t>
      </w:r>
      <w:proofErr w:type="spellStart"/>
      <w:r>
        <w:t>пт</w:t>
      </w:r>
      <w:proofErr w:type="spellEnd"/>
      <w:r>
        <w:t xml:space="preserve"> 09.00-17.00, перерыв 12.00-12.48, сб-вс – выходной.</w:t>
      </w:r>
    </w:p>
    <w:p w14:paraId="12D0D4FB" w14:textId="77777777" w:rsidR="00171AB5" w:rsidRDefault="00171AB5" w:rsidP="00DB6D14">
      <w:pPr>
        <w:pStyle w:val="a3"/>
        <w:jc w:val="both"/>
      </w:pPr>
    </w:p>
    <w:p w14:paraId="70874B97" w14:textId="77777777" w:rsidR="00171AB5" w:rsidRDefault="00EA2881" w:rsidP="00DB6D14">
      <w:pPr>
        <w:pStyle w:val="1"/>
        <w:spacing w:line="183" w:lineRule="exact"/>
        <w:jc w:val="both"/>
      </w:pPr>
      <w:r>
        <w:t>Св</w:t>
      </w:r>
      <w:r>
        <w:t>едения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акционерах:</w:t>
      </w:r>
    </w:p>
    <w:p w14:paraId="116BD8B8" w14:textId="77777777" w:rsidR="00171AB5" w:rsidRDefault="00EA2881" w:rsidP="00DB6D14">
      <w:pPr>
        <w:pStyle w:val="a3"/>
        <w:ind w:left="112" w:right="2509"/>
        <w:jc w:val="both"/>
      </w:pPr>
      <w:r>
        <w:t>Игорь Владимирович Ким: 79,05%</w:t>
      </w:r>
      <w:r>
        <w:rPr>
          <w:spacing w:val="1"/>
        </w:rPr>
        <w:t xml:space="preserve"> </w:t>
      </w:r>
      <w:r>
        <w:t>Юрий Викторович Вавилов: 17,76%</w:t>
      </w:r>
      <w:r>
        <w:rPr>
          <w:spacing w:val="-37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акционеры:</w:t>
      </w:r>
      <w:r>
        <w:rPr>
          <w:spacing w:val="-1"/>
        </w:rPr>
        <w:t xml:space="preserve"> </w:t>
      </w:r>
      <w:r>
        <w:t>3,19%.</w:t>
      </w:r>
    </w:p>
    <w:p w14:paraId="7165BDDE" w14:textId="77777777" w:rsidR="00171AB5" w:rsidRDefault="00EA2881" w:rsidP="00DB6D14">
      <w:pPr>
        <w:pStyle w:val="a3"/>
        <w:ind w:left="112" w:right="127"/>
        <w:jc w:val="both"/>
      </w:pPr>
      <w:r>
        <w:t xml:space="preserve">Подробнее на </w:t>
      </w:r>
      <w:hyperlink r:id="rId8">
        <w:r>
          <w:rPr>
            <w:color w:val="0000FF"/>
            <w:u w:val="single" w:color="0000FF"/>
          </w:rPr>
          <w:t>www.d2insur.ru/company/documents-and-requisites</w:t>
        </w:r>
        <w:r>
          <w:rPr>
            <w:color w:val="0000FF"/>
          </w:rPr>
          <w:t xml:space="preserve">/ </w:t>
        </w:r>
      </w:hyperlink>
      <w:r>
        <w:rPr>
          <w:color w:val="221F1F"/>
        </w:rPr>
        <w:t>(Главная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/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компании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/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Документы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реквизиты).</w:t>
      </w:r>
    </w:p>
    <w:p w14:paraId="6731E23C" w14:textId="77777777" w:rsidR="00171AB5" w:rsidRDefault="00171AB5" w:rsidP="00DB6D14">
      <w:pPr>
        <w:pStyle w:val="a3"/>
        <w:spacing w:before="11"/>
        <w:jc w:val="both"/>
        <w:rPr>
          <w:sz w:val="15"/>
        </w:rPr>
      </w:pPr>
    </w:p>
    <w:p w14:paraId="7FC109E9" w14:textId="77777777" w:rsidR="00171AB5" w:rsidRDefault="00EA2881" w:rsidP="00DB6D14">
      <w:pPr>
        <w:pStyle w:val="1"/>
        <w:jc w:val="both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директоров:</w:t>
      </w:r>
    </w:p>
    <w:p w14:paraId="2BA621FD" w14:textId="77777777" w:rsidR="00171AB5" w:rsidRDefault="00EA2881" w:rsidP="00DB6D14">
      <w:pPr>
        <w:pStyle w:val="a3"/>
        <w:spacing w:before="1"/>
        <w:ind w:left="112" w:right="699"/>
        <w:jc w:val="both"/>
      </w:pPr>
      <w:r>
        <w:t>Юрий Викторович Вавилов (председатель Совета директоров)</w:t>
      </w:r>
      <w:r>
        <w:rPr>
          <w:spacing w:val="-37"/>
        </w:rPr>
        <w:t xml:space="preserve"> </w:t>
      </w:r>
      <w:r>
        <w:t>Игорь</w:t>
      </w:r>
      <w:r>
        <w:rPr>
          <w:spacing w:val="-2"/>
        </w:rPr>
        <w:t xml:space="preserve"> </w:t>
      </w:r>
      <w:r>
        <w:t>Владимирович</w:t>
      </w:r>
      <w:r>
        <w:rPr>
          <w:spacing w:val="1"/>
        </w:rPr>
        <w:t xml:space="preserve"> </w:t>
      </w:r>
      <w:r>
        <w:t>Ким</w:t>
      </w:r>
    </w:p>
    <w:p w14:paraId="1F72A195" w14:textId="77777777" w:rsidR="00171AB5" w:rsidRDefault="00EA2881" w:rsidP="00DB6D14">
      <w:pPr>
        <w:pStyle w:val="a3"/>
        <w:ind w:left="112" w:right="2656"/>
        <w:jc w:val="both"/>
      </w:pPr>
      <w:r>
        <w:t>Кирилл Владимирович Нифонтов</w:t>
      </w:r>
      <w:r>
        <w:rPr>
          <w:spacing w:val="-37"/>
        </w:rPr>
        <w:t xml:space="preserve"> </w:t>
      </w:r>
      <w:r>
        <w:t>Марина Николаевна Байбородина</w:t>
      </w:r>
      <w:r>
        <w:rPr>
          <w:spacing w:val="-37"/>
        </w:rPr>
        <w:t xml:space="preserve"> </w:t>
      </w:r>
      <w:r>
        <w:t>Алесей Михайлович Санников</w:t>
      </w:r>
      <w:r>
        <w:rPr>
          <w:spacing w:val="1"/>
        </w:rPr>
        <w:t xml:space="preserve"> </w:t>
      </w:r>
      <w:r>
        <w:t>Андрей</w:t>
      </w:r>
      <w:r>
        <w:rPr>
          <w:spacing w:val="-3"/>
        </w:rPr>
        <w:t xml:space="preserve"> </w:t>
      </w:r>
      <w:r>
        <w:t>Сергеевич</w:t>
      </w:r>
      <w:r>
        <w:rPr>
          <w:spacing w:val="-2"/>
        </w:rPr>
        <w:t xml:space="preserve"> </w:t>
      </w:r>
      <w:r>
        <w:t>Морозов</w:t>
      </w:r>
    </w:p>
    <w:p w14:paraId="0BAD8D3A" w14:textId="77777777" w:rsidR="00171AB5" w:rsidRDefault="00EA2881" w:rsidP="00DB6D14">
      <w:pPr>
        <w:pStyle w:val="a3"/>
        <w:ind w:left="112" w:right="261"/>
        <w:jc w:val="both"/>
      </w:pPr>
      <w:r>
        <w:t xml:space="preserve">Подробнее на </w:t>
      </w:r>
      <w:hyperlink r:id="rId9">
        <w:r>
          <w:rPr>
            <w:color w:val="0000FF"/>
            <w:u w:val="single" w:color="0000FF"/>
          </w:rPr>
          <w:t>www.d2insur.ru/company/team/</w:t>
        </w:r>
        <w:r>
          <w:rPr>
            <w:color w:val="0000FF"/>
          </w:rPr>
          <w:t xml:space="preserve"> </w:t>
        </w:r>
      </w:hyperlink>
      <w:r>
        <w:t>(Главная / О компании /</w:t>
      </w:r>
      <w:r>
        <w:rPr>
          <w:spacing w:val="-37"/>
        </w:rPr>
        <w:t xml:space="preserve"> </w:t>
      </w:r>
      <w:r>
        <w:t>Рук-во)</w:t>
      </w:r>
    </w:p>
    <w:p w14:paraId="1C0F911C" w14:textId="77777777" w:rsidR="00171AB5" w:rsidRDefault="00EA2881" w:rsidP="00DB6D14">
      <w:pPr>
        <w:spacing w:line="183" w:lineRule="exact"/>
        <w:ind w:left="112"/>
        <w:jc w:val="both"/>
        <w:rPr>
          <w:sz w:val="16"/>
        </w:rPr>
      </w:pPr>
      <w:r>
        <w:rPr>
          <w:b/>
          <w:sz w:val="16"/>
        </w:rPr>
        <w:t>Генеральный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директор:</w:t>
      </w:r>
      <w:r>
        <w:rPr>
          <w:b/>
          <w:spacing w:val="-4"/>
          <w:sz w:val="16"/>
        </w:rPr>
        <w:t xml:space="preserve"> </w:t>
      </w:r>
      <w:r>
        <w:rPr>
          <w:sz w:val="16"/>
        </w:rPr>
        <w:t>Илья</w:t>
      </w:r>
      <w:r>
        <w:rPr>
          <w:spacing w:val="-2"/>
          <w:sz w:val="16"/>
        </w:rPr>
        <w:t xml:space="preserve"> </w:t>
      </w:r>
      <w:r>
        <w:rPr>
          <w:sz w:val="16"/>
        </w:rPr>
        <w:t>Игоревич</w:t>
      </w:r>
      <w:r>
        <w:rPr>
          <w:spacing w:val="-5"/>
          <w:sz w:val="16"/>
        </w:rPr>
        <w:t xml:space="preserve"> </w:t>
      </w:r>
      <w:r>
        <w:rPr>
          <w:sz w:val="16"/>
        </w:rPr>
        <w:t>Осипов</w:t>
      </w:r>
    </w:p>
    <w:p w14:paraId="1C3EAB00" w14:textId="77777777" w:rsidR="00171AB5" w:rsidRDefault="00EA2881" w:rsidP="00DB6D14">
      <w:pPr>
        <w:spacing w:before="1"/>
        <w:ind w:left="112"/>
        <w:jc w:val="both"/>
        <w:rPr>
          <w:sz w:val="16"/>
        </w:rPr>
      </w:pPr>
      <w:r>
        <w:rPr>
          <w:b/>
          <w:sz w:val="16"/>
        </w:rPr>
        <w:t>Главный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бухгалтер:</w:t>
      </w:r>
      <w:r>
        <w:rPr>
          <w:b/>
          <w:spacing w:val="-7"/>
          <w:sz w:val="16"/>
        </w:rPr>
        <w:t xml:space="preserve"> </w:t>
      </w:r>
      <w:r>
        <w:rPr>
          <w:sz w:val="16"/>
        </w:rPr>
        <w:t>Марина</w:t>
      </w:r>
      <w:r>
        <w:rPr>
          <w:spacing w:val="-3"/>
          <w:sz w:val="16"/>
        </w:rPr>
        <w:t xml:space="preserve"> </w:t>
      </w:r>
      <w:r>
        <w:rPr>
          <w:sz w:val="16"/>
        </w:rPr>
        <w:t>Александровна</w:t>
      </w:r>
      <w:r>
        <w:rPr>
          <w:spacing w:val="-4"/>
          <w:sz w:val="16"/>
        </w:rPr>
        <w:t xml:space="preserve"> </w:t>
      </w:r>
      <w:r>
        <w:rPr>
          <w:sz w:val="16"/>
        </w:rPr>
        <w:t>Иванова</w:t>
      </w:r>
    </w:p>
    <w:p w14:paraId="2B32F1F2" w14:textId="77777777" w:rsidR="00171AB5" w:rsidRDefault="00171AB5" w:rsidP="00DB6D14">
      <w:pPr>
        <w:pStyle w:val="a3"/>
        <w:spacing w:before="11"/>
        <w:jc w:val="both"/>
        <w:rPr>
          <w:sz w:val="15"/>
        </w:rPr>
      </w:pPr>
    </w:p>
    <w:p w14:paraId="5C78ADAD" w14:textId="77777777" w:rsidR="00171AB5" w:rsidRDefault="00EA2881" w:rsidP="00DB6D14">
      <w:pPr>
        <w:pStyle w:val="1"/>
        <w:jc w:val="both"/>
      </w:pPr>
      <w:r>
        <w:t>Рейтинг</w:t>
      </w:r>
      <w:r>
        <w:rPr>
          <w:spacing w:val="-3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надежности</w:t>
      </w:r>
      <w:r>
        <w:rPr>
          <w:spacing w:val="-4"/>
        </w:rPr>
        <w:t xml:space="preserve"> </w:t>
      </w:r>
      <w:r>
        <w:t>(«Эксперт</w:t>
      </w:r>
      <w:r>
        <w:rPr>
          <w:spacing w:val="-5"/>
        </w:rPr>
        <w:t xml:space="preserve"> </w:t>
      </w:r>
      <w:r>
        <w:t>РА»):</w:t>
      </w:r>
    </w:p>
    <w:p w14:paraId="1CAB9ABE" w14:textId="77777777" w:rsidR="00171AB5" w:rsidRDefault="00EA2881" w:rsidP="00DB6D14">
      <w:pPr>
        <w:pStyle w:val="a3"/>
        <w:spacing w:before="1"/>
        <w:ind w:left="112"/>
        <w:jc w:val="both"/>
      </w:pPr>
      <w:r>
        <w:t>«</w:t>
      </w:r>
      <w:proofErr w:type="spellStart"/>
      <w:r>
        <w:t>ruA</w:t>
      </w:r>
      <w:proofErr w:type="spellEnd"/>
      <w:r>
        <w:t>»,</w:t>
      </w:r>
      <w:r>
        <w:rPr>
          <w:spacing w:val="-4"/>
        </w:rPr>
        <w:t xml:space="preserve"> </w:t>
      </w:r>
      <w:r>
        <w:t>прогноз</w:t>
      </w:r>
      <w:r>
        <w:rPr>
          <w:spacing w:val="-3"/>
        </w:rPr>
        <w:t xml:space="preserve"> </w:t>
      </w:r>
      <w:r>
        <w:t>«стабильный».</w:t>
      </w:r>
    </w:p>
    <w:p w14:paraId="7E5C3D24" w14:textId="77777777" w:rsidR="00171AB5" w:rsidRDefault="00171AB5" w:rsidP="00DB6D14">
      <w:pPr>
        <w:pStyle w:val="a3"/>
        <w:spacing w:before="10"/>
        <w:jc w:val="both"/>
        <w:rPr>
          <w:sz w:val="15"/>
        </w:rPr>
      </w:pPr>
    </w:p>
    <w:p w14:paraId="33A29147" w14:textId="77777777" w:rsidR="00171AB5" w:rsidRDefault="00EA2881" w:rsidP="00DB6D14">
      <w:pPr>
        <w:pStyle w:val="1"/>
        <w:jc w:val="both"/>
      </w:pPr>
      <w:r>
        <w:t>Основные</w:t>
      </w:r>
      <w:r>
        <w:rPr>
          <w:spacing w:val="-4"/>
        </w:rPr>
        <w:t xml:space="preserve"> </w:t>
      </w:r>
      <w:r>
        <w:t>финансовые</w:t>
      </w:r>
      <w:r>
        <w:rPr>
          <w:spacing w:val="-6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АО</w:t>
      </w:r>
      <w:r>
        <w:rPr>
          <w:spacing w:val="-6"/>
        </w:rPr>
        <w:t xml:space="preserve"> </w:t>
      </w:r>
      <w:r>
        <w:t>«Д2</w:t>
      </w:r>
      <w:r>
        <w:rPr>
          <w:spacing w:val="-3"/>
        </w:rPr>
        <w:t xml:space="preserve"> </w:t>
      </w:r>
      <w:r>
        <w:t>Страхование»:</w:t>
      </w:r>
    </w:p>
    <w:tbl>
      <w:tblPr>
        <w:tblStyle w:val="TableNormal"/>
        <w:tblW w:w="4986" w:type="dxa"/>
        <w:tblInd w:w="12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765"/>
        <w:gridCol w:w="765"/>
        <w:gridCol w:w="766"/>
        <w:gridCol w:w="765"/>
        <w:gridCol w:w="766"/>
      </w:tblGrid>
      <w:tr w:rsidR="006D3968" w14:paraId="0B8458EA" w14:textId="77777777" w:rsidTr="00DB6D14">
        <w:trPr>
          <w:trHeight w:val="230"/>
        </w:trPr>
        <w:tc>
          <w:tcPr>
            <w:tcW w:w="1159" w:type="dxa"/>
            <w:shd w:val="clear" w:color="auto" w:fill="D9D9D9"/>
          </w:tcPr>
          <w:p w14:paraId="7EAC2CBA" w14:textId="77777777" w:rsidR="006D3968" w:rsidRPr="00DB6D14" w:rsidRDefault="006D3968" w:rsidP="00DB6D14">
            <w:pPr>
              <w:pStyle w:val="TableParagraph"/>
              <w:spacing w:line="110" w:lineRule="atLeast"/>
              <w:ind w:right="139"/>
              <w:jc w:val="both"/>
              <w:rPr>
                <w:sz w:val="12"/>
                <w:szCs w:val="12"/>
              </w:rPr>
            </w:pPr>
            <w:r w:rsidRPr="00DB6D14">
              <w:rPr>
                <w:sz w:val="12"/>
                <w:szCs w:val="12"/>
              </w:rPr>
              <w:t>Показатель</w:t>
            </w:r>
          </w:p>
        </w:tc>
        <w:tc>
          <w:tcPr>
            <w:tcW w:w="765" w:type="dxa"/>
            <w:shd w:val="clear" w:color="auto" w:fill="D9D9D9"/>
          </w:tcPr>
          <w:p w14:paraId="2E3CD6E7" w14:textId="77777777" w:rsidR="006D3968" w:rsidRPr="00DB6D14" w:rsidRDefault="006D3968" w:rsidP="006D3968">
            <w:pPr>
              <w:pStyle w:val="TableParagraph"/>
              <w:ind w:left="90" w:right="103"/>
              <w:jc w:val="center"/>
              <w:rPr>
                <w:sz w:val="12"/>
                <w:szCs w:val="12"/>
              </w:rPr>
            </w:pPr>
            <w:r w:rsidRPr="00DB6D14">
              <w:rPr>
                <w:sz w:val="12"/>
                <w:szCs w:val="12"/>
              </w:rPr>
              <w:t>01.01.2020</w:t>
            </w:r>
          </w:p>
        </w:tc>
        <w:tc>
          <w:tcPr>
            <w:tcW w:w="765" w:type="dxa"/>
            <w:shd w:val="clear" w:color="auto" w:fill="D9D9D9"/>
          </w:tcPr>
          <w:p w14:paraId="6F0D3528" w14:textId="77777777" w:rsidR="006D3968" w:rsidRPr="00DB6D14" w:rsidRDefault="006D3968" w:rsidP="00DB6D14">
            <w:pPr>
              <w:pStyle w:val="TableParagraph"/>
              <w:jc w:val="center"/>
              <w:rPr>
                <w:sz w:val="12"/>
                <w:szCs w:val="12"/>
              </w:rPr>
            </w:pPr>
            <w:r w:rsidRPr="00DB6D14">
              <w:rPr>
                <w:sz w:val="12"/>
                <w:szCs w:val="12"/>
              </w:rPr>
              <w:t>01.01.2021</w:t>
            </w:r>
          </w:p>
        </w:tc>
        <w:tc>
          <w:tcPr>
            <w:tcW w:w="766" w:type="dxa"/>
            <w:shd w:val="clear" w:color="auto" w:fill="D9D9D9"/>
          </w:tcPr>
          <w:p w14:paraId="68BD262E" w14:textId="77777777" w:rsidR="006D3968" w:rsidRPr="00DB6D14" w:rsidRDefault="006D3968" w:rsidP="00DB6D14">
            <w:pPr>
              <w:pStyle w:val="TableParagraph"/>
              <w:ind w:left="114"/>
              <w:jc w:val="center"/>
              <w:rPr>
                <w:sz w:val="12"/>
                <w:szCs w:val="12"/>
              </w:rPr>
            </w:pPr>
            <w:r w:rsidRPr="00DB6D14">
              <w:rPr>
                <w:sz w:val="12"/>
                <w:szCs w:val="12"/>
              </w:rPr>
              <w:t>31.12.2021</w:t>
            </w:r>
          </w:p>
        </w:tc>
        <w:tc>
          <w:tcPr>
            <w:tcW w:w="765" w:type="dxa"/>
            <w:shd w:val="clear" w:color="auto" w:fill="D9D9D9"/>
          </w:tcPr>
          <w:p w14:paraId="3B6EAD38" w14:textId="77777777" w:rsidR="006D3968" w:rsidRPr="00DB6D14" w:rsidRDefault="006D3968" w:rsidP="006D3968">
            <w:pPr>
              <w:pStyle w:val="TableParagraph"/>
              <w:ind w:left="96" w:right="104"/>
              <w:jc w:val="center"/>
              <w:rPr>
                <w:sz w:val="12"/>
                <w:szCs w:val="12"/>
              </w:rPr>
            </w:pPr>
            <w:r w:rsidRPr="00DB6D14">
              <w:rPr>
                <w:sz w:val="12"/>
                <w:szCs w:val="12"/>
              </w:rPr>
              <w:t>31.12.2022</w:t>
            </w:r>
          </w:p>
        </w:tc>
        <w:tc>
          <w:tcPr>
            <w:tcW w:w="766" w:type="dxa"/>
            <w:shd w:val="clear" w:color="auto" w:fill="D9D9D9"/>
          </w:tcPr>
          <w:p w14:paraId="1FF81683" w14:textId="77777777" w:rsidR="006D3968" w:rsidRPr="00DB6D14" w:rsidRDefault="006D3968" w:rsidP="006D3968">
            <w:pPr>
              <w:pStyle w:val="TableParagraph"/>
              <w:ind w:left="93" w:right="97"/>
              <w:jc w:val="center"/>
              <w:rPr>
                <w:sz w:val="12"/>
                <w:szCs w:val="12"/>
              </w:rPr>
            </w:pPr>
            <w:r w:rsidRPr="00DB6D14">
              <w:rPr>
                <w:sz w:val="12"/>
                <w:szCs w:val="12"/>
              </w:rPr>
              <w:t>31.12.2023</w:t>
            </w:r>
          </w:p>
        </w:tc>
      </w:tr>
      <w:tr w:rsidR="006D3968" w14:paraId="4BA11473" w14:textId="77777777" w:rsidTr="00DB6D14">
        <w:trPr>
          <w:trHeight w:val="230"/>
        </w:trPr>
        <w:tc>
          <w:tcPr>
            <w:tcW w:w="1159" w:type="dxa"/>
          </w:tcPr>
          <w:p w14:paraId="6F53BAC2" w14:textId="77777777" w:rsidR="006D3968" w:rsidRPr="00DB6D14" w:rsidRDefault="006D3968" w:rsidP="00DB6D14">
            <w:pPr>
              <w:pStyle w:val="TableParagraph"/>
              <w:spacing w:line="110" w:lineRule="atLeast"/>
              <w:ind w:right="102"/>
              <w:jc w:val="both"/>
              <w:rPr>
                <w:sz w:val="12"/>
                <w:szCs w:val="12"/>
              </w:rPr>
            </w:pPr>
            <w:r w:rsidRPr="00DB6D14">
              <w:rPr>
                <w:sz w:val="12"/>
                <w:szCs w:val="12"/>
              </w:rPr>
              <w:t>Активы,</w:t>
            </w:r>
            <w:r w:rsidRPr="00DB6D14">
              <w:rPr>
                <w:spacing w:val="1"/>
                <w:sz w:val="12"/>
                <w:szCs w:val="12"/>
              </w:rPr>
              <w:t xml:space="preserve"> </w:t>
            </w:r>
            <w:r w:rsidRPr="00DB6D14">
              <w:rPr>
                <w:spacing w:val="-1"/>
                <w:sz w:val="12"/>
                <w:szCs w:val="12"/>
              </w:rPr>
              <w:t>тыс.</w:t>
            </w:r>
            <w:r w:rsidRPr="00DB6D14">
              <w:rPr>
                <w:spacing w:val="-4"/>
                <w:sz w:val="12"/>
                <w:szCs w:val="12"/>
              </w:rPr>
              <w:t xml:space="preserve"> </w:t>
            </w:r>
            <w:r w:rsidRPr="00DB6D14">
              <w:rPr>
                <w:spacing w:val="-1"/>
                <w:sz w:val="12"/>
                <w:szCs w:val="12"/>
              </w:rPr>
              <w:t>руб.</w:t>
            </w:r>
          </w:p>
        </w:tc>
        <w:tc>
          <w:tcPr>
            <w:tcW w:w="765" w:type="dxa"/>
          </w:tcPr>
          <w:p w14:paraId="7A3095B1" w14:textId="77777777" w:rsidR="006D3968" w:rsidRPr="00DB6D14" w:rsidRDefault="006D3968" w:rsidP="006D3968">
            <w:pPr>
              <w:pStyle w:val="TableParagraph"/>
              <w:ind w:left="40" w:right="103"/>
              <w:jc w:val="center"/>
              <w:rPr>
                <w:sz w:val="12"/>
                <w:szCs w:val="12"/>
              </w:rPr>
            </w:pPr>
            <w:r w:rsidRPr="00DB6D14">
              <w:rPr>
                <w:sz w:val="12"/>
                <w:szCs w:val="12"/>
              </w:rPr>
              <w:t>1</w:t>
            </w:r>
            <w:r w:rsidRPr="00DB6D14">
              <w:rPr>
                <w:spacing w:val="1"/>
                <w:sz w:val="12"/>
                <w:szCs w:val="12"/>
              </w:rPr>
              <w:t xml:space="preserve"> </w:t>
            </w:r>
            <w:r w:rsidRPr="00DB6D14">
              <w:rPr>
                <w:sz w:val="12"/>
                <w:szCs w:val="12"/>
              </w:rPr>
              <w:t>786 944</w:t>
            </w:r>
          </w:p>
        </w:tc>
        <w:tc>
          <w:tcPr>
            <w:tcW w:w="765" w:type="dxa"/>
          </w:tcPr>
          <w:p w14:paraId="34EB92D3" w14:textId="77777777" w:rsidR="006D3968" w:rsidRPr="00DB6D14" w:rsidRDefault="006D3968" w:rsidP="00DB6D14">
            <w:pPr>
              <w:pStyle w:val="TableParagraph"/>
              <w:jc w:val="center"/>
              <w:rPr>
                <w:sz w:val="12"/>
                <w:szCs w:val="12"/>
              </w:rPr>
            </w:pPr>
            <w:r w:rsidRPr="00DB6D14">
              <w:rPr>
                <w:sz w:val="12"/>
                <w:szCs w:val="12"/>
              </w:rPr>
              <w:t>1</w:t>
            </w:r>
            <w:r w:rsidRPr="00DB6D14">
              <w:rPr>
                <w:spacing w:val="1"/>
                <w:sz w:val="12"/>
                <w:szCs w:val="12"/>
              </w:rPr>
              <w:t xml:space="preserve"> </w:t>
            </w:r>
            <w:r w:rsidRPr="00DB6D14">
              <w:rPr>
                <w:sz w:val="12"/>
                <w:szCs w:val="12"/>
              </w:rPr>
              <w:t>701</w:t>
            </w:r>
            <w:r w:rsidRPr="00DB6D14">
              <w:rPr>
                <w:spacing w:val="-1"/>
                <w:sz w:val="12"/>
                <w:szCs w:val="12"/>
              </w:rPr>
              <w:t xml:space="preserve"> </w:t>
            </w:r>
            <w:r w:rsidRPr="00DB6D14">
              <w:rPr>
                <w:sz w:val="12"/>
                <w:szCs w:val="12"/>
              </w:rPr>
              <w:t>753</w:t>
            </w:r>
          </w:p>
        </w:tc>
        <w:tc>
          <w:tcPr>
            <w:tcW w:w="766" w:type="dxa"/>
          </w:tcPr>
          <w:p w14:paraId="4C6C754E" w14:textId="77777777" w:rsidR="006D3968" w:rsidRPr="00DB6D14" w:rsidRDefault="006D3968" w:rsidP="00DB6D14">
            <w:pPr>
              <w:pStyle w:val="TableParagraph"/>
              <w:ind w:left="114"/>
              <w:jc w:val="center"/>
              <w:rPr>
                <w:sz w:val="12"/>
                <w:szCs w:val="12"/>
              </w:rPr>
            </w:pPr>
            <w:r w:rsidRPr="00DB6D14">
              <w:rPr>
                <w:sz w:val="12"/>
                <w:szCs w:val="12"/>
              </w:rPr>
              <w:t>1</w:t>
            </w:r>
            <w:r w:rsidRPr="00DB6D14">
              <w:rPr>
                <w:spacing w:val="1"/>
                <w:sz w:val="12"/>
                <w:szCs w:val="12"/>
              </w:rPr>
              <w:t xml:space="preserve"> </w:t>
            </w:r>
            <w:r w:rsidRPr="00DB6D14">
              <w:rPr>
                <w:sz w:val="12"/>
                <w:szCs w:val="12"/>
              </w:rPr>
              <w:t>716</w:t>
            </w:r>
            <w:r w:rsidRPr="00DB6D14">
              <w:rPr>
                <w:spacing w:val="-1"/>
                <w:sz w:val="12"/>
                <w:szCs w:val="12"/>
              </w:rPr>
              <w:t xml:space="preserve"> </w:t>
            </w:r>
            <w:r w:rsidRPr="00DB6D14">
              <w:rPr>
                <w:sz w:val="12"/>
                <w:szCs w:val="12"/>
              </w:rPr>
              <w:t>794</w:t>
            </w:r>
          </w:p>
        </w:tc>
        <w:tc>
          <w:tcPr>
            <w:tcW w:w="765" w:type="dxa"/>
          </w:tcPr>
          <w:p w14:paraId="77DD0434" w14:textId="77777777" w:rsidR="006D3968" w:rsidRPr="00DB6D14" w:rsidRDefault="006D3968" w:rsidP="006D3968">
            <w:pPr>
              <w:pStyle w:val="TableParagraph"/>
              <w:ind w:left="46" w:right="104"/>
              <w:jc w:val="center"/>
              <w:rPr>
                <w:sz w:val="12"/>
                <w:szCs w:val="12"/>
              </w:rPr>
            </w:pPr>
            <w:r w:rsidRPr="00DB6D14">
              <w:rPr>
                <w:sz w:val="12"/>
                <w:szCs w:val="12"/>
              </w:rPr>
              <w:t>1</w:t>
            </w:r>
            <w:r w:rsidRPr="00DB6D14">
              <w:rPr>
                <w:spacing w:val="1"/>
                <w:sz w:val="12"/>
                <w:szCs w:val="12"/>
              </w:rPr>
              <w:t xml:space="preserve"> </w:t>
            </w:r>
            <w:r w:rsidRPr="00DB6D14">
              <w:rPr>
                <w:sz w:val="12"/>
                <w:szCs w:val="12"/>
              </w:rPr>
              <w:t>912</w:t>
            </w:r>
            <w:r w:rsidRPr="00DB6D14">
              <w:rPr>
                <w:spacing w:val="-1"/>
                <w:sz w:val="12"/>
                <w:szCs w:val="12"/>
              </w:rPr>
              <w:t xml:space="preserve"> </w:t>
            </w:r>
            <w:r w:rsidRPr="00DB6D14">
              <w:rPr>
                <w:sz w:val="12"/>
                <w:szCs w:val="12"/>
              </w:rPr>
              <w:t>609</w:t>
            </w:r>
          </w:p>
        </w:tc>
        <w:tc>
          <w:tcPr>
            <w:tcW w:w="766" w:type="dxa"/>
          </w:tcPr>
          <w:p w14:paraId="74F73B0B" w14:textId="77777777" w:rsidR="006D3968" w:rsidRPr="00DB6D14" w:rsidRDefault="006D3968" w:rsidP="006D3968">
            <w:pPr>
              <w:pStyle w:val="TableParagraph"/>
              <w:ind w:left="49" w:right="103"/>
              <w:jc w:val="center"/>
              <w:rPr>
                <w:sz w:val="12"/>
                <w:szCs w:val="12"/>
              </w:rPr>
            </w:pPr>
            <w:r w:rsidRPr="00DB6D14">
              <w:rPr>
                <w:sz w:val="12"/>
                <w:szCs w:val="12"/>
              </w:rPr>
              <w:t>2</w:t>
            </w:r>
            <w:r w:rsidRPr="00DB6D14">
              <w:rPr>
                <w:spacing w:val="1"/>
                <w:sz w:val="12"/>
                <w:szCs w:val="12"/>
              </w:rPr>
              <w:t xml:space="preserve"> </w:t>
            </w:r>
            <w:r w:rsidRPr="00DB6D14">
              <w:rPr>
                <w:sz w:val="12"/>
                <w:szCs w:val="12"/>
              </w:rPr>
              <w:t>860</w:t>
            </w:r>
            <w:r w:rsidRPr="00DB6D14">
              <w:rPr>
                <w:spacing w:val="-1"/>
                <w:sz w:val="12"/>
                <w:szCs w:val="12"/>
              </w:rPr>
              <w:t xml:space="preserve"> </w:t>
            </w:r>
            <w:r w:rsidRPr="00DB6D14">
              <w:rPr>
                <w:sz w:val="12"/>
                <w:szCs w:val="12"/>
              </w:rPr>
              <w:t>047</w:t>
            </w:r>
          </w:p>
        </w:tc>
      </w:tr>
      <w:tr w:rsidR="006D3968" w14:paraId="14AC8663" w14:textId="77777777" w:rsidTr="00DB6D14">
        <w:trPr>
          <w:trHeight w:val="233"/>
        </w:trPr>
        <w:tc>
          <w:tcPr>
            <w:tcW w:w="1159" w:type="dxa"/>
          </w:tcPr>
          <w:p w14:paraId="7D9A5890" w14:textId="77777777" w:rsidR="006D3968" w:rsidRPr="00DB6D14" w:rsidRDefault="006D3968" w:rsidP="00DB6D14">
            <w:pPr>
              <w:pStyle w:val="TableParagraph"/>
              <w:spacing w:line="110" w:lineRule="atLeast"/>
              <w:ind w:right="106"/>
              <w:jc w:val="both"/>
              <w:rPr>
                <w:sz w:val="12"/>
                <w:szCs w:val="12"/>
              </w:rPr>
            </w:pPr>
            <w:r w:rsidRPr="00DB6D14">
              <w:rPr>
                <w:sz w:val="12"/>
                <w:szCs w:val="12"/>
              </w:rPr>
              <w:t>Собственный капитал,</w:t>
            </w:r>
            <w:r w:rsidRPr="00DB6D14">
              <w:rPr>
                <w:spacing w:val="1"/>
                <w:sz w:val="12"/>
                <w:szCs w:val="12"/>
              </w:rPr>
              <w:t xml:space="preserve"> </w:t>
            </w:r>
            <w:r w:rsidRPr="00DB6D14">
              <w:rPr>
                <w:spacing w:val="-1"/>
                <w:sz w:val="12"/>
                <w:szCs w:val="12"/>
              </w:rPr>
              <w:t>тыс.</w:t>
            </w:r>
            <w:r w:rsidRPr="00DB6D14">
              <w:rPr>
                <w:spacing w:val="-4"/>
                <w:sz w:val="12"/>
                <w:szCs w:val="12"/>
              </w:rPr>
              <w:t xml:space="preserve"> </w:t>
            </w:r>
            <w:r w:rsidRPr="00DB6D14">
              <w:rPr>
                <w:spacing w:val="-1"/>
                <w:sz w:val="12"/>
                <w:szCs w:val="12"/>
              </w:rPr>
              <w:t>руб.</w:t>
            </w:r>
          </w:p>
        </w:tc>
        <w:tc>
          <w:tcPr>
            <w:tcW w:w="765" w:type="dxa"/>
          </w:tcPr>
          <w:p w14:paraId="254495E2" w14:textId="77777777" w:rsidR="006D3968" w:rsidRPr="00DB6D14" w:rsidRDefault="006D3968" w:rsidP="006D3968">
            <w:pPr>
              <w:pStyle w:val="TableParagraph"/>
              <w:ind w:left="93" w:right="233"/>
              <w:jc w:val="center"/>
              <w:rPr>
                <w:sz w:val="12"/>
                <w:szCs w:val="12"/>
              </w:rPr>
            </w:pPr>
            <w:r w:rsidRPr="00DB6D14">
              <w:rPr>
                <w:sz w:val="12"/>
                <w:szCs w:val="12"/>
              </w:rPr>
              <w:t>640 211</w:t>
            </w:r>
          </w:p>
        </w:tc>
        <w:tc>
          <w:tcPr>
            <w:tcW w:w="765" w:type="dxa"/>
          </w:tcPr>
          <w:p w14:paraId="5336C575" w14:textId="77777777" w:rsidR="006D3968" w:rsidRPr="00DB6D14" w:rsidRDefault="006D3968" w:rsidP="00DB6D14">
            <w:pPr>
              <w:pStyle w:val="TableParagraph"/>
              <w:jc w:val="center"/>
              <w:rPr>
                <w:sz w:val="12"/>
                <w:szCs w:val="12"/>
              </w:rPr>
            </w:pPr>
            <w:r w:rsidRPr="00DB6D14">
              <w:rPr>
                <w:sz w:val="12"/>
                <w:szCs w:val="12"/>
              </w:rPr>
              <w:t>736 189</w:t>
            </w:r>
          </w:p>
        </w:tc>
        <w:tc>
          <w:tcPr>
            <w:tcW w:w="766" w:type="dxa"/>
          </w:tcPr>
          <w:p w14:paraId="774208D8" w14:textId="77777777" w:rsidR="006D3968" w:rsidRPr="00DB6D14" w:rsidRDefault="006D3968" w:rsidP="00DB6D14">
            <w:pPr>
              <w:pStyle w:val="TableParagraph"/>
              <w:ind w:left="114"/>
              <w:jc w:val="center"/>
              <w:rPr>
                <w:sz w:val="12"/>
                <w:szCs w:val="12"/>
              </w:rPr>
            </w:pPr>
            <w:r w:rsidRPr="00DB6D14">
              <w:rPr>
                <w:sz w:val="12"/>
                <w:szCs w:val="12"/>
              </w:rPr>
              <w:t>875 877</w:t>
            </w:r>
          </w:p>
        </w:tc>
        <w:tc>
          <w:tcPr>
            <w:tcW w:w="765" w:type="dxa"/>
          </w:tcPr>
          <w:p w14:paraId="3B5A4386" w14:textId="77777777" w:rsidR="006D3968" w:rsidRPr="00DB6D14" w:rsidRDefault="006D3968" w:rsidP="006D3968">
            <w:pPr>
              <w:pStyle w:val="TableParagraph"/>
              <w:ind w:left="46" w:right="104"/>
              <w:jc w:val="center"/>
              <w:rPr>
                <w:sz w:val="12"/>
                <w:szCs w:val="12"/>
              </w:rPr>
            </w:pPr>
            <w:r w:rsidRPr="00DB6D14">
              <w:rPr>
                <w:sz w:val="12"/>
                <w:szCs w:val="12"/>
              </w:rPr>
              <w:t>1</w:t>
            </w:r>
            <w:r w:rsidRPr="00DB6D14">
              <w:rPr>
                <w:spacing w:val="1"/>
                <w:sz w:val="12"/>
                <w:szCs w:val="12"/>
              </w:rPr>
              <w:t xml:space="preserve"> </w:t>
            </w:r>
            <w:r w:rsidRPr="00DB6D14">
              <w:rPr>
                <w:sz w:val="12"/>
                <w:szCs w:val="12"/>
              </w:rPr>
              <w:t>057</w:t>
            </w:r>
            <w:r w:rsidRPr="00DB6D14">
              <w:rPr>
                <w:spacing w:val="-1"/>
                <w:sz w:val="12"/>
                <w:szCs w:val="12"/>
              </w:rPr>
              <w:t xml:space="preserve"> </w:t>
            </w:r>
            <w:r w:rsidRPr="00DB6D14">
              <w:rPr>
                <w:sz w:val="12"/>
                <w:szCs w:val="12"/>
              </w:rPr>
              <w:t>518</w:t>
            </w:r>
          </w:p>
        </w:tc>
        <w:tc>
          <w:tcPr>
            <w:tcW w:w="766" w:type="dxa"/>
          </w:tcPr>
          <w:p w14:paraId="10DD4BAB" w14:textId="77777777" w:rsidR="006D3968" w:rsidRPr="00DB6D14" w:rsidRDefault="006D3968" w:rsidP="006D3968">
            <w:pPr>
              <w:pStyle w:val="TableParagraph"/>
              <w:ind w:left="49" w:right="103"/>
              <w:jc w:val="center"/>
              <w:rPr>
                <w:sz w:val="12"/>
                <w:szCs w:val="12"/>
              </w:rPr>
            </w:pPr>
            <w:r w:rsidRPr="00DB6D14">
              <w:rPr>
                <w:sz w:val="12"/>
                <w:szCs w:val="12"/>
              </w:rPr>
              <w:t>1</w:t>
            </w:r>
            <w:r w:rsidRPr="00DB6D14">
              <w:rPr>
                <w:spacing w:val="1"/>
                <w:sz w:val="12"/>
                <w:szCs w:val="12"/>
              </w:rPr>
              <w:t xml:space="preserve"> </w:t>
            </w:r>
            <w:r w:rsidRPr="00DB6D14">
              <w:rPr>
                <w:sz w:val="12"/>
                <w:szCs w:val="12"/>
              </w:rPr>
              <w:t>406</w:t>
            </w:r>
            <w:r w:rsidRPr="00DB6D14">
              <w:rPr>
                <w:spacing w:val="-1"/>
                <w:sz w:val="12"/>
                <w:szCs w:val="12"/>
              </w:rPr>
              <w:t xml:space="preserve"> </w:t>
            </w:r>
            <w:r w:rsidRPr="00DB6D14">
              <w:rPr>
                <w:sz w:val="12"/>
                <w:szCs w:val="12"/>
              </w:rPr>
              <w:t>962</w:t>
            </w:r>
          </w:p>
        </w:tc>
      </w:tr>
    </w:tbl>
    <w:p w14:paraId="39AC3E56" w14:textId="77777777" w:rsidR="00171AB5" w:rsidRDefault="00EA2881" w:rsidP="00DB6D14">
      <w:pPr>
        <w:pStyle w:val="a3"/>
        <w:spacing w:before="1"/>
        <w:ind w:left="112"/>
        <w:jc w:val="both"/>
      </w:pPr>
      <w:r>
        <w:t>Подробная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показателях</w:t>
      </w:r>
      <w:r>
        <w:rPr>
          <w:spacing w:val="-4"/>
        </w:rPr>
        <w:t xml:space="preserve"> </w:t>
      </w:r>
      <w:r>
        <w:t>АО</w:t>
      </w:r>
      <w:r>
        <w:rPr>
          <w:spacing w:val="-5"/>
        </w:rPr>
        <w:t xml:space="preserve"> </w:t>
      </w:r>
      <w:r>
        <w:t>«Д2</w:t>
      </w:r>
      <w:r>
        <w:rPr>
          <w:spacing w:val="-37"/>
        </w:rPr>
        <w:t xml:space="preserve"> </w:t>
      </w:r>
      <w:r>
        <w:t xml:space="preserve">Страхование» доступна на </w:t>
      </w:r>
      <w:hyperlink r:id="rId10">
        <w:r>
          <w:rPr>
            <w:u w:val="single"/>
          </w:rPr>
          <w:t>www.d2insur.ru/company/financial-indicators</w:t>
        </w:r>
      </w:hyperlink>
      <w:r>
        <w:rPr>
          <w:spacing w:val="1"/>
        </w:rPr>
        <w:t xml:space="preserve"> </w:t>
      </w:r>
      <w:r>
        <w:t>(Главная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компании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показатели).</w:t>
      </w:r>
    </w:p>
    <w:p w14:paraId="1FE02FD4" w14:textId="77777777" w:rsidR="00171AB5" w:rsidRDefault="00EA2881" w:rsidP="006D3968">
      <w:pPr>
        <w:pStyle w:val="a3"/>
        <w:spacing w:before="1"/>
        <w:ind w:left="112" w:right="58"/>
        <w:jc w:val="both"/>
      </w:pPr>
      <w:r>
        <w:t>Достоверность бухгалтерской отчетности АО «Д2 Страхование» в соответствии с Международными стандартами аудита (МСА) подтверждена</w:t>
      </w:r>
      <w:r>
        <w:rPr>
          <w:spacing w:val="-37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«Финансовые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бухгалтерские </w:t>
      </w:r>
      <w:r>
        <w:t>консультанты».</w:t>
      </w:r>
    </w:p>
    <w:p w14:paraId="76978F89" w14:textId="77777777" w:rsidR="006F3C17" w:rsidRDefault="006F3C17" w:rsidP="006D3968">
      <w:pPr>
        <w:ind w:left="112" w:right="404"/>
        <w:jc w:val="both"/>
        <w:rPr>
          <w:b/>
          <w:sz w:val="16"/>
        </w:rPr>
      </w:pPr>
    </w:p>
    <w:p w14:paraId="2F6A6B77" w14:textId="77777777" w:rsidR="00171AB5" w:rsidRDefault="00EA2881" w:rsidP="006D3968">
      <w:pPr>
        <w:ind w:left="112" w:right="404"/>
        <w:jc w:val="both"/>
        <w:rPr>
          <w:b/>
          <w:sz w:val="16"/>
        </w:rPr>
      </w:pPr>
      <w:r>
        <w:rPr>
          <w:b/>
          <w:sz w:val="16"/>
        </w:rPr>
        <w:t xml:space="preserve">Лицензии ЦБ РФ </w:t>
      </w:r>
      <w:r>
        <w:rPr>
          <w:sz w:val="16"/>
        </w:rPr>
        <w:t>по видам страхования (выданы без ограничения</w:t>
      </w:r>
      <w:r>
        <w:rPr>
          <w:spacing w:val="-37"/>
          <w:sz w:val="16"/>
        </w:rPr>
        <w:t xml:space="preserve"> </w:t>
      </w:r>
      <w:r>
        <w:rPr>
          <w:sz w:val="16"/>
        </w:rPr>
        <w:t>срока действия)</w:t>
      </w:r>
      <w:r>
        <w:rPr>
          <w:b/>
          <w:sz w:val="16"/>
        </w:rPr>
        <w:t>:</w:t>
      </w:r>
    </w:p>
    <w:tbl>
      <w:tblPr>
        <w:tblStyle w:val="TableNormal"/>
        <w:tblW w:w="4961" w:type="dxa"/>
        <w:tblInd w:w="12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004"/>
        <w:gridCol w:w="1957"/>
      </w:tblGrid>
      <w:tr w:rsidR="00171AB5" w14:paraId="4FDA507D" w14:textId="77777777" w:rsidTr="00A649DB">
        <w:trPr>
          <w:trHeight w:val="227"/>
        </w:trPr>
        <w:tc>
          <w:tcPr>
            <w:tcW w:w="3004" w:type="dxa"/>
            <w:shd w:val="clear" w:color="auto" w:fill="D9D9D9"/>
          </w:tcPr>
          <w:p w14:paraId="20A96EE7" w14:textId="77777777" w:rsidR="00171AB5" w:rsidRPr="00DB6D14" w:rsidRDefault="00EA2881" w:rsidP="00DB6D14">
            <w:pPr>
              <w:pStyle w:val="TableParagraph"/>
              <w:spacing w:line="158" w:lineRule="exact"/>
              <w:ind w:left="108"/>
              <w:jc w:val="both"/>
              <w:rPr>
                <w:sz w:val="12"/>
                <w:szCs w:val="12"/>
              </w:rPr>
            </w:pPr>
            <w:r w:rsidRPr="00DB6D14">
              <w:rPr>
                <w:sz w:val="12"/>
                <w:szCs w:val="12"/>
              </w:rPr>
              <w:t>Добровольное</w:t>
            </w:r>
            <w:r w:rsidRPr="00DB6D14">
              <w:rPr>
                <w:spacing w:val="-6"/>
                <w:sz w:val="12"/>
                <w:szCs w:val="12"/>
              </w:rPr>
              <w:t xml:space="preserve"> </w:t>
            </w:r>
            <w:r w:rsidRPr="00DB6D14">
              <w:rPr>
                <w:sz w:val="12"/>
                <w:szCs w:val="12"/>
              </w:rPr>
              <w:t>имущественное</w:t>
            </w:r>
            <w:r w:rsidRPr="00DB6D14">
              <w:rPr>
                <w:spacing w:val="-5"/>
                <w:sz w:val="12"/>
                <w:szCs w:val="12"/>
              </w:rPr>
              <w:t xml:space="preserve"> </w:t>
            </w:r>
            <w:r w:rsidRPr="00DB6D14">
              <w:rPr>
                <w:sz w:val="12"/>
                <w:szCs w:val="12"/>
              </w:rPr>
              <w:t>страхование</w:t>
            </w:r>
          </w:p>
        </w:tc>
        <w:tc>
          <w:tcPr>
            <w:tcW w:w="1957" w:type="dxa"/>
            <w:shd w:val="clear" w:color="auto" w:fill="D9D9D9"/>
          </w:tcPr>
          <w:p w14:paraId="1F105003" w14:textId="77777777" w:rsidR="00171AB5" w:rsidRPr="00DB6D14" w:rsidRDefault="00EA2881" w:rsidP="00DB6D14">
            <w:pPr>
              <w:pStyle w:val="TableParagraph"/>
              <w:spacing w:line="158" w:lineRule="exact"/>
              <w:ind w:left="0" w:right="131"/>
              <w:jc w:val="center"/>
              <w:rPr>
                <w:sz w:val="12"/>
                <w:szCs w:val="12"/>
              </w:rPr>
            </w:pPr>
            <w:r w:rsidRPr="00DB6D14">
              <w:rPr>
                <w:sz w:val="12"/>
                <w:szCs w:val="12"/>
              </w:rPr>
              <w:t>СИ</w:t>
            </w:r>
            <w:r w:rsidRPr="00DB6D14">
              <w:rPr>
                <w:spacing w:val="-3"/>
                <w:sz w:val="12"/>
                <w:szCs w:val="12"/>
              </w:rPr>
              <w:t xml:space="preserve"> </w:t>
            </w:r>
            <w:r w:rsidRPr="00DB6D14">
              <w:rPr>
                <w:sz w:val="12"/>
                <w:szCs w:val="12"/>
              </w:rPr>
              <w:t>№</w:t>
            </w:r>
            <w:r w:rsidRPr="00DB6D14">
              <w:rPr>
                <w:spacing w:val="-1"/>
                <w:sz w:val="12"/>
                <w:szCs w:val="12"/>
              </w:rPr>
              <w:t xml:space="preserve"> </w:t>
            </w:r>
            <w:r w:rsidRPr="00DB6D14">
              <w:rPr>
                <w:sz w:val="12"/>
                <w:szCs w:val="12"/>
              </w:rPr>
              <w:t>1412</w:t>
            </w:r>
            <w:r w:rsidRPr="00DB6D14">
              <w:rPr>
                <w:spacing w:val="-1"/>
                <w:sz w:val="12"/>
                <w:szCs w:val="12"/>
              </w:rPr>
              <w:t xml:space="preserve"> </w:t>
            </w:r>
            <w:r w:rsidRPr="00DB6D14">
              <w:rPr>
                <w:sz w:val="12"/>
                <w:szCs w:val="12"/>
              </w:rPr>
              <w:t>от 10.03.2021</w:t>
            </w:r>
          </w:p>
        </w:tc>
      </w:tr>
      <w:tr w:rsidR="00171AB5" w14:paraId="457247C0" w14:textId="77777777" w:rsidTr="00A649DB">
        <w:trPr>
          <w:trHeight w:val="205"/>
        </w:trPr>
        <w:tc>
          <w:tcPr>
            <w:tcW w:w="3004" w:type="dxa"/>
            <w:shd w:val="clear" w:color="auto" w:fill="D9D9D9"/>
          </w:tcPr>
          <w:p w14:paraId="054EBD9B" w14:textId="77777777" w:rsidR="00171AB5" w:rsidRPr="00DB6D14" w:rsidRDefault="00EA2881" w:rsidP="00DB6D14">
            <w:pPr>
              <w:pStyle w:val="TableParagraph"/>
              <w:spacing w:line="157" w:lineRule="exact"/>
              <w:ind w:left="108"/>
              <w:jc w:val="both"/>
              <w:rPr>
                <w:sz w:val="12"/>
                <w:szCs w:val="12"/>
              </w:rPr>
            </w:pPr>
            <w:r w:rsidRPr="00DB6D14">
              <w:rPr>
                <w:sz w:val="12"/>
                <w:szCs w:val="12"/>
              </w:rPr>
              <w:t>Добровольное</w:t>
            </w:r>
            <w:r w:rsidRPr="00DB6D14">
              <w:rPr>
                <w:spacing w:val="-5"/>
                <w:sz w:val="12"/>
                <w:szCs w:val="12"/>
              </w:rPr>
              <w:t xml:space="preserve"> </w:t>
            </w:r>
            <w:r w:rsidRPr="00DB6D14">
              <w:rPr>
                <w:sz w:val="12"/>
                <w:szCs w:val="12"/>
              </w:rPr>
              <w:t>личное</w:t>
            </w:r>
            <w:r w:rsidRPr="00DB6D14">
              <w:rPr>
                <w:spacing w:val="-4"/>
                <w:sz w:val="12"/>
                <w:szCs w:val="12"/>
              </w:rPr>
              <w:t xml:space="preserve"> </w:t>
            </w:r>
            <w:r w:rsidRPr="00DB6D14">
              <w:rPr>
                <w:sz w:val="12"/>
                <w:szCs w:val="12"/>
              </w:rPr>
              <w:t>страхование,</w:t>
            </w:r>
          </w:p>
          <w:p w14:paraId="38CC8FE4" w14:textId="77777777" w:rsidR="00171AB5" w:rsidRPr="00DB6D14" w:rsidRDefault="00EA2881" w:rsidP="00DB6D14">
            <w:pPr>
              <w:pStyle w:val="TableParagraph"/>
              <w:spacing w:line="160" w:lineRule="atLeast"/>
              <w:ind w:left="108" w:right="268"/>
              <w:jc w:val="both"/>
              <w:rPr>
                <w:sz w:val="12"/>
                <w:szCs w:val="12"/>
              </w:rPr>
            </w:pPr>
            <w:r w:rsidRPr="00DB6D14">
              <w:rPr>
                <w:sz w:val="12"/>
                <w:szCs w:val="12"/>
              </w:rPr>
              <w:t>за</w:t>
            </w:r>
            <w:r w:rsidRPr="00DB6D14">
              <w:rPr>
                <w:spacing w:val="-6"/>
                <w:sz w:val="12"/>
                <w:szCs w:val="12"/>
              </w:rPr>
              <w:t xml:space="preserve"> </w:t>
            </w:r>
            <w:r w:rsidRPr="00DB6D14">
              <w:rPr>
                <w:sz w:val="12"/>
                <w:szCs w:val="12"/>
              </w:rPr>
              <w:t>исключением</w:t>
            </w:r>
            <w:r w:rsidRPr="00DB6D14">
              <w:rPr>
                <w:spacing w:val="-6"/>
                <w:sz w:val="12"/>
                <w:szCs w:val="12"/>
              </w:rPr>
              <w:t xml:space="preserve"> </w:t>
            </w:r>
            <w:r w:rsidRPr="00DB6D14">
              <w:rPr>
                <w:sz w:val="12"/>
                <w:szCs w:val="12"/>
              </w:rPr>
              <w:t>добровольного</w:t>
            </w:r>
            <w:r w:rsidRPr="00DB6D14">
              <w:rPr>
                <w:spacing w:val="-6"/>
                <w:sz w:val="12"/>
                <w:szCs w:val="12"/>
              </w:rPr>
              <w:t xml:space="preserve"> </w:t>
            </w:r>
            <w:r w:rsidRPr="00DB6D14">
              <w:rPr>
                <w:sz w:val="12"/>
                <w:szCs w:val="12"/>
              </w:rPr>
              <w:t>страхования</w:t>
            </w:r>
            <w:r w:rsidRPr="00DB6D14">
              <w:rPr>
                <w:spacing w:val="-32"/>
                <w:sz w:val="12"/>
                <w:szCs w:val="12"/>
              </w:rPr>
              <w:t xml:space="preserve"> </w:t>
            </w:r>
            <w:r w:rsidRPr="00DB6D14">
              <w:rPr>
                <w:sz w:val="12"/>
                <w:szCs w:val="12"/>
              </w:rPr>
              <w:t>жизни</w:t>
            </w:r>
          </w:p>
        </w:tc>
        <w:tc>
          <w:tcPr>
            <w:tcW w:w="1957" w:type="dxa"/>
            <w:shd w:val="clear" w:color="auto" w:fill="D9D9D9"/>
          </w:tcPr>
          <w:p w14:paraId="1AB8FA98" w14:textId="77777777" w:rsidR="00171AB5" w:rsidRPr="00DB6D14" w:rsidRDefault="00EA2881" w:rsidP="00DB6D14">
            <w:pPr>
              <w:pStyle w:val="TableParagraph"/>
              <w:spacing w:line="157" w:lineRule="exact"/>
              <w:ind w:left="0" w:right="131"/>
              <w:jc w:val="center"/>
              <w:rPr>
                <w:sz w:val="12"/>
                <w:szCs w:val="12"/>
              </w:rPr>
            </w:pPr>
            <w:r w:rsidRPr="00DB6D14">
              <w:rPr>
                <w:sz w:val="12"/>
                <w:szCs w:val="12"/>
              </w:rPr>
              <w:t>СИ</w:t>
            </w:r>
            <w:r w:rsidRPr="00DB6D14">
              <w:rPr>
                <w:spacing w:val="-3"/>
                <w:sz w:val="12"/>
                <w:szCs w:val="12"/>
              </w:rPr>
              <w:t xml:space="preserve"> </w:t>
            </w:r>
            <w:r w:rsidRPr="00DB6D14">
              <w:rPr>
                <w:sz w:val="12"/>
                <w:szCs w:val="12"/>
              </w:rPr>
              <w:t>№</w:t>
            </w:r>
            <w:r w:rsidRPr="00DB6D14">
              <w:rPr>
                <w:spacing w:val="-1"/>
                <w:sz w:val="12"/>
                <w:szCs w:val="12"/>
              </w:rPr>
              <w:t xml:space="preserve"> </w:t>
            </w:r>
            <w:r w:rsidRPr="00DB6D14">
              <w:rPr>
                <w:sz w:val="12"/>
                <w:szCs w:val="12"/>
              </w:rPr>
              <w:t>1412</w:t>
            </w:r>
            <w:r w:rsidRPr="00DB6D14">
              <w:rPr>
                <w:spacing w:val="-1"/>
                <w:sz w:val="12"/>
                <w:szCs w:val="12"/>
              </w:rPr>
              <w:t xml:space="preserve"> </w:t>
            </w:r>
            <w:r w:rsidRPr="00DB6D14">
              <w:rPr>
                <w:sz w:val="12"/>
                <w:szCs w:val="12"/>
              </w:rPr>
              <w:t xml:space="preserve">от </w:t>
            </w:r>
            <w:r w:rsidRPr="00DB6D14">
              <w:rPr>
                <w:sz w:val="12"/>
                <w:szCs w:val="12"/>
              </w:rPr>
              <w:t>10.03.2021</w:t>
            </w:r>
          </w:p>
        </w:tc>
      </w:tr>
    </w:tbl>
    <w:p w14:paraId="4C3762DF" w14:textId="77777777" w:rsidR="00171AB5" w:rsidRPr="00DB6D14" w:rsidRDefault="00EA2881" w:rsidP="006D3968">
      <w:pPr>
        <w:spacing w:before="157"/>
        <w:ind w:left="112"/>
        <w:jc w:val="both"/>
        <w:rPr>
          <w:b/>
          <w:sz w:val="16"/>
          <w:szCs w:val="16"/>
        </w:rPr>
      </w:pPr>
      <w:r w:rsidRPr="00DB6D14">
        <w:rPr>
          <w:b/>
          <w:sz w:val="16"/>
          <w:szCs w:val="16"/>
        </w:rPr>
        <w:t>АО</w:t>
      </w:r>
      <w:r w:rsidRPr="00DB6D14">
        <w:rPr>
          <w:b/>
          <w:spacing w:val="-2"/>
          <w:sz w:val="16"/>
          <w:szCs w:val="16"/>
        </w:rPr>
        <w:t xml:space="preserve"> </w:t>
      </w:r>
      <w:r w:rsidRPr="00DB6D14">
        <w:rPr>
          <w:b/>
          <w:sz w:val="16"/>
          <w:szCs w:val="16"/>
        </w:rPr>
        <w:t>«Д2</w:t>
      </w:r>
      <w:r w:rsidRPr="00DB6D14">
        <w:rPr>
          <w:b/>
          <w:spacing w:val="-2"/>
          <w:sz w:val="16"/>
          <w:szCs w:val="16"/>
        </w:rPr>
        <w:t xml:space="preserve"> </w:t>
      </w:r>
      <w:r w:rsidRPr="00DB6D14">
        <w:rPr>
          <w:b/>
          <w:sz w:val="16"/>
          <w:szCs w:val="16"/>
        </w:rPr>
        <w:t>Страхование»</w:t>
      </w:r>
      <w:r w:rsidRPr="00DB6D14">
        <w:rPr>
          <w:b/>
          <w:spacing w:val="-3"/>
          <w:sz w:val="16"/>
          <w:szCs w:val="16"/>
        </w:rPr>
        <w:t xml:space="preserve"> </w:t>
      </w:r>
      <w:r w:rsidRPr="00DB6D14">
        <w:rPr>
          <w:b/>
          <w:sz w:val="16"/>
          <w:szCs w:val="16"/>
        </w:rPr>
        <w:t>оказывает</w:t>
      </w:r>
      <w:r w:rsidRPr="00DB6D14">
        <w:rPr>
          <w:b/>
          <w:spacing w:val="-1"/>
          <w:sz w:val="16"/>
          <w:szCs w:val="16"/>
        </w:rPr>
        <w:t xml:space="preserve"> </w:t>
      </w:r>
      <w:r w:rsidRPr="00DB6D14">
        <w:rPr>
          <w:b/>
          <w:sz w:val="16"/>
          <w:szCs w:val="16"/>
        </w:rPr>
        <w:t>услуги</w:t>
      </w:r>
      <w:r w:rsidRPr="00DB6D14">
        <w:rPr>
          <w:b/>
          <w:spacing w:val="-4"/>
          <w:sz w:val="16"/>
          <w:szCs w:val="16"/>
        </w:rPr>
        <w:t xml:space="preserve"> </w:t>
      </w:r>
      <w:r w:rsidRPr="00DB6D14">
        <w:rPr>
          <w:b/>
          <w:sz w:val="16"/>
          <w:szCs w:val="16"/>
        </w:rPr>
        <w:t>по</w:t>
      </w:r>
      <w:r w:rsidRPr="00DB6D14">
        <w:rPr>
          <w:b/>
          <w:spacing w:val="-3"/>
          <w:sz w:val="16"/>
          <w:szCs w:val="16"/>
        </w:rPr>
        <w:t xml:space="preserve"> </w:t>
      </w:r>
      <w:r w:rsidRPr="00DB6D14">
        <w:rPr>
          <w:b/>
          <w:sz w:val="16"/>
          <w:szCs w:val="16"/>
        </w:rPr>
        <w:t>следующим</w:t>
      </w:r>
      <w:r w:rsidRPr="00DB6D14">
        <w:rPr>
          <w:b/>
          <w:spacing w:val="-1"/>
          <w:sz w:val="16"/>
          <w:szCs w:val="16"/>
        </w:rPr>
        <w:t xml:space="preserve"> </w:t>
      </w:r>
      <w:r w:rsidRPr="00DB6D14">
        <w:rPr>
          <w:b/>
          <w:sz w:val="16"/>
          <w:szCs w:val="16"/>
        </w:rPr>
        <w:t>видам</w:t>
      </w:r>
      <w:r w:rsidRPr="00DB6D14">
        <w:rPr>
          <w:b/>
          <w:spacing w:val="-1"/>
          <w:sz w:val="16"/>
          <w:szCs w:val="16"/>
        </w:rPr>
        <w:t xml:space="preserve"> </w:t>
      </w:r>
      <w:r w:rsidRPr="00DB6D14">
        <w:rPr>
          <w:b/>
          <w:sz w:val="16"/>
          <w:szCs w:val="16"/>
        </w:rPr>
        <w:t>страхования:</w:t>
      </w:r>
    </w:p>
    <w:p w14:paraId="03D8E1DA" w14:textId="77777777" w:rsidR="00171AB5" w:rsidRDefault="00EA2881" w:rsidP="00DB6D14">
      <w:pPr>
        <w:pStyle w:val="a4"/>
        <w:numPr>
          <w:ilvl w:val="0"/>
          <w:numId w:val="2"/>
        </w:numPr>
        <w:tabs>
          <w:tab w:val="left" w:pos="255"/>
        </w:tabs>
        <w:spacing w:before="1" w:line="195" w:lineRule="exact"/>
        <w:jc w:val="both"/>
        <w:rPr>
          <w:sz w:val="16"/>
        </w:rPr>
      </w:pPr>
      <w:r>
        <w:rPr>
          <w:sz w:val="16"/>
        </w:rPr>
        <w:t>Страхование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имущества</w:t>
      </w:r>
      <w:r>
        <w:rPr>
          <w:spacing w:val="-7"/>
          <w:sz w:val="16"/>
        </w:rPr>
        <w:t xml:space="preserve"> </w:t>
      </w:r>
      <w:r>
        <w:rPr>
          <w:sz w:val="16"/>
        </w:rPr>
        <w:t>граждан</w:t>
      </w:r>
    </w:p>
    <w:p w14:paraId="325D1DB2" w14:textId="77777777" w:rsidR="00171AB5" w:rsidRDefault="00EA2881" w:rsidP="00DB6D14">
      <w:pPr>
        <w:pStyle w:val="a4"/>
        <w:numPr>
          <w:ilvl w:val="0"/>
          <w:numId w:val="2"/>
        </w:numPr>
        <w:tabs>
          <w:tab w:val="left" w:pos="255"/>
        </w:tabs>
        <w:ind w:right="123"/>
        <w:jc w:val="both"/>
        <w:rPr>
          <w:sz w:val="16"/>
        </w:rPr>
      </w:pPr>
      <w:r>
        <w:rPr>
          <w:sz w:val="16"/>
        </w:rPr>
        <w:t>Страхование гражданской ответственности за причинение вреда третьим</w:t>
      </w:r>
      <w:r>
        <w:rPr>
          <w:spacing w:val="-1"/>
          <w:sz w:val="16"/>
        </w:rPr>
        <w:t xml:space="preserve"> </w:t>
      </w:r>
      <w:r>
        <w:rPr>
          <w:sz w:val="16"/>
        </w:rPr>
        <w:t>лицам</w:t>
      </w:r>
    </w:p>
    <w:p w14:paraId="394903AA" w14:textId="77777777" w:rsidR="00171AB5" w:rsidRDefault="00EA2881" w:rsidP="00DB6D14">
      <w:pPr>
        <w:pStyle w:val="a4"/>
        <w:numPr>
          <w:ilvl w:val="0"/>
          <w:numId w:val="2"/>
        </w:numPr>
        <w:tabs>
          <w:tab w:val="left" w:pos="255"/>
        </w:tabs>
        <w:spacing w:line="195" w:lineRule="exact"/>
        <w:jc w:val="both"/>
        <w:rPr>
          <w:sz w:val="16"/>
        </w:rPr>
      </w:pPr>
      <w:r>
        <w:rPr>
          <w:sz w:val="16"/>
        </w:rPr>
        <w:t>Страхование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от</w:t>
      </w:r>
      <w:r>
        <w:rPr>
          <w:spacing w:val="-3"/>
          <w:sz w:val="16"/>
        </w:rPr>
        <w:t xml:space="preserve"> </w:t>
      </w:r>
      <w:r>
        <w:rPr>
          <w:sz w:val="16"/>
        </w:rPr>
        <w:t>несчастных</w:t>
      </w:r>
      <w:r>
        <w:rPr>
          <w:spacing w:val="-4"/>
          <w:sz w:val="16"/>
        </w:rPr>
        <w:t xml:space="preserve"> </w:t>
      </w:r>
      <w:r>
        <w:rPr>
          <w:sz w:val="16"/>
        </w:rPr>
        <w:t>случаев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болезней</w:t>
      </w:r>
    </w:p>
    <w:p w14:paraId="411E6DF8" w14:textId="77777777" w:rsidR="00171AB5" w:rsidRDefault="00EA2881" w:rsidP="00DB6D14">
      <w:pPr>
        <w:pStyle w:val="a4"/>
        <w:numPr>
          <w:ilvl w:val="0"/>
          <w:numId w:val="2"/>
        </w:numPr>
        <w:tabs>
          <w:tab w:val="left" w:pos="255"/>
        </w:tabs>
        <w:spacing w:line="195" w:lineRule="exact"/>
        <w:jc w:val="both"/>
        <w:rPr>
          <w:sz w:val="16"/>
        </w:rPr>
      </w:pPr>
      <w:r>
        <w:rPr>
          <w:sz w:val="16"/>
        </w:rPr>
        <w:t>Медицинское</w:t>
      </w:r>
      <w:r>
        <w:rPr>
          <w:spacing w:val="-6"/>
          <w:sz w:val="16"/>
        </w:rPr>
        <w:t xml:space="preserve"> </w:t>
      </w:r>
      <w:r>
        <w:rPr>
          <w:sz w:val="16"/>
        </w:rPr>
        <w:t>страхование</w:t>
      </w:r>
    </w:p>
    <w:p w14:paraId="476D9B6F" w14:textId="77777777" w:rsidR="00171AB5" w:rsidRDefault="00EA2881" w:rsidP="00DB6D14">
      <w:pPr>
        <w:pStyle w:val="a4"/>
        <w:numPr>
          <w:ilvl w:val="0"/>
          <w:numId w:val="2"/>
        </w:numPr>
        <w:tabs>
          <w:tab w:val="left" w:pos="255"/>
        </w:tabs>
        <w:ind w:right="272"/>
        <w:jc w:val="both"/>
        <w:rPr>
          <w:sz w:val="16"/>
        </w:rPr>
      </w:pPr>
      <w:r>
        <w:rPr>
          <w:sz w:val="16"/>
        </w:rPr>
        <w:t>Страхование имущества юридических лиц (за исключением сельскохозяйственного</w:t>
      </w:r>
      <w:r>
        <w:rPr>
          <w:spacing w:val="-2"/>
          <w:sz w:val="16"/>
        </w:rPr>
        <w:t xml:space="preserve"> </w:t>
      </w:r>
      <w:r>
        <w:rPr>
          <w:sz w:val="16"/>
        </w:rPr>
        <w:t>страхования)</w:t>
      </w:r>
    </w:p>
    <w:p w14:paraId="52F0D115" w14:textId="408CD78F" w:rsidR="00171AB5" w:rsidRDefault="00EA2881" w:rsidP="00DB6D14">
      <w:pPr>
        <w:spacing w:before="154"/>
        <w:ind w:left="142"/>
        <w:jc w:val="both"/>
        <w:rPr>
          <w:i/>
          <w:sz w:val="16"/>
        </w:rPr>
      </w:pPr>
      <w:r>
        <w:rPr>
          <w:i/>
          <w:sz w:val="16"/>
        </w:rPr>
        <w:t>Редакция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документа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от</w:t>
      </w:r>
      <w:r>
        <w:rPr>
          <w:i/>
          <w:spacing w:val="-6"/>
          <w:sz w:val="16"/>
        </w:rPr>
        <w:t xml:space="preserve"> </w:t>
      </w:r>
      <w:r w:rsidR="0026384A">
        <w:rPr>
          <w:i/>
          <w:sz w:val="16"/>
        </w:rPr>
        <w:t>07</w:t>
      </w:r>
      <w:r>
        <w:rPr>
          <w:i/>
          <w:sz w:val="16"/>
        </w:rPr>
        <w:t>.</w:t>
      </w:r>
      <w:r w:rsidR="0026384A">
        <w:rPr>
          <w:i/>
          <w:sz w:val="16"/>
        </w:rPr>
        <w:t>04</w:t>
      </w:r>
      <w:r>
        <w:rPr>
          <w:i/>
          <w:sz w:val="16"/>
        </w:rPr>
        <w:t>.202</w:t>
      </w:r>
      <w:r w:rsidR="0026384A">
        <w:rPr>
          <w:i/>
          <w:sz w:val="16"/>
        </w:rPr>
        <w:t>5</w:t>
      </w:r>
    </w:p>
    <w:p w14:paraId="7B91F1B6" w14:textId="77777777" w:rsidR="00171AB5" w:rsidRDefault="00EA2881" w:rsidP="00DB6D14">
      <w:pPr>
        <w:pStyle w:val="a4"/>
        <w:numPr>
          <w:ilvl w:val="0"/>
          <w:numId w:val="2"/>
        </w:numPr>
        <w:tabs>
          <w:tab w:val="left" w:pos="255"/>
        </w:tabs>
        <w:spacing w:before="82"/>
        <w:ind w:right="244" w:hanging="142"/>
        <w:jc w:val="both"/>
        <w:rPr>
          <w:sz w:val="16"/>
        </w:rPr>
      </w:pPr>
      <w:r>
        <w:rPr>
          <w:sz w:val="16"/>
        </w:rPr>
        <w:br w:type="column"/>
      </w:r>
      <w:r>
        <w:rPr>
          <w:sz w:val="16"/>
        </w:rPr>
        <w:lastRenderedPageBreak/>
        <w:t>Страхование гражданской ответственности за неисполнение или ненадлежащее исполнение</w:t>
      </w:r>
      <w:r>
        <w:rPr>
          <w:spacing w:val="-3"/>
          <w:sz w:val="16"/>
        </w:rPr>
        <w:t xml:space="preserve"> </w:t>
      </w:r>
      <w:r>
        <w:rPr>
          <w:sz w:val="16"/>
        </w:rPr>
        <w:t>обязательств по договору</w:t>
      </w:r>
    </w:p>
    <w:p w14:paraId="28F2C037" w14:textId="77777777" w:rsidR="00171AB5" w:rsidRDefault="00EA2881" w:rsidP="00DB6D14">
      <w:pPr>
        <w:pStyle w:val="a4"/>
        <w:numPr>
          <w:ilvl w:val="0"/>
          <w:numId w:val="2"/>
        </w:numPr>
        <w:tabs>
          <w:tab w:val="left" w:pos="255"/>
        </w:tabs>
        <w:ind w:right="186" w:hanging="142"/>
        <w:jc w:val="both"/>
        <w:rPr>
          <w:sz w:val="16"/>
        </w:rPr>
      </w:pPr>
      <w:r>
        <w:rPr>
          <w:sz w:val="16"/>
        </w:rPr>
        <w:t>Страхование средств назе</w:t>
      </w:r>
      <w:r>
        <w:rPr>
          <w:sz w:val="16"/>
        </w:rPr>
        <w:t>много транспорта (за исключением средств</w:t>
      </w:r>
      <w:r>
        <w:rPr>
          <w:spacing w:val="-37"/>
          <w:sz w:val="16"/>
        </w:rPr>
        <w:t xml:space="preserve"> </w:t>
      </w:r>
      <w:r>
        <w:rPr>
          <w:sz w:val="16"/>
        </w:rPr>
        <w:t>железнодорожного</w:t>
      </w:r>
      <w:r>
        <w:rPr>
          <w:spacing w:val="-2"/>
          <w:sz w:val="16"/>
        </w:rPr>
        <w:t xml:space="preserve"> </w:t>
      </w:r>
      <w:r>
        <w:rPr>
          <w:sz w:val="16"/>
        </w:rPr>
        <w:t>транспорта)</w:t>
      </w:r>
    </w:p>
    <w:p w14:paraId="03C4C371" w14:textId="77777777" w:rsidR="00171AB5" w:rsidRDefault="00EA2881" w:rsidP="00DB6D14">
      <w:pPr>
        <w:pStyle w:val="a4"/>
        <w:numPr>
          <w:ilvl w:val="0"/>
          <w:numId w:val="2"/>
        </w:numPr>
        <w:tabs>
          <w:tab w:val="left" w:pos="255"/>
        </w:tabs>
        <w:spacing w:line="194" w:lineRule="exact"/>
        <w:jc w:val="both"/>
        <w:rPr>
          <w:sz w:val="16"/>
        </w:rPr>
      </w:pPr>
      <w:r>
        <w:rPr>
          <w:sz w:val="16"/>
        </w:rPr>
        <w:t>Страхование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грузов</w:t>
      </w:r>
    </w:p>
    <w:p w14:paraId="2E8A8824" w14:textId="77777777" w:rsidR="00171AB5" w:rsidRDefault="00EA2881" w:rsidP="00DB6D14">
      <w:pPr>
        <w:pStyle w:val="a4"/>
        <w:numPr>
          <w:ilvl w:val="0"/>
          <w:numId w:val="2"/>
        </w:numPr>
        <w:tabs>
          <w:tab w:val="left" w:pos="255"/>
        </w:tabs>
        <w:spacing w:line="195" w:lineRule="exact"/>
        <w:jc w:val="both"/>
        <w:rPr>
          <w:sz w:val="16"/>
        </w:rPr>
      </w:pPr>
      <w:r>
        <w:rPr>
          <w:sz w:val="16"/>
        </w:rPr>
        <w:t>Страхование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предпринимательских</w:t>
      </w:r>
      <w:r>
        <w:rPr>
          <w:spacing w:val="-8"/>
          <w:sz w:val="16"/>
        </w:rPr>
        <w:t xml:space="preserve"> </w:t>
      </w:r>
      <w:r>
        <w:rPr>
          <w:sz w:val="16"/>
        </w:rPr>
        <w:t>рисков</w:t>
      </w:r>
    </w:p>
    <w:p w14:paraId="13958880" w14:textId="77777777" w:rsidR="00171AB5" w:rsidRDefault="00EA2881" w:rsidP="00DB6D14">
      <w:pPr>
        <w:pStyle w:val="a4"/>
        <w:numPr>
          <w:ilvl w:val="0"/>
          <w:numId w:val="2"/>
        </w:numPr>
        <w:tabs>
          <w:tab w:val="left" w:pos="255"/>
        </w:tabs>
        <w:spacing w:line="195" w:lineRule="exact"/>
        <w:jc w:val="both"/>
        <w:rPr>
          <w:sz w:val="16"/>
        </w:rPr>
      </w:pPr>
      <w:r>
        <w:rPr>
          <w:sz w:val="16"/>
        </w:rPr>
        <w:t>Страхование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финансовых</w:t>
      </w:r>
      <w:r>
        <w:rPr>
          <w:spacing w:val="-6"/>
          <w:sz w:val="16"/>
        </w:rPr>
        <w:t xml:space="preserve"> </w:t>
      </w:r>
      <w:r>
        <w:rPr>
          <w:sz w:val="16"/>
        </w:rPr>
        <w:t>рисков</w:t>
      </w:r>
    </w:p>
    <w:p w14:paraId="6AA24B8C" w14:textId="77777777" w:rsidR="00171AB5" w:rsidRDefault="00EA2881" w:rsidP="00DB6D14">
      <w:pPr>
        <w:pStyle w:val="a4"/>
        <w:numPr>
          <w:ilvl w:val="0"/>
          <w:numId w:val="2"/>
        </w:numPr>
        <w:tabs>
          <w:tab w:val="left" w:pos="255"/>
        </w:tabs>
        <w:spacing w:line="195" w:lineRule="exact"/>
        <w:jc w:val="both"/>
        <w:rPr>
          <w:sz w:val="16"/>
        </w:rPr>
      </w:pPr>
      <w:r>
        <w:rPr>
          <w:sz w:val="16"/>
        </w:rPr>
        <w:t>Страхование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ответственности</w:t>
      </w:r>
      <w:r>
        <w:rPr>
          <w:spacing w:val="-6"/>
          <w:sz w:val="16"/>
        </w:rPr>
        <w:t xml:space="preserve"> </w:t>
      </w:r>
      <w:r>
        <w:rPr>
          <w:sz w:val="16"/>
        </w:rPr>
        <w:t>арбитражных</w:t>
      </w:r>
      <w:r>
        <w:rPr>
          <w:spacing w:val="-7"/>
          <w:sz w:val="16"/>
        </w:rPr>
        <w:t xml:space="preserve"> </w:t>
      </w:r>
      <w:r>
        <w:rPr>
          <w:sz w:val="16"/>
        </w:rPr>
        <w:t>управляющих</w:t>
      </w:r>
    </w:p>
    <w:p w14:paraId="6F392AC6" w14:textId="77777777" w:rsidR="00171AB5" w:rsidRDefault="00EA2881" w:rsidP="00DB6D14">
      <w:pPr>
        <w:pStyle w:val="a4"/>
        <w:numPr>
          <w:ilvl w:val="0"/>
          <w:numId w:val="2"/>
        </w:numPr>
        <w:tabs>
          <w:tab w:val="left" w:pos="255"/>
        </w:tabs>
        <w:spacing w:before="1"/>
        <w:jc w:val="both"/>
        <w:rPr>
          <w:sz w:val="16"/>
        </w:rPr>
      </w:pPr>
      <w:r>
        <w:rPr>
          <w:sz w:val="16"/>
        </w:rPr>
        <w:t>Страхование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строительно-монтажных</w:t>
      </w:r>
      <w:r>
        <w:rPr>
          <w:spacing w:val="-8"/>
          <w:sz w:val="16"/>
        </w:rPr>
        <w:t xml:space="preserve"> </w:t>
      </w:r>
      <w:r>
        <w:rPr>
          <w:sz w:val="16"/>
        </w:rPr>
        <w:t>рисков</w:t>
      </w:r>
    </w:p>
    <w:p w14:paraId="7F2AE3DD" w14:textId="77777777" w:rsidR="00171AB5" w:rsidRDefault="00171AB5" w:rsidP="00DB6D14">
      <w:pPr>
        <w:pStyle w:val="a3"/>
        <w:spacing w:before="10"/>
        <w:jc w:val="both"/>
        <w:rPr>
          <w:sz w:val="15"/>
        </w:rPr>
      </w:pPr>
    </w:p>
    <w:p w14:paraId="2B7491E4" w14:textId="77777777" w:rsidR="00171AB5" w:rsidRDefault="00EA2881" w:rsidP="00DB6D14">
      <w:pPr>
        <w:pStyle w:val="1"/>
        <w:jc w:val="both"/>
      </w:pPr>
      <w:r>
        <w:t>Правила</w:t>
      </w:r>
      <w:r>
        <w:rPr>
          <w:spacing w:val="-3"/>
        </w:rPr>
        <w:t xml:space="preserve"> </w:t>
      </w:r>
      <w:r>
        <w:t>страхования:</w:t>
      </w:r>
    </w:p>
    <w:p w14:paraId="320DB45E" w14:textId="77777777" w:rsidR="00171AB5" w:rsidRDefault="00EA2881" w:rsidP="00DB6D14">
      <w:pPr>
        <w:pStyle w:val="a3"/>
        <w:spacing w:before="1"/>
        <w:ind w:left="112" w:right="100"/>
        <w:jc w:val="both"/>
      </w:pPr>
      <w:r>
        <w:t xml:space="preserve">Перечень и текст правил страхования доступны на </w:t>
      </w:r>
      <w:hyperlink r:id="rId11">
        <w:r>
          <w:rPr>
            <w:color w:val="0000FF"/>
            <w:u w:val="single" w:color="0000FF"/>
          </w:rPr>
          <w:t>www.d2insur.ru/rules/</w:t>
        </w:r>
      </w:hyperlink>
      <w:r>
        <w:rPr>
          <w:color w:val="0000FF"/>
          <w:spacing w:val="-37"/>
        </w:rPr>
        <w:t xml:space="preserve"> </w:t>
      </w:r>
      <w:r>
        <w:t>(Главная / Правила страхования). Страховые тарифы указываются в</w:t>
      </w:r>
      <w:r>
        <w:rPr>
          <w:spacing w:val="1"/>
        </w:rPr>
        <w:t xml:space="preserve"> </w:t>
      </w:r>
      <w:r>
        <w:t>программе страхования / оферте / договоре страхования</w:t>
      </w:r>
      <w:r>
        <w:t xml:space="preserve"> и зависят от</w:t>
      </w:r>
      <w:r>
        <w:rPr>
          <w:spacing w:val="1"/>
        </w:rPr>
        <w:t xml:space="preserve"> </w:t>
      </w:r>
      <w:r>
        <w:t>срока действия договора страхования, страховой суммы, набора страховых</w:t>
      </w:r>
      <w:r>
        <w:rPr>
          <w:spacing w:val="-2"/>
        </w:rPr>
        <w:t xml:space="preserve"> </w:t>
      </w:r>
      <w:r>
        <w:t>рисков</w:t>
      </w:r>
      <w:r>
        <w:rPr>
          <w:spacing w:val="-1"/>
        </w:rPr>
        <w:t xml:space="preserve"> </w:t>
      </w:r>
      <w:r>
        <w:t>и иных</w:t>
      </w:r>
      <w:r>
        <w:rPr>
          <w:spacing w:val="-1"/>
        </w:rPr>
        <w:t xml:space="preserve"> </w:t>
      </w:r>
      <w:r>
        <w:t>условий.</w:t>
      </w:r>
    </w:p>
    <w:p w14:paraId="52CD3A23" w14:textId="77777777" w:rsidR="00171AB5" w:rsidRDefault="00171AB5" w:rsidP="00DB6D14">
      <w:pPr>
        <w:pStyle w:val="a3"/>
        <w:jc w:val="both"/>
      </w:pPr>
    </w:p>
    <w:p w14:paraId="263C2F34" w14:textId="77777777" w:rsidR="00171AB5" w:rsidRDefault="00EA2881" w:rsidP="00DB6D14">
      <w:pPr>
        <w:pStyle w:val="1"/>
        <w:jc w:val="both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некоммерческих</w:t>
      </w:r>
      <w:r>
        <w:rPr>
          <w:spacing w:val="-4"/>
        </w:rPr>
        <w:t xml:space="preserve"> </w:t>
      </w:r>
      <w:r>
        <w:t>организациях:</w:t>
      </w:r>
    </w:p>
    <w:p w14:paraId="6DEB933D" w14:textId="77777777" w:rsidR="00171AB5" w:rsidRDefault="00EA2881" w:rsidP="00DB6D14">
      <w:pPr>
        <w:pStyle w:val="a3"/>
        <w:spacing w:before="1"/>
        <w:ind w:left="112" w:right="94"/>
        <w:jc w:val="both"/>
      </w:pPr>
      <w:r>
        <w:t>АО «Д2 Страхование» является участником Ассоциации банков России,</w:t>
      </w:r>
      <w:r>
        <w:rPr>
          <w:spacing w:val="-37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страховой</w:t>
      </w:r>
      <w:r>
        <w:rPr>
          <w:spacing w:val="-2"/>
        </w:rPr>
        <w:t xml:space="preserve"> </w:t>
      </w:r>
      <w:r>
        <w:t>гиль</w:t>
      </w:r>
      <w:r>
        <w:t>дии.</w:t>
      </w:r>
    </w:p>
    <w:p w14:paraId="017C7197" w14:textId="77777777" w:rsidR="00171AB5" w:rsidRDefault="00171AB5" w:rsidP="00DB6D14">
      <w:pPr>
        <w:pStyle w:val="a3"/>
        <w:jc w:val="both"/>
      </w:pPr>
    </w:p>
    <w:p w14:paraId="1E1E6D06" w14:textId="77777777" w:rsidR="00171AB5" w:rsidRPr="00DB6D14" w:rsidRDefault="00EA2881" w:rsidP="00DB6D14">
      <w:pPr>
        <w:ind w:left="112" w:right="246"/>
        <w:jc w:val="both"/>
        <w:rPr>
          <w:sz w:val="16"/>
          <w:szCs w:val="16"/>
        </w:rPr>
      </w:pPr>
      <w:r w:rsidRPr="00DB6D14">
        <w:rPr>
          <w:b/>
          <w:sz w:val="16"/>
          <w:szCs w:val="16"/>
        </w:rPr>
        <w:t xml:space="preserve">Членство в саморегулируемой организации: </w:t>
      </w:r>
      <w:r w:rsidRPr="00DB6D14">
        <w:rPr>
          <w:sz w:val="16"/>
          <w:szCs w:val="16"/>
        </w:rPr>
        <w:t>АО «Д2 Страхование»</w:t>
      </w:r>
      <w:r w:rsidR="006F3C17">
        <w:rPr>
          <w:sz w:val="16"/>
          <w:szCs w:val="16"/>
        </w:rPr>
        <w:t xml:space="preserve"> </w:t>
      </w:r>
      <w:r w:rsidRPr="00DB6D14">
        <w:rPr>
          <w:sz w:val="16"/>
          <w:szCs w:val="16"/>
        </w:rPr>
        <w:t>является</w:t>
      </w:r>
      <w:r w:rsidRPr="00DB6D14">
        <w:rPr>
          <w:spacing w:val="-4"/>
          <w:sz w:val="16"/>
          <w:szCs w:val="16"/>
        </w:rPr>
        <w:t xml:space="preserve"> </w:t>
      </w:r>
      <w:r w:rsidRPr="00DB6D14">
        <w:rPr>
          <w:sz w:val="16"/>
          <w:szCs w:val="16"/>
        </w:rPr>
        <w:t>членом</w:t>
      </w:r>
      <w:r w:rsidRPr="00DB6D14">
        <w:rPr>
          <w:spacing w:val="-5"/>
          <w:sz w:val="16"/>
          <w:szCs w:val="16"/>
        </w:rPr>
        <w:t xml:space="preserve"> </w:t>
      </w:r>
      <w:r w:rsidRPr="00DB6D14">
        <w:rPr>
          <w:sz w:val="16"/>
          <w:szCs w:val="16"/>
        </w:rPr>
        <w:t>Всероссийского</w:t>
      </w:r>
      <w:r w:rsidRPr="00DB6D14">
        <w:rPr>
          <w:spacing w:val="-3"/>
          <w:sz w:val="16"/>
          <w:szCs w:val="16"/>
        </w:rPr>
        <w:t xml:space="preserve"> </w:t>
      </w:r>
      <w:r w:rsidRPr="00DB6D14">
        <w:rPr>
          <w:sz w:val="16"/>
          <w:szCs w:val="16"/>
        </w:rPr>
        <w:t>Союза</w:t>
      </w:r>
      <w:r w:rsidRPr="00DB6D14">
        <w:rPr>
          <w:spacing w:val="-4"/>
          <w:sz w:val="16"/>
          <w:szCs w:val="16"/>
        </w:rPr>
        <w:t xml:space="preserve"> </w:t>
      </w:r>
      <w:r w:rsidRPr="00DB6D14">
        <w:rPr>
          <w:sz w:val="16"/>
          <w:szCs w:val="16"/>
        </w:rPr>
        <w:t>Страховщиков</w:t>
      </w:r>
      <w:r w:rsidRPr="00DB6D14">
        <w:rPr>
          <w:spacing w:val="-3"/>
          <w:sz w:val="16"/>
          <w:szCs w:val="16"/>
        </w:rPr>
        <w:t xml:space="preserve"> </w:t>
      </w:r>
      <w:r w:rsidRPr="00DB6D14">
        <w:rPr>
          <w:sz w:val="16"/>
          <w:szCs w:val="16"/>
        </w:rPr>
        <w:t>(ВСС)</w:t>
      </w:r>
      <w:r w:rsidRPr="00DB6D14">
        <w:rPr>
          <w:spacing w:val="-5"/>
          <w:sz w:val="16"/>
          <w:szCs w:val="16"/>
        </w:rPr>
        <w:t xml:space="preserve"> </w:t>
      </w:r>
      <w:r w:rsidRPr="00DB6D14">
        <w:rPr>
          <w:sz w:val="16"/>
          <w:szCs w:val="16"/>
        </w:rPr>
        <w:t>и</w:t>
      </w:r>
      <w:r w:rsidRPr="00DB6D14">
        <w:rPr>
          <w:spacing w:val="-2"/>
          <w:sz w:val="16"/>
          <w:szCs w:val="16"/>
        </w:rPr>
        <w:t xml:space="preserve"> </w:t>
      </w:r>
      <w:r w:rsidRPr="00DB6D14">
        <w:rPr>
          <w:sz w:val="16"/>
          <w:szCs w:val="16"/>
        </w:rPr>
        <w:t>вхо</w:t>
      </w:r>
      <w:r w:rsidRPr="006F3C17">
        <w:rPr>
          <w:sz w:val="16"/>
          <w:szCs w:val="16"/>
        </w:rPr>
        <w:t>дила в состав членов ВСС на момент приобретения последним статуса</w:t>
      </w:r>
      <w:r w:rsidR="006F3C17">
        <w:rPr>
          <w:sz w:val="16"/>
          <w:szCs w:val="16"/>
        </w:rPr>
        <w:t xml:space="preserve"> СРО</w:t>
      </w:r>
      <w:r w:rsidRPr="00DB6D14">
        <w:rPr>
          <w:sz w:val="16"/>
          <w:szCs w:val="16"/>
        </w:rPr>
        <w:t>; дата</w:t>
      </w:r>
      <w:r w:rsidRPr="00DB6D14">
        <w:rPr>
          <w:spacing w:val="-3"/>
          <w:sz w:val="16"/>
          <w:szCs w:val="16"/>
        </w:rPr>
        <w:t xml:space="preserve"> </w:t>
      </w:r>
      <w:r w:rsidRPr="00DB6D14">
        <w:rPr>
          <w:sz w:val="16"/>
          <w:szCs w:val="16"/>
        </w:rPr>
        <w:t>внесения</w:t>
      </w:r>
      <w:r w:rsidRPr="00DB6D14">
        <w:rPr>
          <w:spacing w:val="-3"/>
          <w:sz w:val="16"/>
          <w:szCs w:val="16"/>
        </w:rPr>
        <w:t xml:space="preserve"> </w:t>
      </w:r>
      <w:r w:rsidRPr="00DB6D14">
        <w:rPr>
          <w:sz w:val="16"/>
          <w:szCs w:val="16"/>
        </w:rPr>
        <w:t>сведений</w:t>
      </w:r>
      <w:r w:rsidRPr="00DB6D14">
        <w:rPr>
          <w:spacing w:val="-3"/>
          <w:sz w:val="16"/>
          <w:szCs w:val="16"/>
        </w:rPr>
        <w:t xml:space="preserve"> </w:t>
      </w:r>
      <w:r w:rsidRPr="00DB6D14">
        <w:rPr>
          <w:sz w:val="16"/>
          <w:szCs w:val="16"/>
        </w:rPr>
        <w:t>в</w:t>
      </w:r>
      <w:r w:rsidRPr="00DB6D14">
        <w:rPr>
          <w:spacing w:val="-2"/>
          <w:sz w:val="16"/>
          <w:szCs w:val="16"/>
        </w:rPr>
        <w:t xml:space="preserve"> </w:t>
      </w:r>
      <w:r w:rsidRPr="00DB6D14">
        <w:rPr>
          <w:sz w:val="16"/>
          <w:szCs w:val="16"/>
        </w:rPr>
        <w:t>реестр</w:t>
      </w:r>
      <w:r w:rsidRPr="00DB6D14">
        <w:rPr>
          <w:spacing w:val="-2"/>
          <w:sz w:val="16"/>
          <w:szCs w:val="16"/>
        </w:rPr>
        <w:t xml:space="preserve"> </w:t>
      </w:r>
      <w:r w:rsidRPr="00DB6D14">
        <w:rPr>
          <w:sz w:val="16"/>
          <w:szCs w:val="16"/>
        </w:rPr>
        <w:t>членов</w:t>
      </w:r>
      <w:r w:rsidRPr="00DB6D14">
        <w:rPr>
          <w:spacing w:val="-2"/>
          <w:sz w:val="16"/>
          <w:szCs w:val="16"/>
        </w:rPr>
        <w:t xml:space="preserve"> </w:t>
      </w:r>
      <w:r w:rsidRPr="00DB6D14">
        <w:rPr>
          <w:sz w:val="16"/>
          <w:szCs w:val="16"/>
        </w:rPr>
        <w:t>ВСС</w:t>
      </w:r>
      <w:r w:rsidRPr="00DB6D14">
        <w:rPr>
          <w:spacing w:val="-2"/>
          <w:sz w:val="16"/>
          <w:szCs w:val="16"/>
        </w:rPr>
        <w:t xml:space="preserve"> </w:t>
      </w:r>
      <w:r w:rsidRPr="00DB6D14">
        <w:rPr>
          <w:sz w:val="16"/>
          <w:szCs w:val="16"/>
        </w:rPr>
        <w:t>06.12.2016.</w:t>
      </w:r>
    </w:p>
    <w:p w14:paraId="10493761" w14:textId="77777777" w:rsidR="00171AB5" w:rsidRPr="00DB6D14" w:rsidRDefault="00171AB5" w:rsidP="00DB6D14">
      <w:pPr>
        <w:pStyle w:val="a3"/>
        <w:spacing w:before="11"/>
        <w:jc w:val="both"/>
      </w:pPr>
    </w:p>
    <w:p w14:paraId="63DE4C0E" w14:textId="77777777" w:rsidR="00171AB5" w:rsidRDefault="00EA2881" w:rsidP="00DB6D14">
      <w:pPr>
        <w:pStyle w:val="a3"/>
        <w:ind w:left="112" w:right="96"/>
        <w:jc w:val="both"/>
      </w:pPr>
      <w:r w:rsidRPr="006F3C17">
        <w:rPr>
          <w:b/>
        </w:rPr>
        <w:t>Базовые стандарты</w:t>
      </w:r>
      <w:r>
        <w:rPr>
          <w:b/>
        </w:rPr>
        <w:t xml:space="preserve">: </w:t>
      </w:r>
      <w:r>
        <w:t>«Базовый стандарт совершения страховыми организациями и иностранными страховыми организациями операций на</w:t>
      </w:r>
      <w:r>
        <w:rPr>
          <w:spacing w:val="1"/>
        </w:rPr>
        <w:t xml:space="preserve"> </w:t>
      </w:r>
      <w:r>
        <w:t>финансовом рынке», «</w:t>
      </w:r>
      <w:hyperlink r:id="rId12">
        <w:r>
          <w:t>Базовый стандарт защиты прав и интересов физи-</w:t>
        </w:r>
      </w:hyperlink>
      <w:r>
        <w:rPr>
          <w:spacing w:val="-38"/>
        </w:rPr>
        <w:t xml:space="preserve"> </w:t>
      </w:r>
      <w:hyperlink r:id="rId13">
        <w:r>
          <w:t>ческих и юридических л</w:t>
        </w:r>
        <w:r>
          <w:t>иц – получателей финансовых услуг, оказывае-</w:t>
        </w:r>
      </w:hyperlink>
      <w:r>
        <w:rPr>
          <w:spacing w:val="1"/>
        </w:rPr>
        <w:t xml:space="preserve"> </w:t>
      </w:r>
      <w:hyperlink r:id="rId14">
        <w:r>
          <w:t>мых членами саморегулируемых организаций, объединяющих страхо-</w:t>
        </w:r>
      </w:hyperlink>
      <w:r>
        <w:rPr>
          <w:spacing w:val="1"/>
        </w:rPr>
        <w:t xml:space="preserve"> </w:t>
      </w:r>
      <w:hyperlink r:id="rId15">
        <w:r>
          <w:t xml:space="preserve">вые организации </w:t>
        </w:r>
      </w:hyperlink>
      <w:r>
        <w:t xml:space="preserve">и иностранные страховые организации» также размещены на </w:t>
      </w:r>
      <w:hyperlink r:id="rId16">
        <w:r>
          <w:rPr>
            <w:color w:val="0000FF"/>
            <w:u w:val="single" w:color="0000FF"/>
          </w:rPr>
          <w:t>https://www.d2insur.ru/company/documents-and-requisites/</w:t>
        </w:r>
      </w:hyperlink>
      <w:r>
        <w:rPr>
          <w:color w:val="0000FF"/>
          <w:spacing w:val="1"/>
        </w:rPr>
        <w:t xml:space="preserve"> </w:t>
      </w:r>
      <w:r>
        <w:t>(Главная / О компании / Документы и реквизиты / Защита прав получателей страховых услуг).</w:t>
      </w:r>
    </w:p>
    <w:p w14:paraId="6218A60A" w14:textId="77777777" w:rsidR="00171AB5" w:rsidRDefault="00171AB5" w:rsidP="00DB6D14">
      <w:pPr>
        <w:pStyle w:val="a3"/>
        <w:spacing w:before="1"/>
        <w:jc w:val="both"/>
      </w:pPr>
    </w:p>
    <w:p w14:paraId="66A6B3D5" w14:textId="77777777" w:rsidR="00171AB5" w:rsidRDefault="00EA2881" w:rsidP="00DB6D14">
      <w:pPr>
        <w:ind w:left="112" w:right="391"/>
        <w:jc w:val="both"/>
        <w:rPr>
          <w:sz w:val="16"/>
        </w:rPr>
      </w:pPr>
      <w:r>
        <w:rPr>
          <w:b/>
          <w:sz w:val="16"/>
        </w:rPr>
        <w:t>Орган, осуществляющий полномочия по контролю и надзору за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страхово</w:t>
      </w:r>
      <w:r>
        <w:rPr>
          <w:b/>
          <w:sz w:val="16"/>
        </w:rPr>
        <w:t>й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 xml:space="preserve">деятельностью: </w:t>
      </w:r>
      <w:r>
        <w:rPr>
          <w:sz w:val="16"/>
        </w:rPr>
        <w:t>Банк</w:t>
      </w:r>
      <w:r>
        <w:rPr>
          <w:spacing w:val="-1"/>
          <w:sz w:val="16"/>
        </w:rPr>
        <w:t xml:space="preserve"> </w:t>
      </w:r>
      <w:r>
        <w:rPr>
          <w:sz w:val="16"/>
        </w:rPr>
        <w:t>России,</w:t>
      </w:r>
      <w:r>
        <w:rPr>
          <w:spacing w:val="-3"/>
          <w:sz w:val="16"/>
        </w:rPr>
        <w:t xml:space="preserve"> </w:t>
      </w:r>
      <w:r>
        <w:rPr>
          <w:sz w:val="16"/>
        </w:rPr>
        <w:t>сайт:</w:t>
      </w:r>
      <w:r>
        <w:rPr>
          <w:spacing w:val="-2"/>
          <w:sz w:val="16"/>
        </w:rPr>
        <w:t xml:space="preserve"> </w:t>
      </w:r>
      <w:hyperlink r:id="rId17">
        <w:r>
          <w:rPr>
            <w:color w:val="0000FF"/>
            <w:sz w:val="16"/>
            <w:u w:val="single" w:color="0000FF"/>
          </w:rPr>
          <w:t>www.cbr.ru</w:t>
        </w:r>
        <w:r>
          <w:rPr>
            <w:color w:val="0000FF"/>
            <w:sz w:val="16"/>
          </w:rPr>
          <w:t>/</w:t>
        </w:r>
      </w:hyperlink>
    </w:p>
    <w:p w14:paraId="244DE94B" w14:textId="77777777" w:rsidR="00171AB5" w:rsidRDefault="00171AB5" w:rsidP="00DB6D14">
      <w:pPr>
        <w:pStyle w:val="a3"/>
        <w:jc w:val="both"/>
      </w:pPr>
    </w:p>
    <w:p w14:paraId="5BFB9FD6" w14:textId="77777777" w:rsidR="00171AB5" w:rsidRDefault="00EA2881" w:rsidP="00DB6D14">
      <w:pPr>
        <w:pStyle w:val="1"/>
        <w:ind w:right="478"/>
        <w:jc w:val="both"/>
      </w:pPr>
      <w:r>
        <w:t>СПОСОБЫ ЗАЩИТЫ ПРАВ ПОЛУЧАТЕЛЕЙ СТРАХОВЫХ</w:t>
      </w:r>
      <w:r w:rsidR="006F3C17">
        <w:rPr>
          <w:spacing w:val="-37"/>
        </w:rPr>
        <w:t xml:space="preserve"> </w:t>
      </w:r>
      <w:r>
        <w:t>УСЛУГ</w:t>
      </w:r>
    </w:p>
    <w:p w14:paraId="5F2FBA6B" w14:textId="77777777" w:rsidR="00171AB5" w:rsidRDefault="00EA2881" w:rsidP="00DB6D14">
      <w:pPr>
        <w:pStyle w:val="a3"/>
        <w:ind w:left="112" w:right="165"/>
        <w:jc w:val="both"/>
      </w:pPr>
      <w:r>
        <w:t xml:space="preserve">В случае возникновения споров получатель страховых услуг может обратиться к страховщику в досудебном порядке, направив </w:t>
      </w:r>
      <w:r>
        <w:t>письменное</w:t>
      </w:r>
      <w:r>
        <w:rPr>
          <w:spacing w:val="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(контактные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страховщика</w:t>
      </w:r>
      <w:r>
        <w:rPr>
          <w:spacing w:val="-3"/>
        </w:rPr>
        <w:t xml:space="preserve"> </w:t>
      </w:r>
      <w:r>
        <w:t>указаны</w:t>
      </w:r>
      <w:r>
        <w:rPr>
          <w:spacing w:val="-3"/>
        </w:rPr>
        <w:t xml:space="preserve"> </w:t>
      </w:r>
      <w:r>
        <w:t>ниже).</w:t>
      </w:r>
    </w:p>
    <w:p w14:paraId="450F875E" w14:textId="77777777" w:rsidR="00171AB5" w:rsidRDefault="00EA2881" w:rsidP="00DB6D14">
      <w:pPr>
        <w:pStyle w:val="1"/>
        <w:ind w:right="174"/>
        <w:jc w:val="both"/>
      </w:pPr>
      <w:r>
        <w:t>Срок рассмотрения обращений, связанных с событиями, имеющими признаки страхового случая – не более 15 рабочих дней, связанных - с расторжением договоров страхования – не более 7 рабочих дне</w:t>
      </w:r>
      <w:r>
        <w:t>й.</w:t>
      </w:r>
    </w:p>
    <w:p w14:paraId="7FC8FB95" w14:textId="77777777" w:rsidR="00171AB5" w:rsidRDefault="00EA2881" w:rsidP="00DB6D14">
      <w:pPr>
        <w:pStyle w:val="a3"/>
        <w:spacing w:before="1"/>
        <w:ind w:left="112" w:right="120"/>
        <w:jc w:val="both"/>
      </w:pPr>
      <w:r>
        <w:t>При недостижении согласия по требованиям, предусмотренным частью</w:t>
      </w:r>
      <w:r>
        <w:rPr>
          <w:spacing w:val="-37"/>
        </w:rPr>
        <w:t xml:space="preserve"> </w:t>
      </w:r>
      <w:r>
        <w:t>1 статьи 15 Федерального закона от 04.06.2018 № 123-ФЗ «Об уполномоченном по правам потребителей финансовых услуг» (далее – Закон</w:t>
      </w:r>
      <w:r>
        <w:rPr>
          <w:spacing w:val="1"/>
        </w:rPr>
        <w:t xml:space="preserve"> </w:t>
      </w:r>
      <w:r>
        <w:t>123-ФЗ), получатель страховых услуг вправе обратиться к фи</w:t>
      </w:r>
      <w:r>
        <w:t>нансовому</w:t>
      </w:r>
      <w:r>
        <w:rPr>
          <w:spacing w:val="-37"/>
        </w:rPr>
        <w:t xml:space="preserve"> </w:t>
      </w:r>
      <w:r>
        <w:t>уполномоченному.</w:t>
      </w:r>
    </w:p>
    <w:p w14:paraId="5C688C8C" w14:textId="77777777" w:rsidR="00171AB5" w:rsidRDefault="00EA2881" w:rsidP="00DB6D14">
      <w:pPr>
        <w:pStyle w:val="a3"/>
        <w:ind w:left="112" w:right="128"/>
        <w:jc w:val="both"/>
      </w:pPr>
      <w:r>
        <w:t>Потребитель страховых услуг вправе заявлять в судебном порядке требования к страховщику, указанные в настоящем абзаце, в случае несогласия с вступившим в силу решением финансового уполномоченного,</w:t>
      </w:r>
      <w:r>
        <w:rPr>
          <w:spacing w:val="1"/>
        </w:rPr>
        <w:t xml:space="preserve"> </w:t>
      </w:r>
      <w:r>
        <w:t>а также в иных случаях, предусмо</w:t>
      </w:r>
      <w:r>
        <w:t>тренных статьей 25 Закона 123-ФЗ.</w:t>
      </w:r>
      <w:r>
        <w:rPr>
          <w:spacing w:val="1"/>
        </w:rPr>
        <w:t xml:space="preserve"> </w:t>
      </w:r>
      <w:r>
        <w:t>При недостижении согласия по иным требованиям (помимо предусмотренных частью 1 статьи 15 Закона 123-ФЗ) получатель страховых услуг</w:t>
      </w:r>
      <w:r>
        <w:rPr>
          <w:spacing w:val="-37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обратиться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суд.</w:t>
      </w:r>
    </w:p>
    <w:p w14:paraId="31E4B5CB" w14:textId="77777777" w:rsidR="00171AB5" w:rsidRDefault="00171AB5" w:rsidP="00DB6D14">
      <w:pPr>
        <w:pStyle w:val="a3"/>
        <w:spacing w:before="10"/>
        <w:jc w:val="both"/>
        <w:rPr>
          <w:sz w:val="15"/>
        </w:rPr>
      </w:pPr>
    </w:p>
    <w:p w14:paraId="2E1F0BE8" w14:textId="77777777" w:rsidR="00171AB5" w:rsidRDefault="00EA2881" w:rsidP="00DB6D14">
      <w:pPr>
        <w:pStyle w:val="1"/>
        <w:ind w:right="137"/>
        <w:jc w:val="both"/>
        <w:rPr>
          <w:b w:val="0"/>
        </w:rPr>
      </w:pPr>
      <w:r>
        <w:t xml:space="preserve">СПОСОБЫ И АДРЕСА ДЛЯ </w:t>
      </w:r>
      <w:r>
        <w:t>НАПРАВЛЕНИЯ ОБРАЩЕНИЙ ПОЛУЧАТЕЛЕЙ</w:t>
      </w:r>
      <w:r>
        <w:rPr>
          <w:spacing w:val="-4"/>
        </w:rPr>
        <w:t xml:space="preserve"> </w:t>
      </w:r>
      <w:r>
        <w:t>СТРАХОВЫХ</w:t>
      </w:r>
      <w:r>
        <w:rPr>
          <w:spacing w:val="-3"/>
        </w:rPr>
        <w:t xml:space="preserve"> </w:t>
      </w:r>
      <w:r>
        <w:t>УСЛУГ</w:t>
      </w:r>
    </w:p>
    <w:p w14:paraId="781890FB" w14:textId="77777777" w:rsidR="00171AB5" w:rsidRDefault="00EA2881" w:rsidP="00DB6D14">
      <w:pPr>
        <w:ind w:left="112" w:right="137"/>
        <w:jc w:val="both"/>
        <w:rPr>
          <w:sz w:val="16"/>
        </w:rPr>
      </w:pPr>
      <w:r>
        <w:rPr>
          <w:b/>
          <w:sz w:val="16"/>
        </w:rPr>
        <w:t xml:space="preserve">Для обращения в АО «Д2 Страхование»: </w:t>
      </w:r>
      <w:r>
        <w:rPr>
          <w:sz w:val="16"/>
        </w:rPr>
        <w:t>Обращение может быть</w:t>
      </w:r>
      <w:r w:rsidR="006F3C17">
        <w:rPr>
          <w:spacing w:val="-37"/>
          <w:sz w:val="16"/>
        </w:rPr>
        <w:t xml:space="preserve"> </w:t>
      </w:r>
      <w:r>
        <w:rPr>
          <w:sz w:val="16"/>
        </w:rPr>
        <w:t>направлено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письменной</w:t>
      </w:r>
      <w:r>
        <w:rPr>
          <w:spacing w:val="-2"/>
          <w:sz w:val="16"/>
        </w:rPr>
        <w:t xml:space="preserve"> </w:t>
      </w:r>
      <w:r>
        <w:rPr>
          <w:sz w:val="16"/>
        </w:rPr>
        <w:t>форме:</w:t>
      </w:r>
    </w:p>
    <w:p w14:paraId="617ED4E2" w14:textId="77777777" w:rsidR="00171AB5" w:rsidRDefault="00EA2881" w:rsidP="00DB6D14">
      <w:pPr>
        <w:pStyle w:val="a4"/>
        <w:numPr>
          <w:ilvl w:val="0"/>
          <w:numId w:val="1"/>
        </w:numPr>
        <w:tabs>
          <w:tab w:val="left" w:pos="207"/>
        </w:tabs>
        <w:ind w:left="206" w:right="137" w:hanging="95"/>
        <w:jc w:val="both"/>
        <w:rPr>
          <w:sz w:val="16"/>
        </w:rPr>
      </w:pPr>
      <w:r>
        <w:rPr>
          <w:sz w:val="16"/>
        </w:rPr>
        <w:t>на</w:t>
      </w:r>
      <w:r>
        <w:rPr>
          <w:spacing w:val="-4"/>
          <w:sz w:val="16"/>
        </w:rPr>
        <w:t xml:space="preserve"> </w:t>
      </w:r>
      <w:r>
        <w:rPr>
          <w:sz w:val="16"/>
        </w:rPr>
        <w:t>почтовый</w:t>
      </w:r>
      <w:r>
        <w:rPr>
          <w:spacing w:val="-4"/>
          <w:sz w:val="16"/>
        </w:rPr>
        <w:t xml:space="preserve"> </w:t>
      </w:r>
      <w:r>
        <w:rPr>
          <w:sz w:val="16"/>
        </w:rPr>
        <w:t>адрес,</w:t>
      </w:r>
      <w:r>
        <w:rPr>
          <w:spacing w:val="-4"/>
          <w:sz w:val="16"/>
        </w:rPr>
        <w:t xml:space="preserve"> </w:t>
      </w:r>
      <w:r>
        <w:rPr>
          <w:sz w:val="16"/>
        </w:rPr>
        <w:t>указанный</w:t>
      </w:r>
      <w:r>
        <w:rPr>
          <w:spacing w:val="-4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сайте</w:t>
      </w:r>
      <w:r>
        <w:rPr>
          <w:spacing w:val="-4"/>
          <w:sz w:val="16"/>
        </w:rPr>
        <w:t xml:space="preserve"> </w:t>
      </w:r>
      <w:r>
        <w:rPr>
          <w:sz w:val="16"/>
        </w:rPr>
        <w:t>АО</w:t>
      </w:r>
      <w:r>
        <w:rPr>
          <w:spacing w:val="-4"/>
          <w:sz w:val="16"/>
        </w:rPr>
        <w:t xml:space="preserve"> </w:t>
      </w:r>
      <w:r>
        <w:rPr>
          <w:sz w:val="16"/>
        </w:rPr>
        <w:t>«Д2</w:t>
      </w:r>
      <w:r>
        <w:rPr>
          <w:spacing w:val="-1"/>
          <w:sz w:val="16"/>
        </w:rPr>
        <w:t xml:space="preserve"> </w:t>
      </w:r>
      <w:r>
        <w:rPr>
          <w:sz w:val="16"/>
        </w:rPr>
        <w:t>Страхование»,</w:t>
      </w:r>
    </w:p>
    <w:p w14:paraId="59B9CAED" w14:textId="77777777" w:rsidR="00171AB5" w:rsidRDefault="00EA2881" w:rsidP="00DB6D14">
      <w:pPr>
        <w:pStyle w:val="a4"/>
        <w:numPr>
          <w:ilvl w:val="0"/>
          <w:numId w:val="1"/>
        </w:numPr>
        <w:tabs>
          <w:tab w:val="left" w:pos="207"/>
        </w:tabs>
        <w:ind w:left="206" w:right="137" w:hanging="95"/>
        <w:jc w:val="both"/>
        <w:rPr>
          <w:sz w:val="16"/>
        </w:rPr>
      </w:pPr>
      <w:r>
        <w:rPr>
          <w:sz w:val="16"/>
        </w:rPr>
        <w:t>по</w:t>
      </w:r>
      <w:r>
        <w:rPr>
          <w:spacing w:val="-4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4"/>
          <w:sz w:val="16"/>
        </w:rPr>
        <w:t xml:space="preserve"> </w:t>
      </w:r>
      <w:r>
        <w:rPr>
          <w:sz w:val="16"/>
        </w:rPr>
        <w:t>почте,</w:t>
      </w:r>
      <w:r>
        <w:rPr>
          <w:spacing w:val="-3"/>
          <w:sz w:val="16"/>
        </w:rPr>
        <w:t xml:space="preserve"> </w:t>
      </w:r>
      <w:r>
        <w:rPr>
          <w:sz w:val="16"/>
        </w:rPr>
        <w:t>указанной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сайте</w:t>
      </w:r>
      <w:r>
        <w:rPr>
          <w:spacing w:val="-4"/>
          <w:sz w:val="16"/>
        </w:rPr>
        <w:t xml:space="preserve"> </w:t>
      </w:r>
      <w:r>
        <w:rPr>
          <w:sz w:val="16"/>
        </w:rPr>
        <w:t>АО</w:t>
      </w:r>
      <w:r>
        <w:rPr>
          <w:spacing w:val="-4"/>
          <w:sz w:val="16"/>
        </w:rPr>
        <w:t xml:space="preserve"> </w:t>
      </w:r>
      <w:r>
        <w:rPr>
          <w:sz w:val="16"/>
        </w:rPr>
        <w:t>«Д2</w:t>
      </w:r>
      <w:r>
        <w:rPr>
          <w:spacing w:val="-3"/>
          <w:sz w:val="16"/>
        </w:rPr>
        <w:t xml:space="preserve"> </w:t>
      </w:r>
      <w:r>
        <w:rPr>
          <w:sz w:val="16"/>
        </w:rPr>
        <w:t>Страховани</w:t>
      </w:r>
      <w:r>
        <w:rPr>
          <w:sz w:val="16"/>
        </w:rPr>
        <w:t>е»,</w:t>
      </w:r>
    </w:p>
    <w:p w14:paraId="47AAC45B" w14:textId="77777777" w:rsidR="00171AB5" w:rsidRDefault="00EA2881" w:rsidP="00DB6D14">
      <w:pPr>
        <w:pStyle w:val="a4"/>
        <w:numPr>
          <w:ilvl w:val="0"/>
          <w:numId w:val="1"/>
        </w:numPr>
        <w:tabs>
          <w:tab w:val="left" w:pos="207"/>
        </w:tabs>
        <w:spacing w:before="1" w:line="183" w:lineRule="exact"/>
        <w:ind w:left="206" w:right="137" w:hanging="95"/>
        <w:jc w:val="both"/>
        <w:rPr>
          <w:sz w:val="16"/>
        </w:rPr>
      </w:pPr>
      <w:r>
        <w:rPr>
          <w:sz w:val="16"/>
        </w:rPr>
        <w:t>через</w:t>
      </w:r>
      <w:r>
        <w:rPr>
          <w:spacing w:val="-2"/>
          <w:sz w:val="16"/>
        </w:rPr>
        <w:t xml:space="preserve"> </w:t>
      </w:r>
      <w:r>
        <w:rPr>
          <w:sz w:val="16"/>
        </w:rPr>
        <w:t>форму</w:t>
      </w:r>
      <w:r>
        <w:rPr>
          <w:spacing w:val="-4"/>
          <w:sz w:val="16"/>
        </w:rPr>
        <w:t xml:space="preserve"> </w:t>
      </w:r>
      <w:r>
        <w:rPr>
          <w:sz w:val="16"/>
        </w:rPr>
        <w:t>обратной</w:t>
      </w:r>
      <w:r>
        <w:rPr>
          <w:spacing w:val="-5"/>
          <w:sz w:val="16"/>
        </w:rPr>
        <w:t xml:space="preserve"> </w:t>
      </w:r>
      <w:r>
        <w:rPr>
          <w:sz w:val="16"/>
        </w:rPr>
        <w:t>связи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сайте</w:t>
      </w:r>
      <w:r>
        <w:rPr>
          <w:spacing w:val="-3"/>
          <w:sz w:val="16"/>
        </w:rPr>
        <w:t xml:space="preserve"> </w:t>
      </w:r>
      <w:r>
        <w:rPr>
          <w:sz w:val="16"/>
        </w:rPr>
        <w:t>АО</w:t>
      </w:r>
      <w:r>
        <w:rPr>
          <w:spacing w:val="-6"/>
          <w:sz w:val="16"/>
        </w:rPr>
        <w:t xml:space="preserve"> </w:t>
      </w:r>
      <w:r>
        <w:rPr>
          <w:sz w:val="16"/>
        </w:rPr>
        <w:t>«Д2</w:t>
      </w:r>
      <w:r>
        <w:rPr>
          <w:spacing w:val="-3"/>
          <w:sz w:val="16"/>
        </w:rPr>
        <w:t xml:space="preserve"> </w:t>
      </w:r>
      <w:r>
        <w:rPr>
          <w:sz w:val="16"/>
        </w:rPr>
        <w:t>Страхование»,</w:t>
      </w:r>
    </w:p>
    <w:p w14:paraId="7D3BC43A" w14:textId="77777777" w:rsidR="00171AB5" w:rsidRDefault="00EA2881" w:rsidP="00DB6D14">
      <w:pPr>
        <w:pStyle w:val="a4"/>
        <w:numPr>
          <w:ilvl w:val="0"/>
          <w:numId w:val="1"/>
        </w:numPr>
        <w:tabs>
          <w:tab w:val="left" w:pos="207"/>
        </w:tabs>
        <w:ind w:right="137" w:firstLine="0"/>
        <w:jc w:val="both"/>
        <w:rPr>
          <w:sz w:val="16"/>
        </w:rPr>
      </w:pPr>
      <w:r>
        <w:rPr>
          <w:sz w:val="16"/>
        </w:rPr>
        <w:t>через онлайн - форму подачи заявления на расторжение договора страхования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сайте АО</w:t>
      </w:r>
      <w:r>
        <w:rPr>
          <w:spacing w:val="-3"/>
          <w:sz w:val="16"/>
        </w:rPr>
        <w:t xml:space="preserve"> </w:t>
      </w:r>
      <w:r>
        <w:rPr>
          <w:sz w:val="16"/>
        </w:rPr>
        <w:t>«Д2</w:t>
      </w:r>
      <w:r>
        <w:rPr>
          <w:spacing w:val="-2"/>
          <w:sz w:val="16"/>
        </w:rPr>
        <w:t xml:space="preserve"> </w:t>
      </w:r>
      <w:r>
        <w:rPr>
          <w:sz w:val="16"/>
        </w:rPr>
        <w:t>Страхование»,</w:t>
      </w:r>
    </w:p>
    <w:p w14:paraId="78E3D7DB" w14:textId="77777777" w:rsidR="00171AB5" w:rsidRDefault="00EA2881" w:rsidP="00DB6D14">
      <w:pPr>
        <w:pStyle w:val="a4"/>
        <w:numPr>
          <w:ilvl w:val="0"/>
          <w:numId w:val="1"/>
        </w:numPr>
        <w:tabs>
          <w:tab w:val="left" w:pos="207"/>
        </w:tabs>
        <w:spacing w:before="1"/>
        <w:ind w:right="137" w:firstLine="0"/>
        <w:jc w:val="both"/>
        <w:rPr>
          <w:sz w:val="16"/>
        </w:rPr>
      </w:pPr>
      <w:r>
        <w:rPr>
          <w:sz w:val="16"/>
        </w:rPr>
        <w:t>через «открытую линию» на сайте АО «Д2 Страхование» или при обращении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офис</w:t>
      </w:r>
      <w:r>
        <w:rPr>
          <w:spacing w:val="-1"/>
          <w:sz w:val="16"/>
        </w:rPr>
        <w:t xml:space="preserve"> </w:t>
      </w:r>
      <w:r>
        <w:rPr>
          <w:sz w:val="16"/>
        </w:rPr>
        <w:t>АО</w:t>
      </w:r>
      <w:r>
        <w:rPr>
          <w:spacing w:val="-3"/>
          <w:sz w:val="16"/>
        </w:rPr>
        <w:t xml:space="preserve"> </w:t>
      </w:r>
      <w:r>
        <w:rPr>
          <w:sz w:val="16"/>
        </w:rPr>
        <w:t>«Д2</w:t>
      </w:r>
      <w:r>
        <w:rPr>
          <w:spacing w:val="-1"/>
          <w:sz w:val="16"/>
        </w:rPr>
        <w:t xml:space="preserve"> </w:t>
      </w:r>
      <w:r>
        <w:rPr>
          <w:sz w:val="16"/>
        </w:rPr>
        <w:t>Страхование».</w:t>
      </w:r>
    </w:p>
    <w:p w14:paraId="57DCF740" w14:textId="77777777" w:rsidR="00171AB5" w:rsidRDefault="00171AB5" w:rsidP="00DB6D14">
      <w:pPr>
        <w:pStyle w:val="a3"/>
        <w:ind w:right="137"/>
        <w:jc w:val="both"/>
      </w:pPr>
    </w:p>
    <w:p w14:paraId="5306347B" w14:textId="77777777" w:rsidR="00171AB5" w:rsidRDefault="00EA2881" w:rsidP="00DB6D14">
      <w:pPr>
        <w:ind w:left="112" w:right="137"/>
        <w:jc w:val="both"/>
        <w:rPr>
          <w:sz w:val="16"/>
        </w:rPr>
      </w:pPr>
      <w:r>
        <w:rPr>
          <w:b/>
          <w:sz w:val="16"/>
        </w:rPr>
        <w:t xml:space="preserve">Юридический (почтовый) адрес: </w:t>
      </w:r>
      <w:r>
        <w:rPr>
          <w:sz w:val="16"/>
        </w:rPr>
        <w:t>630099, Новосибирск, ул. Депутатская,</w:t>
      </w:r>
      <w:r>
        <w:rPr>
          <w:spacing w:val="-2"/>
          <w:sz w:val="16"/>
        </w:rPr>
        <w:t xml:space="preserve"> </w:t>
      </w:r>
      <w:r>
        <w:rPr>
          <w:sz w:val="16"/>
        </w:rPr>
        <w:t>2,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помещ</w:t>
      </w:r>
      <w:proofErr w:type="spellEnd"/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1.</w:t>
      </w:r>
    </w:p>
    <w:p w14:paraId="3018318B" w14:textId="77777777" w:rsidR="00171AB5" w:rsidRDefault="00EA2881" w:rsidP="00DB6D14">
      <w:pPr>
        <w:pStyle w:val="a3"/>
        <w:spacing w:line="183" w:lineRule="exact"/>
        <w:ind w:left="112" w:right="137"/>
        <w:jc w:val="both"/>
      </w:pPr>
      <w:r>
        <w:t>E-mail:</w:t>
      </w:r>
      <w:r>
        <w:rPr>
          <w:spacing w:val="-5"/>
        </w:rPr>
        <w:t xml:space="preserve"> </w:t>
      </w:r>
      <w:hyperlink r:id="rId18">
        <w:r>
          <w:rPr>
            <w:color w:val="0000FF"/>
          </w:rPr>
          <w:t>info@d2insur.ru</w:t>
        </w:r>
      </w:hyperlink>
    </w:p>
    <w:p w14:paraId="2B3179B0" w14:textId="31E9AC7A" w:rsidR="00171AB5" w:rsidRDefault="00E47E82" w:rsidP="00DB6D14">
      <w:pPr>
        <w:pStyle w:val="a3"/>
        <w:spacing w:line="20" w:lineRule="exact"/>
        <w:ind w:left="633" w:right="137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3AB636A" wp14:editId="5D58C77B">
                <wp:extent cx="672465" cy="5080"/>
                <wp:effectExtent l="0" t="0" r="4445" b="8890"/>
                <wp:docPr id="163139616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465" cy="5080"/>
                          <a:chOff x="0" y="0"/>
                          <a:chExt cx="1059" cy="8"/>
                        </a:xfrm>
                      </wpg:grpSpPr>
                      <wps:wsp>
                        <wps:cNvPr id="2970581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9" cy="8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5E4ABC5" id="Group 2" o:spid="_x0000_s1026" style="width:52.95pt;height:.4pt;mso-position-horizontal-relative:char;mso-position-vertical-relative:line" coordsize="105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">
                <v:rect id="Rectangle 3" o:spid="_x0000_s1027" style="position:absolute;width:105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" fillcolor="blue" stroked="f"/>
                <w10:anchorlock/>
              </v:group>
            </w:pict>
          </mc:Fallback>
        </mc:AlternateContent>
      </w:r>
    </w:p>
    <w:p w14:paraId="241626C3" w14:textId="77777777" w:rsidR="00171AB5" w:rsidRDefault="00EA2881" w:rsidP="00DB6D14">
      <w:pPr>
        <w:pStyle w:val="a3"/>
        <w:spacing w:line="164" w:lineRule="exact"/>
        <w:ind w:left="112" w:right="137"/>
        <w:jc w:val="both"/>
      </w:pPr>
      <w:r>
        <w:t>Форма</w:t>
      </w:r>
      <w:r>
        <w:rPr>
          <w:spacing w:val="-6"/>
        </w:rPr>
        <w:t xml:space="preserve"> </w:t>
      </w:r>
      <w:r>
        <w:t>обратной</w:t>
      </w:r>
      <w:r>
        <w:rPr>
          <w:spacing w:val="-6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сайте:</w:t>
      </w:r>
      <w:r>
        <w:rPr>
          <w:spacing w:val="-2"/>
        </w:rPr>
        <w:t xml:space="preserve"> </w:t>
      </w:r>
      <w:hyperlink r:id="rId19">
        <w:r>
          <w:rPr>
            <w:color w:val="0000FF"/>
            <w:u w:val="single" w:color="0000FF"/>
          </w:rPr>
          <w:t>www.d2insu</w:t>
        </w:r>
        <w:r>
          <w:rPr>
            <w:color w:val="0000FF"/>
            <w:u w:val="single" w:color="0000FF"/>
          </w:rPr>
          <w:t>r.ru/callback</w:t>
        </w:r>
        <w:r>
          <w:rPr>
            <w:color w:val="0000FF"/>
          </w:rPr>
          <w:t>/</w:t>
        </w:r>
      </w:hyperlink>
    </w:p>
    <w:p w14:paraId="00D9C7CF" w14:textId="77777777" w:rsidR="00171AB5" w:rsidRDefault="00EA2881" w:rsidP="00DB6D14">
      <w:pPr>
        <w:pStyle w:val="a3"/>
        <w:ind w:left="112" w:right="137"/>
        <w:jc w:val="both"/>
      </w:pPr>
      <w:r>
        <w:t>Обращения в виде электронного документа, направленные на другие</w:t>
      </w:r>
      <w:r>
        <w:rPr>
          <w:spacing w:val="1"/>
        </w:rPr>
        <w:t xml:space="preserve"> </w:t>
      </w:r>
      <w:r>
        <w:t>электронные адреса АО «Д2 Страхование» или посредством иных механизмов,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сети,</w:t>
      </w:r>
      <w:r>
        <w:rPr>
          <w:spacing w:val="-5"/>
        </w:rPr>
        <w:t xml:space="preserve"> </w:t>
      </w:r>
      <w:r>
        <w:t>рассмотрению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подлежат.</w:t>
      </w:r>
    </w:p>
    <w:p w14:paraId="3DD2EFD2" w14:textId="77777777" w:rsidR="00171AB5" w:rsidRDefault="00171AB5" w:rsidP="00DB6D14">
      <w:pPr>
        <w:jc w:val="both"/>
        <w:sectPr w:rsidR="00171AB5">
          <w:type w:val="continuous"/>
          <w:pgSz w:w="11910" w:h="16840"/>
          <w:pgMar w:top="240" w:right="460" w:bottom="280" w:left="1020" w:header="720" w:footer="720" w:gutter="0"/>
          <w:cols w:num="2" w:space="720" w:equalWidth="0">
            <w:col w:w="5111" w:space="135"/>
            <w:col w:w="5184"/>
          </w:cols>
        </w:sectPr>
      </w:pPr>
    </w:p>
    <w:p w14:paraId="604717CA" w14:textId="77777777" w:rsidR="00171AB5" w:rsidRDefault="00EA2881" w:rsidP="00DB6D14">
      <w:pPr>
        <w:spacing w:before="82"/>
        <w:ind w:left="112" w:right="5344"/>
        <w:jc w:val="both"/>
        <w:rPr>
          <w:sz w:val="16"/>
        </w:rPr>
      </w:pPr>
      <w:r>
        <w:rPr>
          <w:b/>
          <w:sz w:val="16"/>
        </w:rPr>
        <w:lastRenderedPageBreak/>
        <w:t xml:space="preserve">Для обращения к финансовому уполномоченному: </w:t>
      </w:r>
      <w:r>
        <w:rPr>
          <w:sz w:val="16"/>
        </w:rPr>
        <w:t>Обращения могут</w:t>
      </w:r>
      <w:r>
        <w:rPr>
          <w:spacing w:val="-37"/>
          <w:sz w:val="16"/>
        </w:rPr>
        <w:t xml:space="preserve"> </w:t>
      </w:r>
      <w:r>
        <w:rPr>
          <w:sz w:val="16"/>
        </w:rPr>
        <w:t>быть направлены в письменной форме на почтовый адрес или через</w:t>
      </w:r>
      <w:r>
        <w:rPr>
          <w:spacing w:val="1"/>
          <w:sz w:val="16"/>
        </w:rPr>
        <w:t xml:space="preserve"> </w:t>
      </w:r>
      <w:r>
        <w:rPr>
          <w:sz w:val="16"/>
        </w:rPr>
        <w:t>Личный</w:t>
      </w:r>
      <w:r>
        <w:rPr>
          <w:spacing w:val="-3"/>
          <w:sz w:val="16"/>
        </w:rPr>
        <w:t xml:space="preserve"> </w:t>
      </w:r>
      <w:r>
        <w:rPr>
          <w:sz w:val="16"/>
        </w:rPr>
        <w:t>кабинет</w:t>
      </w:r>
      <w:r>
        <w:rPr>
          <w:spacing w:val="-1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сайте финансового</w:t>
      </w:r>
      <w:r>
        <w:rPr>
          <w:spacing w:val="-2"/>
          <w:sz w:val="16"/>
        </w:rPr>
        <w:t xml:space="preserve"> </w:t>
      </w:r>
      <w:r>
        <w:rPr>
          <w:sz w:val="16"/>
        </w:rPr>
        <w:t>уполномоченного.</w:t>
      </w:r>
    </w:p>
    <w:p w14:paraId="22689725" w14:textId="77777777" w:rsidR="00171AB5" w:rsidRDefault="00EA2881" w:rsidP="00DB6D14">
      <w:pPr>
        <w:pStyle w:val="a3"/>
        <w:ind w:left="112" w:right="6033"/>
        <w:jc w:val="both"/>
      </w:pPr>
      <w:r>
        <w:t>Почтовый адрес: 119017, Москва, Старомонетный пер., дом 3.</w:t>
      </w:r>
      <w:r>
        <w:rPr>
          <w:spacing w:val="-37"/>
        </w:rPr>
        <w:t xml:space="preserve"> </w:t>
      </w:r>
      <w:r>
        <w:t>Телефон: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800</w:t>
      </w:r>
      <w:r>
        <w:rPr>
          <w:spacing w:val="-1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0</w:t>
      </w:r>
      <w:r>
        <w:t>0</w:t>
      </w:r>
      <w:r>
        <w:rPr>
          <w:spacing w:val="-1"/>
        </w:rPr>
        <w:t xml:space="preserve"> </w:t>
      </w:r>
      <w:r>
        <w:t>10.</w:t>
      </w:r>
    </w:p>
    <w:p w14:paraId="217B3C76" w14:textId="77777777" w:rsidR="00171AB5" w:rsidRDefault="00EA2881" w:rsidP="00DB6D14">
      <w:pPr>
        <w:pStyle w:val="a3"/>
        <w:spacing w:before="1"/>
        <w:ind w:left="112" w:right="6328"/>
        <w:jc w:val="both"/>
      </w:pPr>
      <w:r>
        <w:t>Личный кабинет на сайте финансового уполномоченного:</w:t>
      </w:r>
      <w:r>
        <w:rPr>
          <w:spacing w:val="-37"/>
        </w:rPr>
        <w:t xml:space="preserve"> </w:t>
      </w:r>
      <w:hyperlink r:id="rId20">
        <w:r>
          <w:rPr>
            <w:color w:val="0000FF"/>
            <w:u w:val="single" w:color="0000FF"/>
          </w:rPr>
          <w:t>https://finombudsman.ru/contacts/</w:t>
        </w:r>
      </w:hyperlink>
    </w:p>
    <w:p w14:paraId="0FCB426D" w14:textId="77777777" w:rsidR="00171AB5" w:rsidRDefault="00171AB5" w:rsidP="00DB6D14">
      <w:pPr>
        <w:pStyle w:val="a3"/>
        <w:jc w:val="both"/>
      </w:pPr>
    </w:p>
    <w:p w14:paraId="03C014FC" w14:textId="77777777" w:rsidR="00171AB5" w:rsidRDefault="00EA2881" w:rsidP="00DB6D14">
      <w:pPr>
        <w:pStyle w:val="1"/>
        <w:spacing w:before="1" w:line="183" w:lineRule="exact"/>
        <w:jc w:val="both"/>
      </w:pPr>
      <w:r>
        <w:t>Для</w:t>
      </w:r>
      <w:r>
        <w:rPr>
          <w:spacing w:val="-5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Банк</w:t>
      </w:r>
      <w:r>
        <w:rPr>
          <w:spacing w:val="-1"/>
        </w:rPr>
        <w:t xml:space="preserve"> </w:t>
      </w:r>
      <w:r>
        <w:t>России:</w:t>
      </w:r>
    </w:p>
    <w:p w14:paraId="7AF1C2A9" w14:textId="77777777" w:rsidR="00171AB5" w:rsidRDefault="00EA2881" w:rsidP="00DB6D14">
      <w:pPr>
        <w:pStyle w:val="a3"/>
        <w:ind w:left="112" w:right="5486"/>
        <w:jc w:val="both"/>
      </w:pPr>
      <w:r>
        <w:t>Обращение может быть направлено в письменной форме на почтовый</w:t>
      </w:r>
      <w:r>
        <w:rPr>
          <w:spacing w:val="-37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Интернет-приемную</w:t>
      </w:r>
      <w:r>
        <w:rPr>
          <w:spacing w:val="-1"/>
        </w:rPr>
        <w:t xml:space="preserve"> </w:t>
      </w:r>
      <w:r>
        <w:t>Банка России.</w:t>
      </w:r>
    </w:p>
    <w:p w14:paraId="27C5D9A9" w14:textId="77777777" w:rsidR="00171AB5" w:rsidRDefault="00EA2881" w:rsidP="00DB6D14">
      <w:pPr>
        <w:pStyle w:val="a3"/>
        <w:ind w:left="112" w:right="5965"/>
        <w:jc w:val="both"/>
      </w:pPr>
      <w:r>
        <w:t>Почтовый адрес: 107016, Москва, ул. Неглинная, 12, к. В.</w:t>
      </w:r>
      <w:r>
        <w:rPr>
          <w:spacing w:val="1"/>
        </w:rPr>
        <w:t xml:space="preserve"> </w:t>
      </w:r>
      <w:r>
        <w:t xml:space="preserve">Интернет-приемная Банка России: </w:t>
      </w:r>
      <w:hyperlink r:id="rId21">
        <w:r>
          <w:rPr>
            <w:color w:val="0000FF"/>
            <w:u w:val="single" w:color="0000FF"/>
          </w:rPr>
          <w:t>https://www.cbr.ru/Reception</w:t>
        </w:r>
        <w:r>
          <w:rPr>
            <w:color w:val="0000FF"/>
          </w:rPr>
          <w:t>/</w:t>
        </w:r>
      </w:hyperlink>
      <w:r>
        <w:rPr>
          <w:color w:val="0000FF"/>
          <w:spacing w:val="-37"/>
        </w:rPr>
        <w:t xml:space="preserve"> </w:t>
      </w:r>
      <w:r>
        <w:t>Телефон: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800</w:t>
      </w:r>
      <w:r>
        <w:rPr>
          <w:spacing w:val="-1"/>
        </w:rPr>
        <w:t xml:space="preserve"> </w:t>
      </w:r>
      <w:r>
        <w:t>300-30-00</w:t>
      </w:r>
    </w:p>
    <w:p w14:paraId="6C3C036E" w14:textId="77777777" w:rsidR="00171AB5" w:rsidRDefault="00EA2881" w:rsidP="00DB6D14">
      <w:pPr>
        <w:pStyle w:val="1"/>
        <w:spacing w:before="161"/>
        <w:jc w:val="both"/>
      </w:pPr>
      <w:r>
        <w:t>Для</w:t>
      </w:r>
      <w:r>
        <w:rPr>
          <w:spacing w:val="-7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Всероссийский</w:t>
      </w:r>
      <w:r>
        <w:rPr>
          <w:spacing w:val="-3"/>
        </w:rPr>
        <w:t xml:space="preserve"> </w:t>
      </w:r>
      <w:r>
        <w:t>союз</w:t>
      </w:r>
      <w:r>
        <w:rPr>
          <w:spacing w:val="-6"/>
        </w:rPr>
        <w:t xml:space="preserve"> </w:t>
      </w:r>
      <w:r>
        <w:t>страховщиков:</w:t>
      </w:r>
    </w:p>
    <w:p w14:paraId="555C8766" w14:textId="77777777" w:rsidR="00171AB5" w:rsidRDefault="00EA2881" w:rsidP="00DB6D14">
      <w:pPr>
        <w:pStyle w:val="a3"/>
        <w:spacing w:before="1"/>
        <w:ind w:left="112" w:right="5486"/>
        <w:jc w:val="both"/>
      </w:pPr>
      <w:r>
        <w:t>Обращение может быть направлено в письменной форме на почтовый</w:t>
      </w:r>
      <w:r>
        <w:rPr>
          <w:spacing w:val="-37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или 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почте.</w:t>
      </w:r>
    </w:p>
    <w:p w14:paraId="59C33862" w14:textId="77777777" w:rsidR="00171AB5" w:rsidRDefault="00EA2881" w:rsidP="00DB6D14">
      <w:pPr>
        <w:pStyle w:val="a3"/>
        <w:ind w:left="112" w:right="6046"/>
        <w:jc w:val="both"/>
      </w:pPr>
      <w:r>
        <w:t>Почтовый адрес: 115093, Москва, ул. Люсиновская, 27, стр. 3.</w:t>
      </w:r>
      <w:r>
        <w:rPr>
          <w:spacing w:val="-37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почта:</w:t>
      </w:r>
      <w:r>
        <w:rPr>
          <w:spacing w:val="3"/>
        </w:rPr>
        <w:t xml:space="preserve"> </w:t>
      </w:r>
      <w:hyperlink r:id="rId22">
        <w:r>
          <w:rPr>
            <w:color w:val="0000FF"/>
            <w:u w:val="single" w:color="0000FF"/>
          </w:rPr>
          <w:t>mail@ins-union.ru</w:t>
        </w:r>
      </w:hyperlink>
    </w:p>
    <w:p w14:paraId="3156E9C2" w14:textId="77777777" w:rsidR="00171AB5" w:rsidRDefault="00EA2881" w:rsidP="00DB6D14">
      <w:pPr>
        <w:pStyle w:val="a3"/>
        <w:spacing w:line="183" w:lineRule="exact"/>
        <w:ind w:left="112"/>
        <w:jc w:val="both"/>
      </w:pPr>
      <w:r>
        <w:t>Телефон:</w:t>
      </w:r>
      <w:r>
        <w:rPr>
          <w:spacing w:val="-5"/>
        </w:rPr>
        <w:t xml:space="preserve"> </w:t>
      </w:r>
      <w:r>
        <w:t>+</w:t>
      </w:r>
      <w:r>
        <w:rPr>
          <w:color w:val="373C42"/>
        </w:rPr>
        <w:t>7-495-232-12-24</w:t>
      </w:r>
    </w:p>
    <w:p w14:paraId="6E528F5D" w14:textId="77777777" w:rsidR="00171AB5" w:rsidRDefault="00EA2881" w:rsidP="00DB6D14">
      <w:pPr>
        <w:pStyle w:val="1"/>
        <w:spacing w:before="160" w:line="183" w:lineRule="exact"/>
        <w:jc w:val="both"/>
      </w:pPr>
      <w:r>
        <w:t>Рекомендуется</w:t>
      </w:r>
      <w:r>
        <w:rPr>
          <w:spacing w:val="-4"/>
        </w:rPr>
        <w:t xml:space="preserve"> </w:t>
      </w:r>
      <w:r>
        <w:t>включать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сведения:</w:t>
      </w:r>
    </w:p>
    <w:p w14:paraId="7052E575" w14:textId="77777777" w:rsidR="00171AB5" w:rsidRDefault="00EA2881" w:rsidP="00DB6D14">
      <w:pPr>
        <w:pStyle w:val="a4"/>
        <w:numPr>
          <w:ilvl w:val="0"/>
          <w:numId w:val="2"/>
        </w:numPr>
        <w:tabs>
          <w:tab w:val="left" w:pos="229"/>
        </w:tabs>
        <w:spacing w:line="244" w:lineRule="auto"/>
        <w:ind w:left="112" w:right="5468" w:firstLine="0"/>
        <w:jc w:val="both"/>
        <w:rPr>
          <w:sz w:val="16"/>
        </w:rPr>
      </w:pPr>
      <w:r>
        <w:rPr>
          <w:sz w:val="16"/>
        </w:rPr>
        <w:t>номер договора между получателем страховых услуг и страховой</w:t>
      </w:r>
      <w:r>
        <w:rPr>
          <w:spacing w:val="-37"/>
          <w:sz w:val="16"/>
        </w:rPr>
        <w:t xml:space="preserve"> </w:t>
      </w:r>
      <w:r>
        <w:rPr>
          <w:sz w:val="16"/>
        </w:rPr>
        <w:t>компанией,</w:t>
      </w:r>
    </w:p>
    <w:p w14:paraId="3739B151" w14:textId="77777777" w:rsidR="00171AB5" w:rsidRDefault="00EA2881" w:rsidP="00DB6D14">
      <w:pPr>
        <w:pStyle w:val="a4"/>
        <w:numPr>
          <w:ilvl w:val="0"/>
          <w:numId w:val="2"/>
        </w:numPr>
        <w:tabs>
          <w:tab w:val="left" w:pos="229"/>
        </w:tabs>
        <w:ind w:left="112" w:right="5468" w:firstLine="0"/>
        <w:jc w:val="both"/>
        <w:rPr>
          <w:sz w:val="16"/>
        </w:rPr>
      </w:pPr>
      <w:r>
        <w:rPr>
          <w:sz w:val="16"/>
        </w:rPr>
        <w:t>изложение существа требований и фактических обстоятельств, на которых основаны заявленные требования, а</w:t>
      </w:r>
      <w:r>
        <w:rPr>
          <w:sz w:val="16"/>
        </w:rPr>
        <w:t xml:space="preserve"> также подтверждающие их</w:t>
      </w:r>
      <w:r>
        <w:rPr>
          <w:spacing w:val="1"/>
          <w:sz w:val="16"/>
        </w:rPr>
        <w:t xml:space="preserve"> </w:t>
      </w:r>
      <w:r>
        <w:rPr>
          <w:sz w:val="16"/>
        </w:rPr>
        <w:t>доказательства,</w:t>
      </w:r>
    </w:p>
    <w:p w14:paraId="3B5434FC" w14:textId="77777777" w:rsidR="00171AB5" w:rsidRDefault="00EA2881" w:rsidP="00DB6D14">
      <w:pPr>
        <w:pStyle w:val="a4"/>
        <w:numPr>
          <w:ilvl w:val="0"/>
          <w:numId w:val="2"/>
        </w:numPr>
        <w:tabs>
          <w:tab w:val="left" w:pos="229"/>
        </w:tabs>
        <w:ind w:left="112" w:right="5468" w:firstLine="0"/>
        <w:jc w:val="both"/>
        <w:rPr>
          <w:sz w:val="16"/>
        </w:rPr>
      </w:pPr>
      <w:r>
        <w:rPr>
          <w:sz w:val="16"/>
        </w:rPr>
        <w:t>наименование подразделения, должности, фамилии, имени, отчества</w:t>
      </w:r>
      <w:r>
        <w:rPr>
          <w:spacing w:val="1"/>
          <w:sz w:val="16"/>
        </w:rPr>
        <w:t xml:space="preserve"> </w:t>
      </w:r>
      <w:r>
        <w:rPr>
          <w:sz w:val="16"/>
        </w:rPr>
        <w:t>работника страховой компании, действия (бездействия) которого обжалуются,</w:t>
      </w:r>
    </w:p>
    <w:p w14:paraId="2881891B" w14:textId="77777777" w:rsidR="00171AB5" w:rsidRDefault="00EA2881" w:rsidP="00DB6D14">
      <w:pPr>
        <w:pStyle w:val="a4"/>
        <w:numPr>
          <w:ilvl w:val="0"/>
          <w:numId w:val="2"/>
        </w:numPr>
        <w:tabs>
          <w:tab w:val="left" w:pos="229"/>
        </w:tabs>
        <w:spacing w:line="242" w:lineRule="auto"/>
        <w:ind w:left="112" w:right="5468" w:firstLine="0"/>
        <w:jc w:val="both"/>
        <w:rPr>
          <w:sz w:val="15"/>
        </w:rPr>
      </w:pPr>
      <w:r>
        <w:rPr>
          <w:sz w:val="16"/>
        </w:rPr>
        <w:t>копии документов, подтверждающих изложенные в обращении обстоятельства</w:t>
      </w:r>
      <w:r>
        <w:rPr>
          <w:sz w:val="15"/>
        </w:rPr>
        <w:t>.</w:t>
      </w:r>
    </w:p>
    <w:p w14:paraId="0C759752" w14:textId="77777777" w:rsidR="00171AB5" w:rsidRDefault="00171AB5" w:rsidP="00DB6D14">
      <w:pPr>
        <w:pStyle w:val="a3"/>
        <w:ind w:right="5468"/>
        <w:jc w:val="both"/>
        <w:rPr>
          <w:sz w:val="20"/>
        </w:rPr>
      </w:pPr>
    </w:p>
    <w:p w14:paraId="61EABC16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4CEBAD23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194A6C44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3BAEDC21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2E8765A9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7B7E9598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5C972291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41967FA5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68563F67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43BDAB7F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7F0F14B4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35A77FA8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26E05062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589578E6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71764BA7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7AD7E823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184D51A2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115BC2B2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6C335C47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73AE4FD5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19B3B565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7CCABCFD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75C049C4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225FB3A4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31E13B96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2B0739FC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2453F43A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2C96EB7B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5A1DB487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5B91FA10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67AE5D81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476C8A50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51246FCB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53EF356C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4E681DA5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1CC22B35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456FBA4D" w14:textId="77777777" w:rsidR="00D667C8" w:rsidRDefault="00D667C8" w:rsidP="00DB6D14">
      <w:pPr>
        <w:pStyle w:val="a3"/>
        <w:ind w:right="5468"/>
        <w:jc w:val="both"/>
        <w:rPr>
          <w:sz w:val="20"/>
        </w:rPr>
      </w:pPr>
    </w:p>
    <w:p w14:paraId="5A23AE75" w14:textId="77777777" w:rsidR="00D667C8" w:rsidRDefault="00D667C8" w:rsidP="00DB6D14">
      <w:pPr>
        <w:pStyle w:val="a3"/>
        <w:ind w:right="5468"/>
        <w:jc w:val="both"/>
        <w:rPr>
          <w:sz w:val="20"/>
        </w:rPr>
      </w:pPr>
    </w:p>
    <w:p w14:paraId="667CC166" w14:textId="77777777" w:rsidR="00D667C8" w:rsidRDefault="00D667C8" w:rsidP="00DB6D14">
      <w:pPr>
        <w:pStyle w:val="a3"/>
        <w:ind w:right="5468"/>
        <w:jc w:val="both"/>
        <w:rPr>
          <w:sz w:val="20"/>
        </w:rPr>
      </w:pPr>
    </w:p>
    <w:p w14:paraId="35622927" w14:textId="77777777" w:rsidR="00D667C8" w:rsidRDefault="00D667C8" w:rsidP="00DB6D14">
      <w:pPr>
        <w:pStyle w:val="a3"/>
        <w:ind w:right="5468"/>
        <w:jc w:val="both"/>
        <w:rPr>
          <w:sz w:val="20"/>
        </w:rPr>
      </w:pPr>
    </w:p>
    <w:p w14:paraId="3169F017" w14:textId="77777777" w:rsidR="00D667C8" w:rsidRDefault="00D667C8" w:rsidP="00DB6D14">
      <w:pPr>
        <w:pStyle w:val="a3"/>
        <w:ind w:right="5468"/>
        <w:jc w:val="both"/>
        <w:rPr>
          <w:sz w:val="20"/>
        </w:rPr>
      </w:pPr>
    </w:p>
    <w:p w14:paraId="695B4D3C" w14:textId="77777777" w:rsidR="00D667C8" w:rsidRDefault="00D667C8" w:rsidP="00DB6D14">
      <w:pPr>
        <w:pStyle w:val="a3"/>
        <w:ind w:right="5468"/>
        <w:jc w:val="both"/>
        <w:rPr>
          <w:sz w:val="20"/>
        </w:rPr>
      </w:pPr>
    </w:p>
    <w:p w14:paraId="49690B1F" w14:textId="77777777" w:rsidR="00D667C8" w:rsidRDefault="00D667C8" w:rsidP="00DB6D14">
      <w:pPr>
        <w:pStyle w:val="a3"/>
        <w:ind w:right="5468"/>
        <w:jc w:val="both"/>
        <w:rPr>
          <w:sz w:val="20"/>
        </w:rPr>
      </w:pPr>
    </w:p>
    <w:p w14:paraId="6D2990C6" w14:textId="77777777" w:rsidR="00D667C8" w:rsidRDefault="00D667C8" w:rsidP="00DB6D14">
      <w:pPr>
        <w:pStyle w:val="a3"/>
        <w:ind w:right="5468"/>
        <w:jc w:val="both"/>
        <w:rPr>
          <w:sz w:val="20"/>
        </w:rPr>
      </w:pPr>
    </w:p>
    <w:p w14:paraId="201E635D" w14:textId="77777777" w:rsidR="00D667C8" w:rsidRDefault="00D667C8" w:rsidP="00DB6D14">
      <w:pPr>
        <w:pStyle w:val="a3"/>
        <w:ind w:right="5468"/>
        <w:jc w:val="both"/>
        <w:rPr>
          <w:sz w:val="20"/>
        </w:rPr>
      </w:pPr>
    </w:p>
    <w:p w14:paraId="470C8638" w14:textId="77777777" w:rsidR="00D667C8" w:rsidRPr="00D667C8" w:rsidRDefault="00D667C8" w:rsidP="00D667C8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D667C8">
        <w:rPr>
          <w:rFonts w:ascii="Times New Roman" w:hAnsi="Times New Roman" w:cs="Times New Roman"/>
          <w:sz w:val="16"/>
          <w:szCs w:val="16"/>
        </w:rPr>
        <w:t xml:space="preserve">ИНФОРМАЦИЯ О СТРАХОВОМ АГЕНТЕ </w:t>
      </w:r>
    </w:p>
    <w:p w14:paraId="26D04FBB" w14:textId="77777777" w:rsidR="00D667C8" w:rsidRPr="00D667C8" w:rsidRDefault="00D667C8" w:rsidP="00D667C8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4D71457C" w14:textId="09A78671" w:rsidR="0026384A" w:rsidRDefault="00D667C8" w:rsidP="0026384A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  <w:r w:rsidRPr="00D667C8">
        <w:rPr>
          <w:rFonts w:ascii="Times New Roman" w:hAnsi="Times New Roman" w:cs="Times New Roman"/>
          <w:sz w:val="16"/>
          <w:szCs w:val="16"/>
        </w:rPr>
        <w:t xml:space="preserve">Полное наименование страхового </w:t>
      </w:r>
      <w:r w:rsidR="0026384A" w:rsidRPr="00D667C8">
        <w:rPr>
          <w:rFonts w:ascii="Times New Roman" w:hAnsi="Times New Roman" w:cs="Times New Roman"/>
          <w:sz w:val="16"/>
          <w:szCs w:val="16"/>
        </w:rPr>
        <w:t>Агента</w:t>
      </w:r>
      <w:r w:rsidR="0026384A">
        <w:rPr>
          <w:rFonts w:ascii="Times New Roman" w:hAnsi="Times New Roman" w:cs="Times New Roman"/>
          <w:sz w:val="16"/>
          <w:szCs w:val="16"/>
        </w:rPr>
        <w:t xml:space="preserve">: </w:t>
      </w:r>
      <w:r w:rsidR="0026384A" w:rsidRPr="0026384A">
        <w:rPr>
          <w:rFonts w:ascii="Times New Roman" w:hAnsi="Times New Roman" w:cs="Times New Roman"/>
          <w:b/>
          <w:bCs/>
          <w:sz w:val="16"/>
          <w:szCs w:val="16"/>
        </w:rPr>
        <w:t>Кредитный потребительский кооператив «</w:t>
      </w:r>
      <w:proofErr w:type="spellStart"/>
      <w:r w:rsidR="0026384A" w:rsidRPr="0026384A">
        <w:rPr>
          <w:rFonts w:ascii="Times New Roman" w:hAnsi="Times New Roman" w:cs="Times New Roman"/>
          <w:b/>
          <w:bCs/>
          <w:sz w:val="16"/>
          <w:szCs w:val="16"/>
        </w:rPr>
        <w:t>ГарантЗаймы</w:t>
      </w:r>
      <w:proofErr w:type="spellEnd"/>
      <w:r w:rsidR="0026384A" w:rsidRPr="0026384A">
        <w:rPr>
          <w:rFonts w:ascii="Times New Roman" w:hAnsi="Times New Roman" w:cs="Times New Roman"/>
          <w:b/>
          <w:bCs/>
          <w:sz w:val="16"/>
          <w:szCs w:val="16"/>
        </w:rPr>
        <w:t xml:space="preserve">» </w:t>
      </w:r>
    </w:p>
    <w:p w14:paraId="1CFE330B" w14:textId="77777777" w:rsidR="0026384A" w:rsidRPr="0026384A" w:rsidRDefault="0026384A" w:rsidP="0026384A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0D83861C" w14:textId="77777777" w:rsidR="0026384A" w:rsidRPr="0026384A" w:rsidRDefault="0026384A" w:rsidP="0026384A">
      <w:pPr>
        <w:widowControl/>
        <w:adjustRightInd w:val="0"/>
        <w:rPr>
          <w:rFonts w:eastAsiaTheme="minorHAnsi"/>
          <w:color w:val="000000"/>
          <w:sz w:val="16"/>
          <w:szCs w:val="16"/>
        </w:rPr>
      </w:pPr>
      <w:r w:rsidRPr="0026384A">
        <w:rPr>
          <w:rFonts w:eastAsiaTheme="minorHAnsi"/>
          <w:b/>
          <w:bCs/>
          <w:color w:val="000000"/>
          <w:sz w:val="16"/>
          <w:szCs w:val="16"/>
        </w:rPr>
        <w:t xml:space="preserve">ОГРН: 1180280029533 </w:t>
      </w:r>
    </w:p>
    <w:p w14:paraId="09BC8E68" w14:textId="77777777" w:rsidR="0026384A" w:rsidRPr="0026384A" w:rsidRDefault="0026384A" w:rsidP="0026384A">
      <w:pPr>
        <w:widowControl/>
        <w:adjustRightInd w:val="0"/>
        <w:rPr>
          <w:rFonts w:eastAsiaTheme="minorHAnsi"/>
          <w:color w:val="000000"/>
          <w:sz w:val="16"/>
          <w:szCs w:val="16"/>
        </w:rPr>
      </w:pPr>
      <w:r w:rsidRPr="0026384A">
        <w:rPr>
          <w:rFonts w:eastAsiaTheme="minorHAnsi"/>
          <w:b/>
          <w:bCs/>
          <w:color w:val="000000"/>
          <w:sz w:val="16"/>
          <w:szCs w:val="16"/>
        </w:rPr>
        <w:t xml:space="preserve">ИНН: 0278940913 </w:t>
      </w:r>
    </w:p>
    <w:p w14:paraId="21AFE208" w14:textId="77777777" w:rsidR="0026384A" w:rsidRPr="0026384A" w:rsidRDefault="0026384A" w:rsidP="0026384A">
      <w:pPr>
        <w:widowControl/>
        <w:adjustRightInd w:val="0"/>
        <w:rPr>
          <w:rFonts w:eastAsiaTheme="minorHAnsi"/>
          <w:color w:val="000000"/>
          <w:sz w:val="16"/>
          <w:szCs w:val="16"/>
        </w:rPr>
      </w:pPr>
      <w:r w:rsidRPr="0026384A">
        <w:rPr>
          <w:rFonts w:eastAsiaTheme="minorHAnsi"/>
          <w:b/>
          <w:bCs/>
          <w:color w:val="000000"/>
          <w:sz w:val="16"/>
          <w:szCs w:val="16"/>
        </w:rPr>
        <w:t xml:space="preserve">Юридический адрес (адрес места нахождения): </w:t>
      </w:r>
      <w:proofErr w:type="gramStart"/>
      <w:r w:rsidRPr="0026384A">
        <w:rPr>
          <w:rFonts w:eastAsiaTheme="minorHAnsi"/>
          <w:b/>
          <w:bCs/>
          <w:color w:val="000000"/>
          <w:sz w:val="16"/>
          <w:szCs w:val="16"/>
        </w:rPr>
        <w:t>450006,Республика</w:t>
      </w:r>
      <w:proofErr w:type="gramEnd"/>
      <w:r w:rsidRPr="0026384A">
        <w:rPr>
          <w:rFonts w:eastAsiaTheme="minorHAnsi"/>
          <w:b/>
          <w:bCs/>
          <w:color w:val="000000"/>
          <w:sz w:val="16"/>
          <w:szCs w:val="16"/>
        </w:rPr>
        <w:t xml:space="preserve"> Башкортостан, город Уфа, ул. Революционная, д. 57, оф.2 </w:t>
      </w:r>
    </w:p>
    <w:p w14:paraId="737F13DC" w14:textId="77777777" w:rsidR="0026384A" w:rsidRPr="0026384A" w:rsidRDefault="0026384A" w:rsidP="0026384A">
      <w:pPr>
        <w:widowControl/>
        <w:adjustRightInd w:val="0"/>
        <w:rPr>
          <w:rFonts w:eastAsiaTheme="minorHAnsi"/>
          <w:color w:val="000000"/>
          <w:sz w:val="16"/>
          <w:szCs w:val="16"/>
        </w:rPr>
      </w:pPr>
      <w:r w:rsidRPr="0026384A">
        <w:rPr>
          <w:rFonts w:eastAsiaTheme="minorHAnsi"/>
          <w:b/>
          <w:bCs/>
          <w:color w:val="000000"/>
          <w:sz w:val="16"/>
          <w:szCs w:val="16"/>
        </w:rPr>
        <w:t xml:space="preserve">Почтовый адрес: </w:t>
      </w:r>
      <w:proofErr w:type="gramStart"/>
      <w:r w:rsidRPr="0026384A">
        <w:rPr>
          <w:rFonts w:eastAsiaTheme="minorHAnsi"/>
          <w:b/>
          <w:bCs/>
          <w:color w:val="000000"/>
          <w:sz w:val="16"/>
          <w:szCs w:val="16"/>
        </w:rPr>
        <w:t>450006,Республика</w:t>
      </w:r>
      <w:proofErr w:type="gramEnd"/>
      <w:r w:rsidRPr="0026384A">
        <w:rPr>
          <w:rFonts w:eastAsiaTheme="minorHAnsi"/>
          <w:b/>
          <w:bCs/>
          <w:color w:val="000000"/>
          <w:sz w:val="16"/>
          <w:szCs w:val="16"/>
        </w:rPr>
        <w:t xml:space="preserve"> Башкортостан, город Уфа, ул. Революционная, д. 57, оф.2 </w:t>
      </w:r>
    </w:p>
    <w:p w14:paraId="6D29DFA5" w14:textId="77777777" w:rsidR="0026384A" w:rsidRPr="0026384A" w:rsidRDefault="0026384A" w:rsidP="0026384A">
      <w:pPr>
        <w:widowControl/>
        <w:adjustRightInd w:val="0"/>
        <w:rPr>
          <w:rFonts w:eastAsiaTheme="minorHAnsi"/>
          <w:color w:val="000000"/>
          <w:sz w:val="16"/>
          <w:szCs w:val="16"/>
        </w:rPr>
      </w:pPr>
      <w:r w:rsidRPr="0026384A">
        <w:rPr>
          <w:rFonts w:eastAsiaTheme="minorHAnsi"/>
          <w:b/>
          <w:bCs/>
          <w:color w:val="000000"/>
          <w:sz w:val="16"/>
          <w:szCs w:val="16"/>
        </w:rPr>
        <w:t xml:space="preserve">Телефон: 8-800-511-75-41 </w:t>
      </w:r>
    </w:p>
    <w:p w14:paraId="7A75BF8A" w14:textId="77777777" w:rsidR="0026384A" w:rsidRPr="0026384A" w:rsidRDefault="0026384A" w:rsidP="0026384A">
      <w:pPr>
        <w:widowControl/>
        <w:adjustRightInd w:val="0"/>
        <w:rPr>
          <w:rFonts w:eastAsiaTheme="minorHAnsi"/>
          <w:color w:val="000000"/>
          <w:sz w:val="16"/>
          <w:szCs w:val="16"/>
        </w:rPr>
      </w:pPr>
      <w:r w:rsidRPr="0026384A">
        <w:rPr>
          <w:rFonts w:eastAsiaTheme="minorHAnsi"/>
          <w:b/>
          <w:bCs/>
          <w:color w:val="000000"/>
          <w:sz w:val="16"/>
          <w:szCs w:val="16"/>
        </w:rPr>
        <w:t xml:space="preserve">E-mail: director@garant-zaim.ru </w:t>
      </w:r>
    </w:p>
    <w:p w14:paraId="7531C937" w14:textId="0132A4AA" w:rsidR="0026384A" w:rsidRDefault="0026384A" w:rsidP="0026384A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  <w:r w:rsidRPr="0026384A">
        <w:rPr>
          <w:rFonts w:ascii="Times New Roman" w:hAnsi="Times New Roman" w:cs="Times New Roman"/>
          <w:b/>
          <w:bCs/>
          <w:sz w:val="16"/>
          <w:szCs w:val="16"/>
        </w:rPr>
        <w:t xml:space="preserve">Сайт: </w:t>
      </w:r>
      <w:bookmarkStart w:id="0" w:name="_GoBack"/>
      <w:r w:rsidR="00EA2881">
        <w:fldChar w:fldCharType="begin"/>
      </w:r>
      <w:r w:rsidR="00EA2881">
        <w:instrText xml:space="preserve"> HYPERLINK "http://гара</w:instrText>
      </w:r>
      <w:r w:rsidR="00EA2881">
        <w:instrText xml:space="preserve">нтзайм.р" </w:instrText>
      </w:r>
      <w:r w:rsidR="00EA2881">
        <w:fldChar w:fldCharType="separate"/>
      </w:r>
      <w:r w:rsidRPr="00722B48">
        <w:rPr>
          <w:rStyle w:val="a6"/>
          <w:rFonts w:ascii="Times New Roman" w:hAnsi="Times New Roman" w:cs="Times New Roman"/>
          <w:b/>
          <w:bCs/>
          <w:sz w:val="16"/>
          <w:szCs w:val="16"/>
        </w:rPr>
        <w:t>http://гарантзайм.р</w:t>
      </w:r>
      <w:r w:rsidR="00EA2881">
        <w:rPr>
          <w:rStyle w:val="a6"/>
          <w:rFonts w:ascii="Times New Roman" w:hAnsi="Times New Roman" w:cs="Times New Roman"/>
          <w:b/>
          <w:bCs/>
          <w:sz w:val="16"/>
          <w:szCs w:val="16"/>
        </w:rPr>
        <w:fldChar w:fldCharType="end"/>
      </w:r>
      <w:r w:rsidR="00EA2881">
        <w:rPr>
          <w:rStyle w:val="a6"/>
          <w:rFonts w:ascii="Times New Roman" w:hAnsi="Times New Roman" w:cs="Times New Roman"/>
          <w:b/>
          <w:bCs/>
          <w:sz w:val="16"/>
          <w:szCs w:val="16"/>
        </w:rPr>
        <w:t>ф</w:t>
      </w:r>
      <w:r w:rsidRPr="0026384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bookmarkEnd w:id="0"/>
    </w:p>
    <w:p w14:paraId="4F8BF643" w14:textId="77777777" w:rsidR="0026384A" w:rsidRDefault="0026384A" w:rsidP="0026384A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14:paraId="384D4347" w14:textId="3A5F4DA0" w:rsidR="00D667C8" w:rsidRDefault="00D667C8" w:rsidP="0026384A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D667C8">
        <w:rPr>
          <w:rFonts w:ascii="Times New Roman" w:hAnsi="Times New Roman" w:cs="Times New Roman"/>
          <w:sz w:val="16"/>
          <w:szCs w:val="16"/>
        </w:rPr>
        <w:t xml:space="preserve">Сведения о подразделениях Агента, адресах нахождения таких подразделений и их режиме работы, а также иные сведения об Агенте доступны на сайте Агента, либо при обращении в офисы Агента. </w:t>
      </w:r>
    </w:p>
    <w:p w14:paraId="700E64BD" w14:textId="77777777" w:rsidR="00D667C8" w:rsidRPr="00D667C8" w:rsidRDefault="00D667C8" w:rsidP="00D667C8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071ABD09" w14:textId="51E5085A" w:rsidR="00D667C8" w:rsidRPr="00D667C8" w:rsidRDefault="00D667C8" w:rsidP="00D667C8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D667C8">
        <w:rPr>
          <w:rFonts w:ascii="Times New Roman" w:hAnsi="Times New Roman" w:cs="Times New Roman"/>
          <w:sz w:val="16"/>
          <w:szCs w:val="16"/>
        </w:rPr>
        <w:t xml:space="preserve">Номер и дата агентского договора между Акционерным обществом «Д2 Страхование» и Агентом: № </w:t>
      </w:r>
      <w:r w:rsidR="0026384A">
        <w:rPr>
          <w:rFonts w:ascii="Times New Roman" w:hAnsi="Times New Roman" w:cs="Times New Roman"/>
          <w:sz w:val="16"/>
          <w:szCs w:val="16"/>
        </w:rPr>
        <w:t>2</w:t>
      </w:r>
      <w:r w:rsidRPr="00D667C8">
        <w:rPr>
          <w:rFonts w:ascii="Times New Roman" w:hAnsi="Times New Roman" w:cs="Times New Roman"/>
          <w:sz w:val="16"/>
          <w:szCs w:val="16"/>
        </w:rPr>
        <w:t xml:space="preserve">-21 от 27.01.2021 </w:t>
      </w:r>
    </w:p>
    <w:p w14:paraId="4F416347" w14:textId="77777777" w:rsidR="00D667C8" w:rsidRDefault="00D667C8" w:rsidP="00D667C8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27D2A543" w14:textId="733B9148" w:rsidR="00D667C8" w:rsidRPr="00D667C8" w:rsidRDefault="00D667C8" w:rsidP="00D667C8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D667C8">
        <w:rPr>
          <w:rFonts w:ascii="Times New Roman" w:hAnsi="Times New Roman" w:cs="Times New Roman"/>
          <w:sz w:val="16"/>
          <w:szCs w:val="16"/>
        </w:rPr>
        <w:t xml:space="preserve">Страховой продукт: </w:t>
      </w:r>
    </w:p>
    <w:p w14:paraId="571ACE82" w14:textId="77777777" w:rsidR="00D667C8" w:rsidRPr="00D667C8" w:rsidRDefault="00D667C8" w:rsidP="00D667C8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D667C8">
        <w:rPr>
          <w:rFonts w:ascii="Times New Roman" w:hAnsi="Times New Roman" w:cs="Times New Roman"/>
          <w:sz w:val="16"/>
          <w:szCs w:val="16"/>
        </w:rPr>
        <w:t xml:space="preserve">Программа страхования «Семейный щит мини» </w:t>
      </w:r>
    </w:p>
    <w:p w14:paraId="3A7142E5" w14:textId="77777777" w:rsidR="00D667C8" w:rsidRPr="00D667C8" w:rsidRDefault="00D667C8" w:rsidP="00D667C8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D667C8">
        <w:rPr>
          <w:rFonts w:ascii="Times New Roman" w:hAnsi="Times New Roman" w:cs="Times New Roman"/>
          <w:sz w:val="16"/>
          <w:szCs w:val="16"/>
        </w:rPr>
        <w:t>Публичная оферта о заключении договора (полиса) страхования «</w:t>
      </w:r>
      <w:proofErr w:type="spellStart"/>
      <w:r w:rsidRPr="00D667C8">
        <w:rPr>
          <w:rFonts w:ascii="Times New Roman" w:hAnsi="Times New Roman" w:cs="Times New Roman"/>
          <w:sz w:val="16"/>
          <w:szCs w:val="16"/>
        </w:rPr>
        <w:t>Антиклещ</w:t>
      </w:r>
      <w:proofErr w:type="spellEnd"/>
      <w:r w:rsidRPr="00D667C8">
        <w:rPr>
          <w:rFonts w:ascii="Times New Roman" w:hAnsi="Times New Roman" w:cs="Times New Roman"/>
          <w:sz w:val="16"/>
          <w:szCs w:val="16"/>
        </w:rPr>
        <w:t xml:space="preserve"> Расширенный» </w:t>
      </w:r>
    </w:p>
    <w:p w14:paraId="59B2D9CC" w14:textId="77777777" w:rsidR="00D667C8" w:rsidRPr="00D667C8" w:rsidRDefault="00D667C8" w:rsidP="00D667C8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262013B9" w14:textId="77777777" w:rsidR="00D667C8" w:rsidRPr="00D667C8" w:rsidRDefault="00D667C8" w:rsidP="00D667C8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D667C8">
        <w:rPr>
          <w:rFonts w:ascii="Times New Roman" w:hAnsi="Times New Roman" w:cs="Times New Roman"/>
          <w:sz w:val="16"/>
          <w:szCs w:val="16"/>
        </w:rPr>
        <w:t xml:space="preserve">Полномочия Агента в рамках договора: </w:t>
      </w:r>
    </w:p>
    <w:p w14:paraId="56058D15" w14:textId="77777777" w:rsidR="00D667C8" w:rsidRPr="00D667C8" w:rsidRDefault="00D667C8" w:rsidP="00D667C8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D667C8">
        <w:rPr>
          <w:rFonts w:ascii="Times New Roman" w:hAnsi="Times New Roman" w:cs="Times New Roman"/>
          <w:sz w:val="16"/>
          <w:szCs w:val="16"/>
        </w:rPr>
        <w:t xml:space="preserve">информирование клиентов об условиях договора страхования, правил (программ) страхования страховщика; оформление договоров страхования; выполнение действий, связанных с получением страховых премий от страхователей и перечислением их страховщику. </w:t>
      </w:r>
    </w:p>
    <w:p w14:paraId="29312341" w14:textId="77777777" w:rsidR="00D667C8" w:rsidRPr="00D667C8" w:rsidRDefault="00D667C8" w:rsidP="00D667C8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19566BFE" w14:textId="5D224456" w:rsidR="00D667C8" w:rsidRPr="00D667C8" w:rsidRDefault="00D667C8" w:rsidP="00D667C8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D667C8">
        <w:rPr>
          <w:rFonts w:ascii="Times New Roman" w:hAnsi="Times New Roman" w:cs="Times New Roman"/>
          <w:sz w:val="16"/>
          <w:szCs w:val="16"/>
        </w:rPr>
        <w:t xml:space="preserve">Агент не уполномочен на прием обращений от Страхователей, Застрахованных лиц, Выгодоприобретателей по вопросам исполнения, изменения и расторжения договоров страхования. </w:t>
      </w:r>
    </w:p>
    <w:p w14:paraId="6F19F2B6" w14:textId="77777777" w:rsidR="00D667C8" w:rsidRPr="00D667C8" w:rsidRDefault="00D667C8" w:rsidP="00D667C8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2379BE06" w14:textId="77777777" w:rsidR="00D667C8" w:rsidRPr="00D667C8" w:rsidRDefault="00D667C8" w:rsidP="00D667C8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D667C8">
        <w:rPr>
          <w:rFonts w:ascii="Times New Roman" w:hAnsi="Times New Roman" w:cs="Times New Roman"/>
          <w:sz w:val="16"/>
          <w:szCs w:val="16"/>
        </w:rPr>
        <w:t xml:space="preserve">Размер страховых премий (стоимость полисов) указан в программах страхования / офертах. </w:t>
      </w:r>
    </w:p>
    <w:p w14:paraId="462509C5" w14:textId="77777777" w:rsidR="00D667C8" w:rsidRDefault="00D667C8" w:rsidP="00DB6D14">
      <w:pPr>
        <w:pStyle w:val="a3"/>
        <w:ind w:right="5468"/>
        <w:jc w:val="both"/>
      </w:pPr>
    </w:p>
    <w:p w14:paraId="74B1F41D" w14:textId="7F112182" w:rsidR="00E47E82" w:rsidRDefault="00D667C8" w:rsidP="00DB6D14">
      <w:pPr>
        <w:pStyle w:val="a3"/>
        <w:ind w:right="5468"/>
        <w:jc w:val="both"/>
        <w:rPr>
          <w:sz w:val="20"/>
        </w:rPr>
      </w:pPr>
      <w:r w:rsidRPr="00D667C8">
        <w:t>Клиент вправе запросить информацию о размере вознаграждения</w:t>
      </w:r>
      <w:r w:rsidR="0026384A">
        <w:t xml:space="preserve"> </w:t>
      </w:r>
      <w:r>
        <w:t>Агента.</w:t>
      </w:r>
    </w:p>
    <w:p w14:paraId="0CD664D1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7B81F044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362695AC" w14:textId="77777777" w:rsidR="00E47E82" w:rsidRDefault="00E47E82" w:rsidP="00DB6D14">
      <w:pPr>
        <w:pStyle w:val="a3"/>
        <w:ind w:right="5468"/>
        <w:jc w:val="both"/>
        <w:rPr>
          <w:sz w:val="20"/>
        </w:rPr>
      </w:pPr>
    </w:p>
    <w:p w14:paraId="6992C881" w14:textId="77777777" w:rsidR="001650BF" w:rsidRDefault="001650BF" w:rsidP="00E47E82">
      <w:pPr>
        <w:pStyle w:val="a3"/>
        <w:jc w:val="both"/>
        <w:rPr>
          <w:sz w:val="20"/>
        </w:rPr>
      </w:pPr>
    </w:p>
    <w:p w14:paraId="0BC3FD94" w14:textId="0CC480ED" w:rsidR="00E47E82" w:rsidRDefault="00E47E82" w:rsidP="00E47E82">
      <w:pPr>
        <w:pStyle w:val="a3"/>
        <w:jc w:val="both"/>
        <w:rPr>
          <w:sz w:val="20"/>
        </w:rPr>
      </w:pPr>
      <w:r w:rsidRPr="00E47E82">
        <w:rPr>
          <w:sz w:val="20"/>
        </w:rPr>
        <w:t>Ссылка на официальный сайт АО «Д2 Страхование» для идентификации страхового агента здесь:</w:t>
      </w:r>
    </w:p>
    <w:p w14:paraId="3CBDE1B9" w14:textId="54762B9A" w:rsidR="00E47E82" w:rsidRDefault="00E47E82" w:rsidP="00E47E82">
      <w:pPr>
        <w:pStyle w:val="a3"/>
        <w:jc w:val="both"/>
        <w:rPr>
          <w:sz w:val="20"/>
        </w:rPr>
      </w:pPr>
      <w:r w:rsidRPr="00E47E82">
        <w:rPr>
          <w:noProof/>
          <w:sz w:val="20"/>
          <w:lang w:eastAsia="ru-RU"/>
        </w:rPr>
        <w:drawing>
          <wp:inline distT="0" distB="0" distL="0" distR="0" wp14:anchorId="246DF72C" wp14:editId="5670C16C">
            <wp:extent cx="1538946" cy="1533350"/>
            <wp:effectExtent l="0" t="0" r="4445" b="0"/>
            <wp:docPr id="4925032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94" cy="1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75F6B" w14:textId="77777777" w:rsidR="00171AB5" w:rsidRDefault="00171AB5">
      <w:pPr>
        <w:pStyle w:val="a3"/>
        <w:rPr>
          <w:sz w:val="20"/>
        </w:rPr>
      </w:pPr>
    </w:p>
    <w:p w14:paraId="1DB46C88" w14:textId="77777777" w:rsidR="00171AB5" w:rsidRDefault="00171AB5">
      <w:pPr>
        <w:pStyle w:val="a3"/>
        <w:rPr>
          <w:sz w:val="20"/>
        </w:rPr>
      </w:pPr>
    </w:p>
    <w:p w14:paraId="2DB45D06" w14:textId="77777777" w:rsidR="00171AB5" w:rsidRDefault="00171AB5">
      <w:pPr>
        <w:pStyle w:val="a3"/>
        <w:rPr>
          <w:sz w:val="20"/>
        </w:rPr>
      </w:pPr>
    </w:p>
    <w:p w14:paraId="7B616AD2" w14:textId="77777777" w:rsidR="00171AB5" w:rsidRDefault="00171AB5">
      <w:pPr>
        <w:pStyle w:val="a3"/>
        <w:rPr>
          <w:sz w:val="20"/>
        </w:rPr>
      </w:pPr>
    </w:p>
    <w:p w14:paraId="634BEA9B" w14:textId="77777777" w:rsidR="00171AB5" w:rsidRDefault="00171AB5">
      <w:pPr>
        <w:pStyle w:val="a3"/>
        <w:rPr>
          <w:sz w:val="20"/>
        </w:rPr>
      </w:pPr>
    </w:p>
    <w:p w14:paraId="727420EF" w14:textId="77777777" w:rsidR="00171AB5" w:rsidRDefault="00171AB5">
      <w:pPr>
        <w:pStyle w:val="a3"/>
        <w:rPr>
          <w:sz w:val="20"/>
        </w:rPr>
      </w:pPr>
    </w:p>
    <w:p w14:paraId="6C206EDA" w14:textId="77777777" w:rsidR="00171AB5" w:rsidRDefault="00171AB5">
      <w:pPr>
        <w:pStyle w:val="a3"/>
        <w:rPr>
          <w:sz w:val="20"/>
        </w:rPr>
      </w:pPr>
    </w:p>
    <w:p w14:paraId="33498F1E" w14:textId="77777777" w:rsidR="00171AB5" w:rsidRDefault="00171AB5">
      <w:pPr>
        <w:pStyle w:val="a3"/>
        <w:rPr>
          <w:sz w:val="20"/>
        </w:rPr>
      </w:pPr>
    </w:p>
    <w:p w14:paraId="2804375C" w14:textId="77777777" w:rsidR="00171AB5" w:rsidRDefault="00171AB5">
      <w:pPr>
        <w:pStyle w:val="a3"/>
        <w:rPr>
          <w:sz w:val="20"/>
        </w:rPr>
      </w:pPr>
    </w:p>
    <w:p w14:paraId="44CC8682" w14:textId="77777777" w:rsidR="00171AB5" w:rsidRDefault="00171AB5">
      <w:pPr>
        <w:pStyle w:val="a3"/>
        <w:rPr>
          <w:sz w:val="20"/>
        </w:rPr>
      </w:pPr>
    </w:p>
    <w:p w14:paraId="75510B01" w14:textId="77777777" w:rsidR="00171AB5" w:rsidRDefault="00171AB5">
      <w:pPr>
        <w:pStyle w:val="a3"/>
        <w:rPr>
          <w:sz w:val="20"/>
        </w:rPr>
      </w:pPr>
    </w:p>
    <w:p w14:paraId="41202724" w14:textId="77777777" w:rsidR="00171AB5" w:rsidRDefault="00171AB5">
      <w:pPr>
        <w:pStyle w:val="a3"/>
        <w:rPr>
          <w:sz w:val="20"/>
        </w:rPr>
      </w:pPr>
    </w:p>
    <w:p w14:paraId="098A5AA3" w14:textId="77777777" w:rsidR="00171AB5" w:rsidRDefault="00171AB5">
      <w:pPr>
        <w:pStyle w:val="a3"/>
        <w:rPr>
          <w:sz w:val="20"/>
        </w:rPr>
      </w:pPr>
    </w:p>
    <w:p w14:paraId="1BC3C86E" w14:textId="77777777" w:rsidR="00171AB5" w:rsidRDefault="00171AB5">
      <w:pPr>
        <w:pStyle w:val="a3"/>
        <w:rPr>
          <w:sz w:val="20"/>
        </w:rPr>
      </w:pPr>
    </w:p>
    <w:p w14:paraId="40ECD3B1" w14:textId="77777777" w:rsidR="00171AB5" w:rsidRDefault="00171AB5">
      <w:pPr>
        <w:pStyle w:val="a3"/>
        <w:rPr>
          <w:sz w:val="20"/>
        </w:rPr>
      </w:pPr>
    </w:p>
    <w:p w14:paraId="5881FBD3" w14:textId="77777777" w:rsidR="00171AB5" w:rsidRDefault="00171AB5">
      <w:pPr>
        <w:pStyle w:val="a3"/>
        <w:rPr>
          <w:sz w:val="20"/>
        </w:rPr>
      </w:pPr>
    </w:p>
    <w:p w14:paraId="0DA6B548" w14:textId="77777777" w:rsidR="00171AB5" w:rsidRDefault="00171AB5">
      <w:pPr>
        <w:pStyle w:val="a3"/>
        <w:rPr>
          <w:sz w:val="20"/>
        </w:rPr>
      </w:pPr>
    </w:p>
    <w:p w14:paraId="4F8546A6" w14:textId="77777777" w:rsidR="00171AB5" w:rsidRDefault="00171AB5">
      <w:pPr>
        <w:pStyle w:val="a3"/>
        <w:rPr>
          <w:sz w:val="20"/>
        </w:rPr>
      </w:pPr>
    </w:p>
    <w:p w14:paraId="46F430AF" w14:textId="77777777" w:rsidR="00171AB5" w:rsidRDefault="00171AB5">
      <w:pPr>
        <w:pStyle w:val="a3"/>
        <w:rPr>
          <w:sz w:val="20"/>
        </w:rPr>
      </w:pPr>
    </w:p>
    <w:p w14:paraId="20FC965F" w14:textId="77777777" w:rsidR="00171AB5" w:rsidRDefault="00171AB5">
      <w:pPr>
        <w:pStyle w:val="a3"/>
        <w:rPr>
          <w:sz w:val="20"/>
        </w:rPr>
      </w:pPr>
    </w:p>
    <w:p w14:paraId="15218A77" w14:textId="77777777" w:rsidR="00171AB5" w:rsidRDefault="00171AB5">
      <w:pPr>
        <w:pStyle w:val="a3"/>
        <w:rPr>
          <w:sz w:val="20"/>
        </w:rPr>
      </w:pPr>
    </w:p>
    <w:p w14:paraId="42C9A370" w14:textId="77777777" w:rsidR="00171AB5" w:rsidRDefault="00171AB5">
      <w:pPr>
        <w:pStyle w:val="a3"/>
        <w:rPr>
          <w:sz w:val="20"/>
        </w:rPr>
      </w:pPr>
    </w:p>
    <w:p w14:paraId="4C8FDFF8" w14:textId="77777777" w:rsidR="00171AB5" w:rsidRDefault="00171AB5">
      <w:pPr>
        <w:pStyle w:val="a3"/>
        <w:rPr>
          <w:sz w:val="20"/>
        </w:rPr>
      </w:pPr>
    </w:p>
    <w:p w14:paraId="46901698" w14:textId="77777777" w:rsidR="00171AB5" w:rsidRDefault="00171AB5">
      <w:pPr>
        <w:pStyle w:val="a3"/>
        <w:rPr>
          <w:sz w:val="20"/>
        </w:rPr>
      </w:pPr>
    </w:p>
    <w:p w14:paraId="20BF9578" w14:textId="77777777" w:rsidR="00171AB5" w:rsidRDefault="00171AB5">
      <w:pPr>
        <w:pStyle w:val="a3"/>
        <w:rPr>
          <w:sz w:val="20"/>
        </w:rPr>
      </w:pPr>
    </w:p>
    <w:p w14:paraId="70D5E4AC" w14:textId="77777777" w:rsidR="00171AB5" w:rsidRDefault="00171AB5">
      <w:pPr>
        <w:pStyle w:val="a3"/>
        <w:rPr>
          <w:sz w:val="20"/>
        </w:rPr>
      </w:pPr>
    </w:p>
    <w:p w14:paraId="58B290A5" w14:textId="77777777" w:rsidR="00171AB5" w:rsidRDefault="00171AB5">
      <w:pPr>
        <w:pStyle w:val="a3"/>
        <w:rPr>
          <w:sz w:val="20"/>
        </w:rPr>
      </w:pPr>
    </w:p>
    <w:p w14:paraId="5563F503" w14:textId="77777777" w:rsidR="00171AB5" w:rsidRDefault="00171AB5">
      <w:pPr>
        <w:pStyle w:val="a3"/>
        <w:rPr>
          <w:sz w:val="20"/>
        </w:rPr>
      </w:pPr>
    </w:p>
    <w:p w14:paraId="76BB6395" w14:textId="77777777" w:rsidR="00171AB5" w:rsidRDefault="00171AB5">
      <w:pPr>
        <w:pStyle w:val="a3"/>
        <w:rPr>
          <w:sz w:val="20"/>
        </w:rPr>
      </w:pPr>
    </w:p>
    <w:p w14:paraId="0DE82FC3" w14:textId="77777777" w:rsidR="00171AB5" w:rsidRDefault="00171AB5">
      <w:pPr>
        <w:pStyle w:val="a3"/>
        <w:rPr>
          <w:sz w:val="20"/>
        </w:rPr>
      </w:pPr>
    </w:p>
    <w:p w14:paraId="1F7CFD38" w14:textId="77777777" w:rsidR="00171AB5" w:rsidRDefault="00171AB5">
      <w:pPr>
        <w:pStyle w:val="a3"/>
        <w:rPr>
          <w:sz w:val="20"/>
        </w:rPr>
      </w:pPr>
    </w:p>
    <w:p w14:paraId="190B1BB9" w14:textId="77777777" w:rsidR="00171AB5" w:rsidRDefault="00171AB5">
      <w:pPr>
        <w:pStyle w:val="a3"/>
        <w:rPr>
          <w:sz w:val="20"/>
        </w:rPr>
      </w:pPr>
    </w:p>
    <w:p w14:paraId="5A333B88" w14:textId="77777777" w:rsidR="00171AB5" w:rsidRDefault="00171AB5">
      <w:pPr>
        <w:pStyle w:val="a3"/>
        <w:rPr>
          <w:sz w:val="20"/>
        </w:rPr>
      </w:pPr>
    </w:p>
    <w:p w14:paraId="7A7FBA80" w14:textId="77777777" w:rsidR="00171AB5" w:rsidRDefault="00171AB5">
      <w:pPr>
        <w:pStyle w:val="a3"/>
        <w:rPr>
          <w:sz w:val="20"/>
        </w:rPr>
      </w:pPr>
    </w:p>
    <w:p w14:paraId="1122C87F" w14:textId="77777777" w:rsidR="00171AB5" w:rsidRDefault="00171AB5">
      <w:pPr>
        <w:pStyle w:val="a3"/>
        <w:rPr>
          <w:sz w:val="20"/>
        </w:rPr>
      </w:pPr>
    </w:p>
    <w:p w14:paraId="7E727DAF" w14:textId="77777777" w:rsidR="00171AB5" w:rsidRDefault="00171AB5">
      <w:pPr>
        <w:pStyle w:val="a3"/>
        <w:rPr>
          <w:sz w:val="20"/>
        </w:rPr>
      </w:pPr>
    </w:p>
    <w:p w14:paraId="094CA2B5" w14:textId="77777777" w:rsidR="00171AB5" w:rsidRDefault="00171AB5">
      <w:pPr>
        <w:pStyle w:val="a3"/>
        <w:spacing w:before="3"/>
      </w:pPr>
    </w:p>
    <w:p w14:paraId="5C0A9E3E" w14:textId="77777777" w:rsidR="00171AB5" w:rsidRDefault="00171AB5">
      <w:pPr>
        <w:spacing w:before="90"/>
        <w:ind w:right="104"/>
        <w:jc w:val="right"/>
        <w:rPr>
          <w:sz w:val="24"/>
        </w:rPr>
      </w:pPr>
    </w:p>
    <w:sectPr w:rsidR="00171AB5">
      <w:pgSz w:w="11910" w:h="16840"/>
      <w:pgMar w:top="2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A54DA"/>
    <w:multiLevelType w:val="hybridMultilevel"/>
    <w:tmpl w:val="F60A7EE8"/>
    <w:lvl w:ilvl="0" w:tplc="1A7A2A86">
      <w:numFmt w:val="bullet"/>
      <w:lvlText w:val="-"/>
      <w:lvlJc w:val="left"/>
      <w:pPr>
        <w:ind w:left="112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BCF0E6C8">
      <w:numFmt w:val="bullet"/>
      <w:lvlText w:val="•"/>
      <w:lvlJc w:val="left"/>
      <w:pPr>
        <w:ind w:left="626" w:hanging="94"/>
      </w:pPr>
      <w:rPr>
        <w:rFonts w:hint="default"/>
        <w:lang w:val="ru-RU" w:eastAsia="en-US" w:bidi="ar-SA"/>
      </w:rPr>
    </w:lvl>
    <w:lvl w:ilvl="2" w:tplc="2572D42C">
      <w:numFmt w:val="bullet"/>
      <w:lvlText w:val="•"/>
      <w:lvlJc w:val="left"/>
      <w:pPr>
        <w:ind w:left="1132" w:hanging="94"/>
      </w:pPr>
      <w:rPr>
        <w:rFonts w:hint="default"/>
        <w:lang w:val="ru-RU" w:eastAsia="en-US" w:bidi="ar-SA"/>
      </w:rPr>
    </w:lvl>
    <w:lvl w:ilvl="3" w:tplc="57DAB8E4">
      <w:numFmt w:val="bullet"/>
      <w:lvlText w:val="•"/>
      <w:lvlJc w:val="left"/>
      <w:pPr>
        <w:ind w:left="1638" w:hanging="94"/>
      </w:pPr>
      <w:rPr>
        <w:rFonts w:hint="default"/>
        <w:lang w:val="ru-RU" w:eastAsia="en-US" w:bidi="ar-SA"/>
      </w:rPr>
    </w:lvl>
    <w:lvl w:ilvl="4" w:tplc="7CAAE3B4">
      <w:numFmt w:val="bullet"/>
      <w:lvlText w:val="•"/>
      <w:lvlJc w:val="left"/>
      <w:pPr>
        <w:ind w:left="2144" w:hanging="94"/>
      </w:pPr>
      <w:rPr>
        <w:rFonts w:hint="default"/>
        <w:lang w:val="ru-RU" w:eastAsia="en-US" w:bidi="ar-SA"/>
      </w:rPr>
    </w:lvl>
    <w:lvl w:ilvl="5" w:tplc="037ADDE8">
      <w:numFmt w:val="bullet"/>
      <w:lvlText w:val="•"/>
      <w:lvlJc w:val="left"/>
      <w:pPr>
        <w:ind w:left="2650" w:hanging="94"/>
      </w:pPr>
      <w:rPr>
        <w:rFonts w:hint="default"/>
        <w:lang w:val="ru-RU" w:eastAsia="en-US" w:bidi="ar-SA"/>
      </w:rPr>
    </w:lvl>
    <w:lvl w:ilvl="6" w:tplc="CE5AE502">
      <w:numFmt w:val="bullet"/>
      <w:lvlText w:val="•"/>
      <w:lvlJc w:val="left"/>
      <w:pPr>
        <w:ind w:left="3156" w:hanging="94"/>
      </w:pPr>
      <w:rPr>
        <w:rFonts w:hint="default"/>
        <w:lang w:val="ru-RU" w:eastAsia="en-US" w:bidi="ar-SA"/>
      </w:rPr>
    </w:lvl>
    <w:lvl w:ilvl="7" w:tplc="3A006876">
      <w:numFmt w:val="bullet"/>
      <w:lvlText w:val="•"/>
      <w:lvlJc w:val="left"/>
      <w:pPr>
        <w:ind w:left="3662" w:hanging="94"/>
      </w:pPr>
      <w:rPr>
        <w:rFonts w:hint="default"/>
        <w:lang w:val="ru-RU" w:eastAsia="en-US" w:bidi="ar-SA"/>
      </w:rPr>
    </w:lvl>
    <w:lvl w:ilvl="8" w:tplc="FAEE1540">
      <w:numFmt w:val="bullet"/>
      <w:lvlText w:val="•"/>
      <w:lvlJc w:val="left"/>
      <w:pPr>
        <w:ind w:left="4168" w:hanging="94"/>
      </w:pPr>
      <w:rPr>
        <w:rFonts w:hint="default"/>
        <w:lang w:val="ru-RU" w:eastAsia="en-US" w:bidi="ar-SA"/>
      </w:rPr>
    </w:lvl>
  </w:abstractNum>
  <w:abstractNum w:abstractNumId="1" w15:restartNumberingAfterBreak="0">
    <w:nsid w:val="7827504D"/>
    <w:multiLevelType w:val="hybridMultilevel"/>
    <w:tmpl w:val="B890DB90"/>
    <w:lvl w:ilvl="0" w:tplc="ABD451FA">
      <w:numFmt w:val="bullet"/>
      <w:lvlText w:val=""/>
      <w:lvlJc w:val="left"/>
      <w:pPr>
        <w:ind w:left="254" w:hanging="143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6908484">
      <w:numFmt w:val="bullet"/>
      <w:lvlText w:val="•"/>
      <w:lvlJc w:val="left"/>
      <w:pPr>
        <w:ind w:left="745" w:hanging="143"/>
      </w:pPr>
      <w:rPr>
        <w:rFonts w:hint="default"/>
        <w:lang w:val="ru-RU" w:eastAsia="en-US" w:bidi="ar-SA"/>
      </w:rPr>
    </w:lvl>
    <w:lvl w:ilvl="2" w:tplc="606A556C">
      <w:numFmt w:val="bullet"/>
      <w:lvlText w:val="•"/>
      <w:lvlJc w:val="left"/>
      <w:pPr>
        <w:ind w:left="1230" w:hanging="143"/>
      </w:pPr>
      <w:rPr>
        <w:rFonts w:hint="default"/>
        <w:lang w:val="ru-RU" w:eastAsia="en-US" w:bidi="ar-SA"/>
      </w:rPr>
    </w:lvl>
    <w:lvl w:ilvl="3" w:tplc="7F1CEC08">
      <w:numFmt w:val="bullet"/>
      <w:lvlText w:val="•"/>
      <w:lvlJc w:val="left"/>
      <w:pPr>
        <w:ind w:left="1715" w:hanging="143"/>
      </w:pPr>
      <w:rPr>
        <w:rFonts w:hint="default"/>
        <w:lang w:val="ru-RU" w:eastAsia="en-US" w:bidi="ar-SA"/>
      </w:rPr>
    </w:lvl>
    <w:lvl w:ilvl="4" w:tplc="71F8B480">
      <w:numFmt w:val="bullet"/>
      <w:lvlText w:val="•"/>
      <w:lvlJc w:val="left"/>
      <w:pPr>
        <w:ind w:left="2200" w:hanging="143"/>
      </w:pPr>
      <w:rPr>
        <w:rFonts w:hint="default"/>
        <w:lang w:val="ru-RU" w:eastAsia="en-US" w:bidi="ar-SA"/>
      </w:rPr>
    </w:lvl>
    <w:lvl w:ilvl="5" w:tplc="308276F4">
      <w:numFmt w:val="bullet"/>
      <w:lvlText w:val="•"/>
      <w:lvlJc w:val="left"/>
      <w:pPr>
        <w:ind w:left="2685" w:hanging="143"/>
      </w:pPr>
      <w:rPr>
        <w:rFonts w:hint="default"/>
        <w:lang w:val="ru-RU" w:eastAsia="en-US" w:bidi="ar-SA"/>
      </w:rPr>
    </w:lvl>
    <w:lvl w:ilvl="6" w:tplc="D0C49598">
      <w:numFmt w:val="bullet"/>
      <w:lvlText w:val="•"/>
      <w:lvlJc w:val="left"/>
      <w:pPr>
        <w:ind w:left="3170" w:hanging="143"/>
      </w:pPr>
      <w:rPr>
        <w:rFonts w:hint="default"/>
        <w:lang w:val="ru-RU" w:eastAsia="en-US" w:bidi="ar-SA"/>
      </w:rPr>
    </w:lvl>
    <w:lvl w:ilvl="7" w:tplc="8FB8FBB4">
      <w:numFmt w:val="bullet"/>
      <w:lvlText w:val="•"/>
      <w:lvlJc w:val="left"/>
      <w:pPr>
        <w:ind w:left="3655" w:hanging="143"/>
      </w:pPr>
      <w:rPr>
        <w:rFonts w:hint="default"/>
        <w:lang w:val="ru-RU" w:eastAsia="en-US" w:bidi="ar-SA"/>
      </w:rPr>
    </w:lvl>
    <w:lvl w:ilvl="8" w:tplc="D0249B10">
      <w:numFmt w:val="bullet"/>
      <w:lvlText w:val="•"/>
      <w:lvlJc w:val="left"/>
      <w:pPr>
        <w:ind w:left="4140" w:hanging="14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B5"/>
    <w:rsid w:val="00071F02"/>
    <w:rsid w:val="000948A8"/>
    <w:rsid w:val="001650BF"/>
    <w:rsid w:val="00171AB5"/>
    <w:rsid w:val="0026384A"/>
    <w:rsid w:val="006D3968"/>
    <w:rsid w:val="006F3C17"/>
    <w:rsid w:val="0091242A"/>
    <w:rsid w:val="009D5A69"/>
    <w:rsid w:val="00A649DB"/>
    <w:rsid w:val="00BE66CF"/>
    <w:rsid w:val="00D667C8"/>
    <w:rsid w:val="00DB6D14"/>
    <w:rsid w:val="00E47E82"/>
    <w:rsid w:val="00E60EF3"/>
    <w:rsid w:val="00EA2881"/>
    <w:rsid w:val="00F3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472B"/>
  <w15:docId w15:val="{7C20AEB4-1F78-45F5-9894-F53B7E14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254" w:hanging="143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Revision"/>
    <w:hidden/>
    <w:uiPriority w:val="99"/>
    <w:semiHidden/>
    <w:rsid w:val="006D3968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D667C8"/>
    <w:pPr>
      <w:widowControl/>
      <w:adjustRightInd w:val="0"/>
    </w:pPr>
    <w:rPr>
      <w:rFonts w:ascii="Microsoft Sans Serif" w:hAnsi="Microsoft Sans Serif" w:cs="Microsoft Sans Serif"/>
      <w:color w:val="000000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D667C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6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2insur.ru/company/documents-and-requisites/" TargetMode="External"/><Relationship Id="rId13" Type="http://schemas.openxmlformats.org/officeDocument/2006/relationships/hyperlink" Target="https://www.d2insur.ru/bitrix/admin/iblock_element_edit.php?IBLOCK_ID=18&amp;type=main&amp;ID=11078&amp;lang=ru&amp;find_section_section=424&amp;WF=Y" TargetMode="External"/><Relationship Id="rId18" Type="http://schemas.openxmlformats.org/officeDocument/2006/relationships/hyperlink" Target="mailto:info@d2insu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br.ru/Reception/" TargetMode="External"/><Relationship Id="rId7" Type="http://schemas.openxmlformats.org/officeDocument/2006/relationships/hyperlink" Target="http://www.d2insur.ru/" TargetMode="External"/><Relationship Id="rId12" Type="http://schemas.openxmlformats.org/officeDocument/2006/relationships/hyperlink" Target="https://www.d2insur.ru/bitrix/admin/iblock_element_edit.php?IBLOCK_ID=18&amp;type=main&amp;ID=11078&amp;lang=ru&amp;find_section_section=424&amp;WF=Y" TargetMode="External"/><Relationship Id="rId17" Type="http://schemas.openxmlformats.org/officeDocument/2006/relationships/hyperlink" Target="http://www.cbr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d2insur.ru/company/documents-and-requisites/" TargetMode="External"/><Relationship Id="rId20" Type="http://schemas.openxmlformats.org/officeDocument/2006/relationships/hyperlink" Target="https://finombudsman.ru/contacts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d2insur.ru" TargetMode="External"/><Relationship Id="rId11" Type="http://schemas.openxmlformats.org/officeDocument/2006/relationships/hyperlink" Target="http://www.d2insur.ru/rules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d2insur.ru/bitrix/admin/iblock_element_edit.php?IBLOCK_ID=18&amp;type=main&amp;ID=11078&amp;lang=ru&amp;find_section_section=424&amp;WF=Y" TargetMode="External"/><Relationship Id="rId23" Type="http://schemas.openxmlformats.org/officeDocument/2006/relationships/image" Target="media/image2.emf"/><Relationship Id="rId10" Type="http://schemas.openxmlformats.org/officeDocument/2006/relationships/hyperlink" Target="http://www.d2insur.ru/company/financial-indicators" TargetMode="External"/><Relationship Id="rId19" Type="http://schemas.openxmlformats.org/officeDocument/2006/relationships/hyperlink" Target="http://www.d2insur.ru/callbac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2insur.ru/company/team/" TargetMode="External"/><Relationship Id="rId14" Type="http://schemas.openxmlformats.org/officeDocument/2006/relationships/hyperlink" Target="https://www.d2insur.ru/bitrix/admin/iblock_element_edit.php?IBLOCK_ID=18&amp;type=main&amp;ID=11078&amp;lang=ru&amp;find_section_section=424&amp;WF=Y" TargetMode="External"/><Relationship Id="rId22" Type="http://schemas.openxmlformats.org/officeDocument/2006/relationships/hyperlink" Target="mailto:mail@ins-un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Лейсан Загитовна Исланова</cp:lastModifiedBy>
  <cp:revision>3</cp:revision>
  <cp:lastPrinted>2025-03-12T07:58:00Z</cp:lastPrinted>
  <dcterms:created xsi:type="dcterms:W3CDTF">2025-04-22T14:53:00Z</dcterms:created>
  <dcterms:modified xsi:type="dcterms:W3CDTF">2025-04-22T14:54:00Z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2024-11-28T00:00:00Z</vt:filetime>
  </property>
</Properties>
</file>