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1057" w:type="dxa"/>
        <w:tblLayout w:type="fixed"/>
        <w:tblLook w:val="04A0"/>
      </w:tblPr>
      <w:tblGrid>
        <w:gridCol w:w="2552"/>
        <w:gridCol w:w="2121"/>
        <w:gridCol w:w="1460"/>
        <w:gridCol w:w="99"/>
        <w:gridCol w:w="1843"/>
        <w:gridCol w:w="1418"/>
        <w:gridCol w:w="283"/>
        <w:gridCol w:w="1281"/>
      </w:tblGrid>
      <w:tr w:rsidR="00045149" w:rsidRPr="00280AF6" w:rsidTr="00C076C9">
        <w:trPr>
          <w:trHeight w:val="340"/>
        </w:trPr>
        <w:tc>
          <w:tcPr>
            <w:tcW w:w="2552" w:type="dxa"/>
            <w:tcBorders>
              <w:top w:val="single" w:sz="4" w:space="0" w:color="A6A6A6"/>
              <w:left w:val="single" w:sz="4" w:space="0" w:color="A6A6A6"/>
              <w:bottom w:val="single" w:sz="4" w:space="0" w:color="A6A6A6"/>
              <w:right w:val="single" w:sz="4" w:space="0" w:color="A6A6A6"/>
            </w:tcBorders>
          </w:tcPr>
          <w:p w:rsidR="00045149" w:rsidRPr="00382B89" w:rsidRDefault="00045149" w:rsidP="002411D2">
            <w:pPr>
              <w:rPr>
                <w:rFonts w:ascii="Arial Narrow" w:eastAsia="Times New Roman" w:hAnsi="Arial Narrow" w:cs="Times New Roman"/>
                <w:sz w:val="16"/>
                <w:szCs w:val="16"/>
                <w:lang w:eastAsia="ru-RU"/>
              </w:rPr>
            </w:pPr>
            <w:r w:rsidRPr="00382B89">
              <w:rPr>
                <w:rFonts w:ascii="Arial Narrow" w:eastAsia="Times New Roman" w:hAnsi="Arial Narrow" w:cs="Times New Roman"/>
                <w:noProof/>
                <w:sz w:val="16"/>
                <w:szCs w:val="16"/>
                <w:lang w:eastAsia="ru-RU"/>
              </w:rPr>
              <w:drawing>
                <wp:anchor distT="0" distB="0" distL="114300" distR="114300" simplePos="0" relativeHeight="251667456" behindDoc="1" locked="0" layoutInCell="1" allowOverlap="1">
                  <wp:simplePos x="0" y="0"/>
                  <wp:positionH relativeFrom="margin">
                    <wp:posOffset>-635</wp:posOffset>
                  </wp:positionH>
                  <wp:positionV relativeFrom="margin">
                    <wp:posOffset>12700</wp:posOffset>
                  </wp:positionV>
                  <wp:extent cx="701675" cy="161925"/>
                  <wp:effectExtent l="19050" t="0" r="3175" b="0"/>
                  <wp:wrapSquare wrapText="bothSides"/>
                  <wp:docPr id="1"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8" cstate="print"/>
                          <a:srcRect/>
                          <a:stretch>
                            <a:fillRect/>
                          </a:stretch>
                        </pic:blipFill>
                        <pic:spPr bwMode="auto">
                          <a:xfrm>
                            <a:off x="0" y="0"/>
                            <a:ext cx="701675" cy="161925"/>
                          </a:xfrm>
                          <a:prstGeom prst="rect">
                            <a:avLst/>
                          </a:prstGeom>
                          <a:noFill/>
                          <a:ln w="9525">
                            <a:noFill/>
                            <a:miter lim="800000"/>
                            <a:headEnd/>
                            <a:tailEnd/>
                          </a:ln>
                        </pic:spPr>
                      </pic:pic>
                    </a:graphicData>
                  </a:graphic>
                </wp:anchor>
              </w:drawing>
            </w:r>
          </w:p>
        </w:tc>
        <w:tc>
          <w:tcPr>
            <w:tcW w:w="8505" w:type="dxa"/>
            <w:gridSpan w:val="7"/>
            <w:tcBorders>
              <w:top w:val="single" w:sz="4" w:space="0" w:color="A6A6A6"/>
              <w:left w:val="single" w:sz="4" w:space="0" w:color="A6A6A6"/>
              <w:bottom w:val="single" w:sz="4" w:space="0" w:color="A6A6A6"/>
              <w:right w:val="single" w:sz="4" w:space="0" w:color="A6A6A6"/>
            </w:tcBorders>
            <w:vAlign w:val="center"/>
          </w:tcPr>
          <w:p w:rsidR="00045149" w:rsidRPr="00112749" w:rsidRDefault="00045149" w:rsidP="002411D2">
            <w:pPr>
              <w:rPr>
                <w:rFonts w:ascii="Arial Narrow" w:eastAsia="Times New Roman" w:hAnsi="Arial Narrow" w:cs="Times New Roman"/>
                <w:sz w:val="16"/>
                <w:szCs w:val="16"/>
                <w:lang w:eastAsia="ru-RU"/>
              </w:rPr>
            </w:pPr>
            <w:r w:rsidRPr="00382B89">
              <w:rPr>
                <w:rFonts w:ascii="Arial Narrow" w:eastAsia="Times New Roman" w:hAnsi="Arial Narrow" w:cs="Times New Roman"/>
                <w:b/>
                <w:sz w:val="16"/>
                <w:szCs w:val="16"/>
                <w:lang w:eastAsia="ru-RU"/>
              </w:rPr>
              <w:t xml:space="preserve">Договор (полис) страхования </w:t>
            </w:r>
            <w:r w:rsidRPr="00382B89">
              <w:rPr>
                <w:rFonts w:ascii="Arial Narrow" w:eastAsia="Times New Roman" w:hAnsi="Arial Narrow" w:cs="Times New Roman"/>
                <w:sz w:val="16"/>
                <w:szCs w:val="16"/>
                <w:lang w:eastAsia="ru-RU"/>
              </w:rPr>
              <w:t xml:space="preserve">№ </w:t>
            </w:r>
            <w:r w:rsidRPr="00045149">
              <w:rPr>
                <w:rFonts w:ascii="Arial Narrow" w:eastAsia="Times New Roman" w:hAnsi="Arial Narrow" w:cs="Times New Roman"/>
                <w:sz w:val="16"/>
                <w:szCs w:val="16"/>
                <w:lang w:eastAsia="ru-RU"/>
              </w:rPr>
              <w:t>${</w:t>
            </w:r>
            <w:proofErr w:type="spellStart"/>
            <w:r w:rsidRPr="00045149">
              <w:rPr>
                <w:rFonts w:ascii="Arial Narrow" w:eastAsia="Times New Roman" w:hAnsi="Arial Narrow" w:cs="Times New Roman"/>
                <w:sz w:val="16"/>
                <w:szCs w:val="16"/>
                <w:lang w:eastAsia="ru-RU"/>
              </w:rPr>
              <w:t>number</w:t>
            </w:r>
            <w:proofErr w:type="spellEnd"/>
            <w:r w:rsidRPr="00045149">
              <w:rPr>
                <w:rFonts w:ascii="Arial Narrow" w:eastAsia="Times New Roman" w:hAnsi="Arial Narrow" w:cs="Times New Roman"/>
                <w:sz w:val="16"/>
                <w:szCs w:val="16"/>
                <w:lang w:eastAsia="ru-RU"/>
              </w:rPr>
              <w:t>}</w:t>
            </w:r>
          </w:p>
        </w:tc>
      </w:tr>
      <w:tr w:rsidR="00B71992" w:rsidRPr="00280AF6" w:rsidTr="00130241">
        <w:tc>
          <w:tcPr>
            <w:tcW w:w="2552" w:type="dxa"/>
            <w:tcBorders>
              <w:top w:val="single" w:sz="4" w:space="0" w:color="A6A6A6"/>
              <w:left w:val="single" w:sz="4" w:space="0" w:color="A6A6A6"/>
              <w:bottom w:val="single" w:sz="4" w:space="0" w:color="A6A6A6"/>
              <w:right w:val="single" w:sz="4" w:space="0" w:color="A6A6A6"/>
            </w:tcBorders>
            <w:vAlign w:val="center"/>
          </w:tcPr>
          <w:p w:rsidR="00B71992" w:rsidRPr="00382B89" w:rsidRDefault="00B71992"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Страховщик</w:t>
            </w:r>
          </w:p>
        </w:tc>
        <w:tc>
          <w:tcPr>
            <w:tcW w:w="5523" w:type="dxa"/>
            <w:gridSpan w:val="4"/>
            <w:tcBorders>
              <w:top w:val="single" w:sz="4" w:space="0" w:color="A6A6A6"/>
              <w:left w:val="single" w:sz="4" w:space="0" w:color="A6A6A6"/>
              <w:bottom w:val="single" w:sz="4" w:space="0" w:color="A6A6A6"/>
              <w:right w:val="single" w:sz="4" w:space="0" w:color="A6A6A6"/>
            </w:tcBorders>
          </w:tcPr>
          <w:p w:rsidR="00B71992" w:rsidRPr="00382B89" w:rsidRDefault="00B71992" w:rsidP="002411D2">
            <w:pPr>
              <w:rPr>
                <w:rFonts w:ascii="Arial Narrow" w:eastAsia="Times New Roman" w:hAnsi="Arial Narrow" w:cs="Times New Roman"/>
                <w:sz w:val="16"/>
                <w:szCs w:val="16"/>
                <w:lang w:eastAsia="ru-RU"/>
              </w:rPr>
            </w:pPr>
            <w:r w:rsidRPr="00382B89">
              <w:rPr>
                <w:rFonts w:ascii="Arial Narrow" w:eastAsia="Times New Roman" w:hAnsi="Arial Narrow" w:cs="Arial"/>
                <w:spacing w:val="-2"/>
                <w:sz w:val="16"/>
                <w:szCs w:val="16"/>
                <w:lang w:eastAsia="ru-RU"/>
              </w:rPr>
              <w:t>Акционерное общество «Д2 Страхование». Лицензия ЦБ РФ СИ № 1412.</w:t>
            </w:r>
          </w:p>
        </w:tc>
        <w:tc>
          <w:tcPr>
            <w:tcW w:w="1418" w:type="dxa"/>
            <w:tcBorders>
              <w:top w:val="single" w:sz="4" w:space="0" w:color="A6A6A6"/>
              <w:left w:val="single" w:sz="4" w:space="0" w:color="A6A6A6"/>
              <w:bottom w:val="single" w:sz="4" w:space="0" w:color="A6A6A6"/>
              <w:right w:val="single" w:sz="4" w:space="0" w:color="A6A6A6"/>
            </w:tcBorders>
          </w:tcPr>
          <w:p w:rsidR="00B71992" w:rsidRPr="00382B89" w:rsidRDefault="00B71992" w:rsidP="002411D2">
            <w:pPr>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Пакет страхования </w:t>
            </w:r>
          </w:p>
        </w:tc>
        <w:tc>
          <w:tcPr>
            <w:tcW w:w="1564" w:type="dxa"/>
            <w:gridSpan w:val="2"/>
            <w:tcBorders>
              <w:top w:val="single" w:sz="4" w:space="0" w:color="A6A6A6"/>
              <w:left w:val="single" w:sz="4" w:space="0" w:color="A6A6A6"/>
              <w:bottom w:val="single" w:sz="4" w:space="0" w:color="A6A6A6"/>
              <w:right w:val="single" w:sz="4" w:space="0" w:color="A6A6A6"/>
            </w:tcBorders>
          </w:tcPr>
          <w:p w:rsidR="00B71992" w:rsidRPr="00382B89" w:rsidRDefault="00CF4A63" w:rsidP="00CF4A63">
            <w:pPr>
              <w:rPr>
                <w:rFonts w:ascii="Arial Narrow" w:eastAsia="Times New Roman" w:hAnsi="Arial Narrow" w:cs="Times New Roman"/>
                <w:sz w:val="16"/>
                <w:szCs w:val="16"/>
                <w:lang w:eastAsia="ru-RU"/>
              </w:rPr>
            </w:pPr>
            <w:r w:rsidRPr="008B4C83">
              <w:rPr>
                <w:rFonts w:ascii="Arial Narrow" w:eastAsia="Times New Roman" w:hAnsi="Arial Narrow" w:cs="Arial"/>
                <w:sz w:val="16"/>
                <w:szCs w:val="16"/>
                <w:lang w:eastAsia="ru-RU"/>
              </w:rPr>
              <w:t>${</w:t>
            </w:r>
            <w:proofErr w:type="spellStart"/>
            <w:r w:rsidR="007A54DB">
              <w:rPr>
                <w:rFonts w:ascii="Arial Narrow" w:eastAsia="Times New Roman" w:hAnsi="Arial Narrow" w:cs="Arial"/>
                <w:sz w:val="16"/>
                <w:szCs w:val="16"/>
                <w:lang w:val="en-US" w:eastAsia="ru-RU"/>
              </w:rPr>
              <w:t>paketPGK</w:t>
            </w:r>
            <w:proofErr w:type="spellEnd"/>
            <w:r w:rsidRPr="008B4C83">
              <w:rPr>
                <w:rFonts w:ascii="Arial Narrow" w:eastAsia="Times New Roman" w:hAnsi="Arial Narrow" w:cs="Arial"/>
                <w:sz w:val="16"/>
                <w:szCs w:val="16"/>
                <w:lang w:eastAsia="ru-RU"/>
              </w:rPr>
              <w:t>}</w:t>
            </w:r>
          </w:p>
        </w:tc>
      </w:tr>
      <w:tr w:rsidR="00045149" w:rsidRPr="00280AF6" w:rsidTr="00130241">
        <w:tc>
          <w:tcPr>
            <w:tcW w:w="2552" w:type="dxa"/>
            <w:tcBorders>
              <w:top w:val="single" w:sz="4" w:space="0" w:color="A6A6A6"/>
              <w:left w:val="single" w:sz="4" w:space="0" w:color="A6A6A6"/>
              <w:bottom w:val="single" w:sz="4" w:space="0" w:color="A6A6A6"/>
              <w:right w:val="single" w:sz="4" w:space="0" w:color="A6A6A6"/>
            </w:tcBorders>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Страхователь</w:t>
            </w:r>
          </w:p>
        </w:tc>
        <w:tc>
          <w:tcPr>
            <w:tcW w:w="5523" w:type="dxa"/>
            <w:gridSpan w:val="4"/>
            <w:tcBorders>
              <w:top w:val="single" w:sz="4" w:space="0" w:color="A6A6A6"/>
              <w:left w:val="single" w:sz="4" w:space="0" w:color="A6A6A6"/>
              <w:bottom w:val="single" w:sz="4" w:space="0" w:color="A6A6A6"/>
              <w:right w:val="single" w:sz="4" w:space="0" w:color="A6A6A6"/>
            </w:tcBorders>
            <w:vAlign w:val="center"/>
          </w:tcPr>
          <w:p w:rsidR="00045149" w:rsidRPr="00045149" w:rsidRDefault="008B4C83" w:rsidP="002411D2">
            <w:pPr>
              <w:tabs>
                <w:tab w:val="center" w:pos="4677"/>
                <w:tab w:val="right" w:pos="9355"/>
              </w:tabs>
              <w:jc w:val="both"/>
              <w:rPr>
                <w:rFonts w:ascii="Arial Narrow" w:eastAsia="Times New Roman" w:hAnsi="Arial Narrow" w:cs="Arial"/>
                <w:sz w:val="16"/>
                <w:szCs w:val="16"/>
                <w:highlight w:val="lightGray"/>
                <w:lang w:eastAsia="ru-RU"/>
              </w:rPr>
            </w:pPr>
            <w:r w:rsidRPr="008B4C83">
              <w:rPr>
                <w:rFonts w:ascii="Arial Narrow" w:eastAsia="Times New Roman" w:hAnsi="Arial Narrow" w:cs="Arial"/>
                <w:sz w:val="16"/>
                <w:szCs w:val="16"/>
                <w:lang w:eastAsia="ru-RU"/>
              </w:rPr>
              <w:t>${</w:t>
            </w:r>
            <w:proofErr w:type="spellStart"/>
            <w:r w:rsidRPr="008B4C83">
              <w:rPr>
                <w:rFonts w:ascii="Arial Narrow" w:eastAsia="Times New Roman" w:hAnsi="Arial Narrow" w:cs="Arial"/>
                <w:sz w:val="16"/>
                <w:szCs w:val="16"/>
                <w:lang w:eastAsia="ru-RU"/>
              </w:rPr>
              <w:t>fio</w:t>
            </w:r>
            <w:proofErr w:type="spellEnd"/>
            <w:r w:rsidRPr="008B4C83">
              <w:rPr>
                <w:rFonts w:ascii="Arial Narrow" w:eastAsia="Times New Roman" w:hAnsi="Arial Narrow" w:cs="Arial"/>
                <w:sz w:val="16"/>
                <w:szCs w:val="16"/>
                <w:lang w:eastAsia="ru-RU"/>
              </w:rPr>
              <w:t>}</w:t>
            </w:r>
          </w:p>
        </w:tc>
        <w:tc>
          <w:tcPr>
            <w:tcW w:w="1418"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045149" w:rsidRPr="00045149" w:rsidRDefault="00045149" w:rsidP="002411D2">
            <w:pPr>
              <w:tabs>
                <w:tab w:val="center" w:pos="4677"/>
                <w:tab w:val="right" w:pos="9355"/>
              </w:tabs>
              <w:jc w:val="both"/>
              <w:rPr>
                <w:rFonts w:ascii="Arial Narrow" w:eastAsia="Times New Roman" w:hAnsi="Arial Narrow" w:cs="Arial"/>
                <w:sz w:val="16"/>
                <w:szCs w:val="16"/>
                <w:highlight w:val="lightGray"/>
                <w:lang w:eastAsia="ru-RU"/>
              </w:rPr>
            </w:pPr>
            <w:r w:rsidRPr="00382B89">
              <w:rPr>
                <w:rFonts w:ascii="Arial Narrow" w:eastAsia="Times New Roman" w:hAnsi="Arial Narrow" w:cs="Arial"/>
                <w:sz w:val="16"/>
                <w:szCs w:val="16"/>
                <w:lang w:eastAsia="ru-RU"/>
              </w:rPr>
              <w:t>Дата рождения</w:t>
            </w:r>
          </w:p>
        </w:tc>
        <w:tc>
          <w:tcPr>
            <w:tcW w:w="1564" w:type="dxa"/>
            <w:gridSpan w:val="2"/>
            <w:tcBorders>
              <w:top w:val="single" w:sz="4" w:space="0" w:color="A6A6A6"/>
              <w:left w:val="single" w:sz="4" w:space="0" w:color="A6A6A6"/>
              <w:bottom w:val="single" w:sz="4" w:space="0" w:color="A6A6A6"/>
              <w:right w:val="single" w:sz="4" w:space="0" w:color="A6A6A6"/>
            </w:tcBorders>
            <w:vAlign w:val="center"/>
          </w:tcPr>
          <w:p w:rsidR="00045149" w:rsidRPr="00045149" w:rsidRDefault="00ED6C23" w:rsidP="002411D2">
            <w:pPr>
              <w:tabs>
                <w:tab w:val="center" w:pos="4677"/>
                <w:tab w:val="right" w:pos="9355"/>
              </w:tabs>
              <w:jc w:val="both"/>
              <w:rPr>
                <w:rFonts w:ascii="Arial Narrow" w:eastAsia="Times New Roman" w:hAnsi="Arial Narrow" w:cs="Arial"/>
                <w:sz w:val="16"/>
                <w:szCs w:val="16"/>
                <w:highlight w:val="lightGray"/>
                <w:lang w:eastAsia="ru-RU"/>
              </w:rPr>
            </w:pPr>
            <w:r w:rsidRPr="00ED6C23">
              <w:rPr>
                <w:rFonts w:ascii="Arial Narrow" w:eastAsia="Times New Roman" w:hAnsi="Arial Narrow" w:cs="Arial"/>
                <w:sz w:val="16"/>
                <w:szCs w:val="16"/>
                <w:lang w:eastAsia="ru-RU"/>
              </w:rPr>
              <w:t>${</w:t>
            </w:r>
            <w:proofErr w:type="spellStart"/>
            <w:r w:rsidRPr="00ED6C23">
              <w:rPr>
                <w:rFonts w:ascii="Arial Narrow" w:eastAsia="Times New Roman" w:hAnsi="Arial Narrow" w:cs="Arial"/>
                <w:sz w:val="16"/>
                <w:szCs w:val="16"/>
                <w:lang w:eastAsia="ru-RU"/>
              </w:rPr>
              <w:t>birthday</w:t>
            </w:r>
            <w:proofErr w:type="spellEnd"/>
            <w:r w:rsidRPr="00ED6C23">
              <w:rPr>
                <w:rFonts w:ascii="Arial Narrow" w:eastAsia="Times New Roman" w:hAnsi="Arial Narrow" w:cs="Arial"/>
                <w:sz w:val="16"/>
                <w:szCs w:val="16"/>
                <w:lang w:eastAsia="ru-RU"/>
              </w:rPr>
              <w:t>}</w:t>
            </w:r>
          </w:p>
        </w:tc>
      </w:tr>
      <w:tr w:rsidR="00045149" w:rsidRPr="00280AF6" w:rsidTr="00130241">
        <w:tc>
          <w:tcPr>
            <w:tcW w:w="2552" w:type="dxa"/>
            <w:tcBorders>
              <w:top w:val="single" w:sz="4" w:space="0" w:color="A6A6A6"/>
              <w:left w:val="single" w:sz="4" w:space="0" w:color="A6A6A6"/>
              <w:bottom w:val="single" w:sz="4" w:space="0" w:color="A6A6A6"/>
              <w:right w:val="single" w:sz="4" w:space="0" w:color="A6A6A6"/>
            </w:tcBorders>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Паспортные данные Страхователя</w:t>
            </w:r>
          </w:p>
        </w:tc>
        <w:tc>
          <w:tcPr>
            <w:tcW w:w="5523" w:type="dxa"/>
            <w:gridSpan w:val="4"/>
            <w:tcBorders>
              <w:top w:val="single" w:sz="4" w:space="0" w:color="A6A6A6"/>
              <w:left w:val="single" w:sz="4" w:space="0" w:color="A6A6A6"/>
              <w:bottom w:val="single" w:sz="4" w:space="0" w:color="A6A6A6"/>
              <w:right w:val="single" w:sz="4" w:space="0" w:color="A6A6A6"/>
            </w:tcBorders>
          </w:tcPr>
          <w:p w:rsidR="00045149" w:rsidRPr="00382B89" w:rsidRDefault="00ED6C23" w:rsidP="002411D2">
            <w:pPr>
              <w:rPr>
                <w:rFonts w:ascii="Arial Narrow" w:eastAsia="Times New Roman" w:hAnsi="Arial Narrow" w:cs="Times New Roman"/>
                <w:sz w:val="16"/>
                <w:szCs w:val="16"/>
                <w:lang w:eastAsia="ru-RU"/>
              </w:rPr>
            </w:pPr>
            <w:r w:rsidRPr="00ED6C23">
              <w:rPr>
                <w:rFonts w:ascii="Arial Narrow" w:eastAsia="Times New Roman" w:hAnsi="Arial Narrow" w:cs="Times New Roman"/>
                <w:sz w:val="16"/>
                <w:szCs w:val="16"/>
                <w:lang w:eastAsia="ru-RU"/>
              </w:rPr>
              <w:t>${</w:t>
            </w:r>
            <w:proofErr w:type="spellStart"/>
            <w:r w:rsidRPr="00ED6C23">
              <w:rPr>
                <w:rFonts w:ascii="Arial Narrow" w:eastAsia="Times New Roman" w:hAnsi="Arial Narrow" w:cs="Times New Roman"/>
                <w:sz w:val="16"/>
                <w:szCs w:val="16"/>
                <w:lang w:eastAsia="ru-RU"/>
              </w:rPr>
              <w:t>passport</w:t>
            </w:r>
            <w:proofErr w:type="spellEnd"/>
            <w:r w:rsidRPr="00ED6C23">
              <w:rPr>
                <w:rFonts w:ascii="Arial Narrow" w:eastAsia="Times New Roman" w:hAnsi="Arial Narrow" w:cs="Times New Roman"/>
                <w:sz w:val="16"/>
                <w:szCs w:val="16"/>
                <w:lang w:eastAsia="ru-RU"/>
              </w:rPr>
              <w:t>}</w:t>
            </w:r>
          </w:p>
        </w:tc>
        <w:tc>
          <w:tcPr>
            <w:tcW w:w="1418" w:type="dxa"/>
            <w:tcBorders>
              <w:top w:val="single" w:sz="4" w:space="0" w:color="A6A6A6"/>
              <w:left w:val="single" w:sz="4" w:space="0" w:color="A6A6A6"/>
              <w:bottom w:val="single" w:sz="4" w:space="0" w:color="A6A6A6"/>
              <w:right w:val="single" w:sz="4" w:space="0" w:color="A6A6A6"/>
            </w:tcBorders>
          </w:tcPr>
          <w:p w:rsidR="00045149" w:rsidRPr="008B4C83" w:rsidRDefault="008B4C83" w:rsidP="002411D2">
            <w:pPr>
              <w:rPr>
                <w:rFonts w:ascii="Arial Narrow" w:eastAsia="Times New Roman" w:hAnsi="Arial Narrow" w:cs="Times New Roman"/>
                <w:sz w:val="16"/>
                <w:szCs w:val="16"/>
                <w:lang w:val="en-US" w:eastAsia="ru-RU"/>
              </w:rPr>
            </w:pPr>
            <w:r>
              <w:rPr>
                <w:rFonts w:ascii="Arial Narrow" w:eastAsia="Times New Roman" w:hAnsi="Arial Narrow" w:cs="Times New Roman"/>
                <w:sz w:val="16"/>
                <w:szCs w:val="16"/>
                <w:lang w:val="en-US" w:eastAsia="ru-RU"/>
              </w:rPr>
              <w:t>e-mail</w:t>
            </w:r>
          </w:p>
        </w:tc>
        <w:tc>
          <w:tcPr>
            <w:tcW w:w="1564" w:type="dxa"/>
            <w:gridSpan w:val="2"/>
            <w:tcBorders>
              <w:top w:val="single" w:sz="4" w:space="0" w:color="A6A6A6"/>
              <w:left w:val="single" w:sz="4" w:space="0" w:color="A6A6A6"/>
              <w:bottom w:val="single" w:sz="4" w:space="0" w:color="A6A6A6"/>
              <w:right w:val="single" w:sz="4" w:space="0" w:color="A6A6A6"/>
            </w:tcBorders>
          </w:tcPr>
          <w:p w:rsidR="00045149" w:rsidRPr="00382B89" w:rsidRDefault="008B4C83" w:rsidP="002411D2">
            <w:pPr>
              <w:rPr>
                <w:rFonts w:ascii="Arial Narrow" w:eastAsia="Times New Roman" w:hAnsi="Arial Narrow" w:cs="Times New Roman"/>
                <w:sz w:val="16"/>
                <w:szCs w:val="16"/>
                <w:lang w:eastAsia="ru-RU"/>
              </w:rPr>
            </w:pPr>
            <w:r w:rsidRPr="008B4C83">
              <w:rPr>
                <w:rFonts w:ascii="Arial Narrow" w:eastAsia="Times New Roman" w:hAnsi="Arial Narrow" w:cs="Times New Roman"/>
                <w:sz w:val="16"/>
                <w:szCs w:val="16"/>
                <w:lang w:eastAsia="ru-RU"/>
              </w:rPr>
              <w:t>${</w:t>
            </w:r>
            <w:proofErr w:type="spellStart"/>
            <w:r w:rsidRPr="008B4C83">
              <w:rPr>
                <w:rFonts w:ascii="Arial Narrow" w:eastAsia="Times New Roman" w:hAnsi="Arial Narrow" w:cs="Times New Roman"/>
                <w:sz w:val="16"/>
                <w:szCs w:val="16"/>
                <w:lang w:eastAsia="ru-RU"/>
              </w:rPr>
              <w:t>email</w:t>
            </w:r>
            <w:proofErr w:type="spellEnd"/>
            <w:r w:rsidRPr="008B4C83">
              <w:rPr>
                <w:rFonts w:ascii="Arial Narrow" w:eastAsia="Times New Roman" w:hAnsi="Arial Narrow" w:cs="Times New Roman"/>
                <w:sz w:val="16"/>
                <w:szCs w:val="16"/>
                <w:lang w:eastAsia="ru-RU"/>
              </w:rPr>
              <w:t>}</w:t>
            </w:r>
          </w:p>
        </w:tc>
      </w:tr>
      <w:tr w:rsidR="00045149" w:rsidRPr="00280AF6" w:rsidTr="00130241">
        <w:tc>
          <w:tcPr>
            <w:tcW w:w="2552" w:type="dxa"/>
            <w:tcBorders>
              <w:top w:val="single" w:sz="4" w:space="0" w:color="A6A6A6"/>
              <w:left w:val="single" w:sz="4" w:space="0" w:color="A6A6A6"/>
              <w:bottom w:val="single" w:sz="4" w:space="0" w:color="A6A6A6"/>
              <w:right w:val="single" w:sz="4" w:space="0" w:color="A6A6A6"/>
            </w:tcBorders>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Адрес регистрации Страхователя</w:t>
            </w:r>
          </w:p>
        </w:tc>
        <w:tc>
          <w:tcPr>
            <w:tcW w:w="5523" w:type="dxa"/>
            <w:gridSpan w:val="4"/>
            <w:tcBorders>
              <w:top w:val="single" w:sz="4" w:space="0" w:color="A6A6A6"/>
              <w:left w:val="single" w:sz="4" w:space="0" w:color="A6A6A6"/>
              <w:bottom w:val="single" w:sz="4" w:space="0" w:color="A6A6A6"/>
              <w:right w:val="single" w:sz="4" w:space="0" w:color="A6A6A6"/>
            </w:tcBorders>
          </w:tcPr>
          <w:p w:rsidR="00045149" w:rsidRPr="00382B89" w:rsidRDefault="00ED6C23" w:rsidP="002411D2">
            <w:pPr>
              <w:rPr>
                <w:rFonts w:ascii="Arial Narrow" w:eastAsia="Times New Roman" w:hAnsi="Arial Narrow" w:cs="Times New Roman"/>
                <w:sz w:val="16"/>
                <w:szCs w:val="16"/>
                <w:lang w:eastAsia="ru-RU"/>
              </w:rPr>
            </w:pPr>
            <w:r w:rsidRPr="00ED6C23">
              <w:rPr>
                <w:rFonts w:ascii="Arial Narrow" w:eastAsia="Times New Roman" w:hAnsi="Arial Narrow" w:cs="Times New Roman"/>
                <w:sz w:val="16"/>
                <w:szCs w:val="16"/>
                <w:lang w:eastAsia="ru-RU"/>
              </w:rPr>
              <w:t>${</w:t>
            </w:r>
            <w:proofErr w:type="spellStart"/>
            <w:r w:rsidRPr="00ED6C23">
              <w:rPr>
                <w:rFonts w:ascii="Arial Narrow" w:eastAsia="Times New Roman" w:hAnsi="Arial Narrow" w:cs="Times New Roman"/>
                <w:sz w:val="16"/>
                <w:szCs w:val="16"/>
                <w:lang w:eastAsia="ru-RU"/>
              </w:rPr>
              <w:t>address</w:t>
            </w:r>
            <w:proofErr w:type="spellEnd"/>
            <w:r w:rsidRPr="00ED6C23">
              <w:rPr>
                <w:rFonts w:ascii="Arial Narrow" w:eastAsia="Times New Roman" w:hAnsi="Arial Narrow" w:cs="Times New Roman"/>
                <w:sz w:val="16"/>
                <w:szCs w:val="16"/>
                <w:lang w:eastAsia="ru-RU"/>
              </w:rPr>
              <w:t>}</w:t>
            </w:r>
          </w:p>
        </w:tc>
        <w:tc>
          <w:tcPr>
            <w:tcW w:w="1418" w:type="dxa"/>
            <w:tcBorders>
              <w:top w:val="single" w:sz="4" w:space="0" w:color="A6A6A6"/>
              <w:left w:val="single" w:sz="4" w:space="0" w:color="A6A6A6"/>
              <w:bottom w:val="single" w:sz="4" w:space="0" w:color="A6A6A6"/>
              <w:right w:val="single" w:sz="4" w:space="0" w:color="A6A6A6"/>
            </w:tcBorders>
          </w:tcPr>
          <w:p w:rsidR="00045149" w:rsidRPr="00382B89" w:rsidRDefault="00045149" w:rsidP="002411D2">
            <w:pPr>
              <w:rPr>
                <w:rFonts w:ascii="Arial Narrow" w:eastAsia="Times New Roman" w:hAnsi="Arial Narrow" w:cs="Times New Roman"/>
                <w:sz w:val="16"/>
                <w:szCs w:val="16"/>
                <w:lang w:eastAsia="ru-RU"/>
              </w:rPr>
            </w:pPr>
            <w:r w:rsidRPr="00382B89">
              <w:rPr>
                <w:rFonts w:ascii="Arial Narrow" w:eastAsia="Times New Roman" w:hAnsi="Arial Narrow" w:cs="Times New Roman"/>
                <w:sz w:val="16"/>
                <w:szCs w:val="16"/>
                <w:lang w:eastAsia="ru-RU"/>
              </w:rPr>
              <w:t>Телефон</w:t>
            </w:r>
          </w:p>
        </w:tc>
        <w:tc>
          <w:tcPr>
            <w:tcW w:w="1564" w:type="dxa"/>
            <w:gridSpan w:val="2"/>
            <w:tcBorders>
              <w:top w:val="single" w:sz="4" w:space="0" w:color="A6A6A6"/>
              <w:left w:val="single" w:sz="4" w:space="0" w:color="A6A6A6"/>
              <w:bottom w:val="single" w:sz="4" w:space="0" w:color="A6A6A6"/>
              <w:right w:val="single" w:sz="4" w:space="0" w:color="A6A6A6"/>
            </w:tcBorders>
          </w:tcPr>
          <w:p w:rsidR="00045149" w:rsidRPr="00382B89" w:rsidRDefault="00ED6C23" w:rsidP="002411D2">
            <w:pPr>
              <w:rPr>
                <w:rFonts w:ascii="Arial Narrow" w:eastAsia="Times New Roman" w:hAnsi="Arial Narrow" w:cs="Times New Roman"/>
                <w:sz w:val="16"/>
                <w:szCs w:val="16"/>
                <w:lang w:eastAsia="ru-RU"/>
              </w:rPr>
            </w:pPr>
            <w:r w:rsidRPr="00ED6C23">
              <w:rPr>
                <w:rFonts w:ascii="Arial Narrow" w:eastAsia="Times New Roman" w:hAnsi="Arial Narrow" w:cs="Times New Roman"/>
                <w:sz w:val="16"/>
                <w:szCs w:val="16"/>
                <w:lang w:eastAsia="ru-RU"/>
              </w:rPr>
              <w:t>${</w:t>
            </w:r>
            <w:proofErr w:type="spellStart"/>
            <w:r w:rsidRPr="00ED6C23">
              <w:rPr>
                <w:rFonts w:ascii="Arial Narrow" w:eastAsia="Times New Roman" w:hAnsi="Arial Narrow" w:cs="Times New Roman"/>
                <w:sz w:val="16"/>
                <w:szCs w:val="16"/>
                <w:lang w:eastAsia="ru-RU"/>
              </w:rPr>
              <w:t>tel</w:t>
            </w:r>
            <w:proofErr w:type="spellEnd"/>
            <w:r w:rsidRPr="00ED6C23">
              <w:rPr>
                <w:rFonts w:ascii="Arial Narrow" w:eastAsia="Times New Roman" w:hAnsi="Arial Narrow" w:cs="Times New Roman"/>
                <w:sz w:val="16"/>
                <w:szCs w:val="16"/>
                <w:lang w:eastAsia="ru-RU"/>
              </w:rPr>
              <w:t>}</w:t>
            </w:r>
          </w:p>
        </w:tc>
      </w:tr>
      <w:tr w:rsidR="00045149" w:rsidRPr="00280AF6" w:rsidTr="00C076C9">
        <w:tc>
          <w:tcPr>
            <w:tcW w:w="2552" w:type="dxa"/>
            <w:tcBorders>
              <w:top w:val="single" w:sz="4" w:space="0" w:color="A6A6A6"/>
              <w:left w:val="single" w:sz="4" w:space="0" w:color="A6A6A6"/>
              <w:bottom w:val="single" w:sz="4" w:space="0" w:color="A6A6A6"/>
              <w:right w:val="single" w:sz="4" w:space="0" w:color="A6A6A6"/>
            </w:tcBorders>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proofErr w:type="spellStart"/>
            <w:r w:rsidRPr="00382B89">
              <w:rPr>
                <w:rFonts w:ascii="Arial Narrow" w:eastAsia="Times New Roman" w:hAnsi="Arial Narrow" w:cs="Arial"/>
                <w:spacing w:val="-2"/>
                <w:sz w:val="16"/>
                <w:szCs w:val="16"/>
                <w:lang w:eastAsia="ru-RU"/>
              </w:rPr>
              <w:t>Выгодоприобретатель</w:t>
            </w:r>
            <w:proofErr w:type="spellEnd"/>
          </w:p>
        </w:tc>
        <w:tc>
          <w:tcPr>
            <w:tcW w:w="8505" w:type="dxa"/>
            <w:gridSpan w:val="7"/>
            <w:tcBorders>
              <w:top w:val="single" w:sz="4" w:space="0" w:color="A6A6A6"/>
              <w:left w:val="single" w:sz="4" w:space="0" w:color="A6A6A6"/>
              <w:bottom w:val="single" w:sz="4" w:space="0" w:color="A6A6A6"/>
              <w:right w:val="single" w:sz="4" w:space="0" w:color="A6A6A6"/>
            </w:tcBorders>
            <w:vAlign w:val="center"/>
          </w:tcPr>
          <w:p w:rsidR="00045149" w:rsidRPr="00382B89" w:rsidRDefault="00045149" w:rsidP="00045149">
            <w:pPr>
              <w:rPr>
                <w:rFonts w:ascii="Arial Narrow" w:eastAsia="Times New Roman" w:hAnsi="Arial Narrow" w:cs="Times New Roman"/>
                <w:sz w:val="16"/>
                <w:szCs w:val="16"/>
                <w:lang w:eastAsia="ru-RU"/>
              </w:rPr>
            </w:pPr>
            <w:r w:rsidRPr="00382B89">
              <w:rPr>
                <w:rFonts w:ascii="Arial Narrow" w:eastAsia="Times New Roman" w:hAnsi="Arial Narrow" w:cs="Arial"/>
                <w:spacing w:val="-2"/>
                <w:sz w:val="16"/>
                <w:szCs w:val="16"/>
                <w:lang w:eastAsia="ru-RU"/>
              </w:rPr>
              <w:t>Собст</w:t>
            </w:r>
            <w:r w:rsidR="008B4C83">
              <w:rPr>
                <w:rFonts w:ascii="Arial Narrow" w:eastAsia="Times New Roman" w:hAnsi="Arial Narrow" w:cs="Arial"/>
                <w:spacing w:val="-2"/>
                <w:sz w:val="16"/>
                <w:szCs w:val="16"/>
                <w:lang w:eastAsia="ru-RU"/>
              </w:rPr>
              <w:t>венник транспортного средства</w:t>
            </w:r>
            <w:r>
              <w:rPr>
                <w:rFonts w:ascii="Arial Narrow" w:eastAsia="Times New Roman" w:hAnsi="Arial Narrow" w:cs="Arial"/>
                <w:spacing w:val="-2"/>
                <w:sz w:val="16"/>
                <w:szCs w:val="16"/>
                <w:lang w:eastAsia="ru-RU"/>
              </w:rPr>
              <w:t>, указанного в Договоре (полисе) страхования</w:t>
            </w:r>
          </w:p>
        </w:tc>
      </w:tr>
      <w:tr w:rsidR="00045149" w:rsidRPr="00280AF6" w:rsidTr="00C076C9">
        <w:trPr>
          <w:trHeight w:val="20"/>
        </w:trPr>
        <w:tc>
          <w:tcPr>
            <w:tcW w:w="2552" w:type="dxa"/>
            <w:tcBorders>
              <w:top w:val="single" w:sz="4" w:space="0" w:color="A6A6A6"/>
              <w:left w:val="single" w:sz="4" w:space="0" w:color="A6A6A6"/>
              <w:bottom w:val="single" w:sz="4" w:space="0" w:color="A6A6A6"/>
              <w:right w:val="single" w:sz="4" w:space="0" w:color="A6A6A6"/>
            </w:tcBorders>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Срок действия Договора страхования</w:t>
            </w:r>
          </w:p>
        </w:tc>
        <w:tc>
          <w:tcPr>
            <w:tcW w:w="8505" w:type="dxa"/>
            <w:gridSpan w:val="7"/>
            <w:tcBorders>
              <w:top w:val="single" w:sz="4" w:space="0" w:color="A6A6A6"/>
              <w:left w:val="single" w:sz="4" w:space="0" w:color="A6A6A6"/>
              <w:bottom w:val="single" w:sz="4" w:space="0" w:color="A6A6A6"/>
              <w:right w:val="single" w:sz="4" w:space="0" w:color="A6A6A6"/>
            </w:tcBorders>
            <w:vAlign w:val="center"/>
          </w:tcPr>
          <w:p w:rsidR="00045149" w:rsidRPr="00ED7DB6" w:rsidRDefault="00DB415A" w:rsidP="00AD47F9">
            <w:pPr>
              <w:rPr>
                <w:rFonts w:ascii="Arial Narrow" w:hAnsi="Arial Narrow"/>
                <w:sz w:val="16"/>
                <w:szCs w:val="16"/>
              </w:rPr>
            </w:pPr>
            <w:r>
              <w:rPr>
                <w:rFonts w:ascii="Arial Narrow" w:hAnsi="Arial Narrow" w:cs="Arial"/>
                <w:spacing w:val="-2"/>
                <w:sz w:val="16"/>
                <w:szCs w:val="16"/>
              </w:rPr>
              <w:t>с ${</w:t>
            </w:r>
            <w:proofErr w:type="spellStart"/>
            <w:r>
              <w:rPr>
                <w:rFonts w:ascii="Arial Narrow" w:hAnsi="Arial Narrow" w:cs="Arial"/>
                <w:spacing w:val="-2"/>
                <w:sz w:val="16"/>
                <w:szCs w:val="16"/>
              </w:rPr>
              <w:t>begindate</w:t>
            </w:r>
            <w:proofErr w:type="spellEnd"/>
            <w:r>
              <w:rPr>
                <w:rFonts w:ascii="Arial Narrow" w:hAnsi="Arial Narrow" w:cs="Arial"/>
                <w:spacing w:val="-2"/>
                <w:sz w:val="16"/>
                <w:szCs w:val="16"/>
              </w:rPr>
              <w:t>}</w:t>
            </w:r>
            <w:r w:rsidR="00ED7DB6">
              <w:rPr>
                <w:rFonts w:ascii="Arial Narrow" w:hAnsi="Arial Narrow" w:cs="Arial"/>
                <w:spacing w:val="-2"/>
                <w:sz w:val="16"/>
                <w:szCs w:val="16"/>
              </w:rPr>
              <w:t>г.</w:t>
            </w:r>
            <w:r>
              <w:rPr>
                <w:rFonts w:ascii="Arial Narrow" w:hAnsi="Arial Narrow" w:cs="Arial"/>
                <w:spacing w:val="-2"/>
                <w:sz w:val="16"/>
                <w:szCs w:val="16"/>
              </w:rPr>
              <w:t xml:space="preserve"> по ${</w:t>
            </w:r>
            <w:proofErr w:type="spellStart"/>
            <w:r>
              <w:rPr>
                <w:rFonts w:ascii="Arial Narrow" w:hAnsi="Arial Narrow" w:cs="Arial"/>
                <w:spacing w:val="-2"/>
                <w:sz w:val="16"/>
                <w:szCs w:val="16"/>
              </w:rPr>
              <w:t>enddate</w:t>
            </w:r>
            <w:proofErr w:type="spellEnd"/>
            <w:r>
              <w:rPr>
                <w:rFonts w:ascii="Arial Narrow" w:hAnsi="Arial Narrow" w:cs="Arial"/>
                <w:spacing w:val="-2"/>
                <w:sz w:val="16"/>
                <w:szCs w:val="16"/>
              </w:rPr>
              <w:t>}</w:t>
            </w:r>
            <w:r w:rsidR="00ED7DB6">
              <w:rPr>
                <w:rFonts w:ascii="Arial Narrow" w:hAnsi="Arial Narrow" w:cs="Arial"/>
                <w:spacing w:val="-2"/>
                <w:sz w:val="16"/>
                <w:szCs w:val="16"/>
              </w:rPr>
              <w:t>г.</w:t>
            </w:r>
          </w:p>
        </w:tc>
      </w:tr>
      <w:tr w:rsidR="00045149" w:rsidRPr="00280AF6" w:rsidTr="00137BC8">
        <w:trPr>
          <w:trHeight w:val="113"/>
        </w:trPr>
        <w:tc>
          <w:tcPr>
            <w:tcW w:w="2552" w:type="dxa"/>
            <w:tcBorders>
              <w:top w:val="single" w:sz="4" w:space="0" w:color="A6A6A6"/>
              <w:left w:val="single" w:sz="4" w:space="0" w:color="A6A6A6"/>
              <w:bottom w:val="single" w:sz="4" w:space="0" w:color="A6A6A6"/>
              <w:right w:val="single" w:sz="4" w:space="0" w:color="A6A6A6"/>
            </w:tcBorders>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Страховая сумма, руб.</w:t>
            </w:r>
          </w:p>
        </w:tc>
        <w:tc>
          <w:tcPr>
            <w:tcW w:w="5523" w:type="dxa"/>
            <w:gridSpan w:val="4"/>
            <w:tcBorders>
              <w:top w:val="single" w:sz="4" w:space="0" w:color="A6A6A6"/>
              <w:left w:val="single" w:sz="4" w:space="0" w:color="A6A6A6"/>
              <w:bottom w:val="nil"/>
              <w:right w:val="single" w:sz="4" w:space="0" w:color="A6A6A6"/>
            </w:tcBorders>
            <w:vAlign w:val="center"/>
          </w:tcPr>
          <w:p w:rsidR="00045149" w:rsidRPr="000C77F4" w:rsidRDefault="004D6AF9" w:rsidP="002411D2">
            <w:pPr>
              <w:tabs>
                <w:tab w:val="center" w:pos="4677"/>
                <w:tab w:val="right" w:pos="9355"/>
              </w:tabs>
              <w:rPr>
                <w:rFonts w:ascii="Arial Narrow" w:eastAsia="Times New Roman" w:hAnsi="Arial Narrow" w:cs="Arial"/>
                <w:spacing w:val="-2"/>
                <w:sz w:val="16"/>
                <w:szCs w:val="16"/>
                <w:lang w:val="en-US" w:eastAsia="ru-RU"/>
              </w:rPr>
            </w:pPr>
            <w:r w:rsidRPr="00F929C1">
              <w:rPr>
                <w:rFonts w:ascii="Arial Narrow" w:eastAsia="Calibri" w:hAnsi="Arial Narrow" w:cs="Arial"/>
                <w:sz w:val="16"/>
                <w:szCs w:val="16"/>
              </w:rPr>
              <w:t>${</w:t>
            </w:r>
            <w:proofErr w:type="spellStart"/>
            <w:r w:rsidR="000C77F4" w:rsidRPr="000C77F4">
              <w:rPr>
                <w:rFonts w:ascii="Arial Narrow" w:eastAsia="Calibri" w:hAnsi="Arial Narrow" w:cs="Arial"/>
                <w:sz w:val="16"/>
                <w:szCs w:val="16"/>
                <w:lang w:val="en-US"/>
              </w:rPr>
              <w:t>allsumma</w:t>
            </w:r>
            <w:proofErr w:type="spellEnd"/>
            <w:r w:rsidRPr="00F929C1">
              <w:rPr>
                <w:rFonts w:ascii="Arial Narrow" w:eastAsia="Calibri" w:hAnsi="Arial Narrow" w:cs="Arial"/>
                <w:sz w:val="16"/>
                <w:szCs w:val="16"/>
              </w:rPr>
              <w:t>}</w:t>
            </w:r>
            <w:r w:rsidR="000C77F4">
              <w:rPr>
                <w:rFonts w:ascii="Arial Narrow" w:eastAsia="Calibri" w:hAnsi="Arial Narrow" w:cs="Arial"/>
                <w:sz w:val="16"/>
                <w:szCs w:val="16"/>
                <w:lang w:val="en-US"/>
              </w:rPr>
              <w:t xml:space="preserve"> (${</w:t>
            </w:r>
            <w:bookmarkStart w:id="0" w:name="_GoBack"/>
            <w:bookmarkEnd w:id="0"/>
            <w:proofErr w:type="spellStart"/>
            <w:r w:rsidR="000C77F4" w:rsidRPr="000C77F4">
              <w:rPr>
                <w:rFonts w:ascii="Arial Narrow" w:eastAsia="Calibri" w:hAnsi="Arial Narrow" w:cs="Arial"/>
                <w:sz w:val="16"/>
                <w:szCs w:val="16"/>
                <w:lang w:val="en-US"/>
              </w:rPr>
              <w:t>allsummapropis</w:t>
            </w:r>
            <w:proofErr w:type="spellEnd"/>
            <w:r w:rsidR="000C77F4">
              <w:rPr>
                <w:rFonts w:ascii="Arial Narrow" w:eastAsia="Calibri" w:hAnsi="Arial Narrow" w:cs="Arial"/>
                <w:sz w:val="16"/>
                <w:szCs w:val="16"/>
                <w:lang w:val="en-US"/>
              </w:rPr>
              <w:t>})</w:t>
            </w:r>
          </w:p>
        </w:tc>
        <w:tc>
          <w:tcPr>
            <w:tcW w:w="170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045149" w:rsidRPr="00045149" w:rsidRDefault="00045149" w:rsidP="002411D2">
            <w:pPr>
              <w:tabs>
                <w:tab w:val="center" w:pos="4677"/>
                <w:tab w:val="right" w:pos="9355"/>
              </w:tabs>
              <w:rPr>
                <w:rFonts w:ascii="Arial Narrow" w:eastAsia="Times New Roman" w:hAnsi="Arial Narrow" w:cs="Arial"/>
                <w:sz w:val="16"/>
                <w:szCs w:val="16"/>
                <w:highlight w:val="lightGray"/>
                <w:lang w:eastAsia="ru-RU"/>
              </w:rPr>
            </w:pPr>
            <w:r w:rsidRPr="00382B89">
              <w:rPr>
                <w:rFonts w:ascii="Arial Narrow" w:eastAsia="Times New Roman" w:hAnsi="Arial Narrow" w:cs="Arial"/>
                <w:spacing w:val="-2"/>
                <w:sz w:val="16"/>
                <w:szCs w:val="16"/>
                <w:lang w:eastAsia="ru-RU"/>
              </w:rPr>
              <w:t>Страховая</w:t>
            </w:r>
            <w:r w:rsidRPr="00382B89">
              <w:rPr>
                <w:rFonts w:ascii="Arial Narrow" w:eastAsia="Times New Roman" w:hAnsi="Arial Narrow" w:cs="Arial"/>
                <w:spacing w:val="-2"/>
                <w:sz w:val="16"/>
                <w:szCs w:val="16"/>
                <w:lang w:val="en-US" w:eastAsia="ru-RU"/>
              </w:rPr>
              <w:t xml:space="preserve"> </w:t>
            </w:r>
            <w:r w:rsidRPr="00382B89">
              <w:rPr>
                <w:rFonts w:ascii="Arial Narrow" w:eastAsia="Times New Roman" w:hAnsi="Arial Narrow" w:cs="Arial"/>
                <w:spacing w:val="-2"/>
                <w:sz w:val="16"/>
                <w:szCs w:val="16"/>
                <w:lang w:eastAsia="ru-RU"/>
              </w:rPr>
              <w:t>премия</w:t>
            </w:r>
            <w:r w:rsidR="00B71992">
              <w:rPr>
                <w:rFonts w:ascii="Arial Narrow" w:eastAsia="Times New Roman" w:hAnsi="Arial Narrow" w:cs="Arial"/>
                <w:spacing w:val="-2"/>
                <w:sz w:val="16"/>
                <w:szCs w:val="16"/>
                <w:lang w:eastAsia="ru-RU"/>
              </w:rPr>
              <w:t>, руб.</w:t>
            </w:r>
          </w:p>
        </w:tc>
        <w:tc>
          <w:tcPr>
            <w:tcW w:w="1281" w:type="dxa"/>
            <w:tcBorders>
              <w:top w:val="single" w:sz="4" w:space="0" w:color="A6A6A6"/>
              <w:left w:val="single" w:sz="4" w:space="0" w:color="A6A6A6"/>
              <w:bottom w:val="single" w:sz="4" w:space="0" w:color="A6A6A6"/>
              <w:right w:val="single" w:sz="4" w:space="0" w:color="A6A6A6"/>
            </w:tcBorders>
            <w:vAlign w:val="center"/>
          </w:tcPr>
          <w:p w:rsidR="00045149" w:rsidRPr="00045149" w:rsidRDefault="00B75583" w:rsidP="002411D2">
            <w:pPr>
              <w:tabs>
                <w:tab w:val="center" w:pos="4677"/>
                <w:tab w:val="right" w:pos="9355"/>
              </w:tabs>
              <w:rPr>
                <w:rFonts w:ascii="Arial Narrow" w:eastAsia="Times New Roman" w:hAnsi="Arial Narrow" w:cs="Arial"/>
                <w:sz w:val="16"/>
                <w:szCs w:val="16"/>
                <w:highlight w:val="lightGray"/>
                <w:lang w:eastAsia="ru-RU"/>
              </w:rPr>
            </w:pPr>
            <w:r w:rsidRPr="00152919">
              <w:rPr>
                <w:rFonts w:ascii="Arial Narrow" w:hAnsi="Arial Narrow" w:cs="Calibri"/>
                <w:color w:val="000000"/>
                <w:sz w:val="16"/>
                <w:szCs w:val="16"/>
              </w:rPr>
              <w:t>${</w:t>
            </w:r>
            <w:proofErr w:type="spellStart"/>
            <w:r w:rsidRPr="00152919">
              <w:rPr>
                <w:rFonts w:ascii="Arial Narrow" w:hAnsi="Arial Narrow" w:cs="Calibri"/>
                <w:color w:val="000000"/>
                <w:sz w:val="16"/>
                <w:szCs w:val="16"/>
              </w:rPr>
              <w:t>allpremium</w:t>
            </w:r>
            <w:proofErr w:type="spellEnd"/>
            <w:r w:rsidRPr="00152919">
              <w:rPr>
                <w:rFonts w:ascii="Arial Narrow" w:hAnsi="Arial Narrow" w:cs="Calibri"/>
                <w:color w:val="000000"/>
                <w:sz w:val="16"/>
                <w:szCs w:val="16"/>
              </w:rPr>
              <w:t>}</w:t>
            </w:r>
          </w:p>
        </w:tc>
      </w:tr>
      <w:tr w:rsidR="00045149" w:rsidRPr="00280AF6" w:rsidTr="00137BC8">
        <w:trPr>
          <w:trHeight w:val="277"/>
        </w:trPr>
        <w:tc>
          <w:tcPr>
            <w:tcW w:w="2552" w:type="dxa"/>
            <w:tcBorders>
              <w:top w:val="single" w:sz="4" w:space="0" w:color="A6A6A6"/>
              <w:left w:val="single" w:sz="4" w:space="0" w:color="A6A6A6"/>
              <w:bottom w:val="single" w:sz="4" w:space="0" w:color="A6A6A6"/>
              <w:right w:val="single" w:sz="4" w:space="0" w:color="A6A6A6"/>
            </w:tcBorders>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 xml:space="preserve">Марка, модель </w:t>
            </w:r>
            <w:r w:rsidR="003F2BE0">
              <w:rPr>
                <w:rFonts w:ascii="Arial Narrow" w:eastAsia="Times New Roman" w:hAnsi="Arial Narrow" w:cs="Arial"/>
                <w:spacing w:val="-2"/>
                <w:sz w:val="16"/>
                <w:szCs w:val="16"/>
                <w:lang w:eastAsia="ru-RU"/>
              </w:rPr>
              <w:t>з</w:t>
            </w:r>
            <w:r w:rsidR="008C2799">
              <w:rPr>
                <w:rFonts w:ascii="Arial Narrow" w:eastAsia="Times New Roman" w:hAnsi="Arial Narrow" w:cs="Arial"/>
                <w:spacing w:val="-2"/>
                <w:sz w:val="16"/>
                <w:szCs w:val="16"/>
                <w:lang w:eastAsia="ru-RU"/>
              </w:rPr>
              <w:t xml:space="preserve">астрахованного </w:t>
            </w:r>
            <w:r w:rsidRPr="00382B89">
              <w:rPr>
                <w:rFonts w:ascii="Arial Narrow" w:eastAsia="Times New Roman" w:hAnsi="Arial Narrow" w:cs="Arial"/>
                <w:spacing w:val="-2"/>
                <w:sz w:val="16"/>
                <w:szCs w:val="16"/>
                <w:lang w:eastAsia="ru-RU"/>
              </w:rPr>
              <w:t>ТС</w:t>
            </w:r>
          </w:p>
        </w:tc>
        <w:tc>
          <w:tcPr>
            <w:tcW w:w="2121" w:type="dxa"/>
            <w:tcBorders>
              <w:top w:val="single" w:sz="4" w:space="0" w:color="A6A6A6"/>
              <w:left w:val="single" w:sz="4" w:space="0" w:color="A6A6A6"/>
              <w:bottom w:val="nil"/>
              <w:right w:val="single" w:sz="4" w:space="0" w:color="A6A6A6"/>
            </w:tcBorders>
            <w:vAlign w:val="center"/>
          </w:tcPr>
          <w:p w:rsidR="00045149" w:rsidRPr="001A4436" w:rsidRDefault="001A4436" w:rsidP="002411D2">
            <w:pPr>
              <w:tabs>
                <w:tab w:val="center" w:pos="4677"/>
                <w:tab w:val="right" w:pos="9355"/>
              </w:tabs>
              <w:rPr>
                <w:rFonts w:ascii="Arial Narrow" w:eastAsia="Times New Roman" w:hAnsi="Arial Narrow" w:cs="Arial"/>
                <w:spacing w:val="-2"/>
                <w:sz w:val="16"/>
                <w:szCs w:val="16"/>
                <w:lang w:val="en-US" w:eastAsia="ru-RU"/>
              </w:rPr>
            </w:pPr>
            <w:r w:rsidRPr="008576FB">
              <w:rPr>
                <w:rFonts w:ascii="Arial Narrow" w:hAnsi="Arial Narrow" w:cs="Calibri"/>
                <w:color w:val="000000"/>
                <w:sz w:val="16"/>
                <w:szCs w:val="16"/>
              </w:rPr>
              <w:t>${</w:t>
            </w:r>
            <w:proofErr w:type="spellStart"/>
            <w:r w:rsidRPr="008576FB">
              <w:rPr>
                <w:rFonts w:ascii="Arial Narrow" w:hAnsi="Arial Narrow" w:cs="Calibri"/>
                <w:color w:val="000000"/>
                <w:sz w:val="16"/>
                <w:szCs w:val="16"/>
              </w:rPr>
              <w:t>tsmarka</w:t>
            </w:r>
            <w:proofErr w:type="spellEnd"/>
            <w:r w:rsidRPr="008576FB">
              <w:rPr>
                <w:rFonts w:ascii="Arial Narrow" w:hAnsi="Arial Narrow" w:cs="Calibri"/>
                <w:color w:val="000000"/>
                <w:sz w:val="16"/>
                <w:szCs w:val="16"/>
              </w:rPr>
              <w:t>}</w:t>
            </w:r>
            <w:r>
              <w:rPr>
                <w:rFonts w:ascii="Arial Narrow" w:hAnsi="Arial Narrow" w:cs="Calibri"/>
                <w:color w:val="000000"/>
                <w:sz w:val="16"/>
                <w:szCs w:val="16"/>
                <w:lang w:val="en-US"/>
              </w:rPr>
              <w:t xml:space="preserve">, </w:t>
            </w:r>
            <w:r w:rsidRPr="008576FB">
              <w:rPr>
                <w:rFonts w:ascii="Arial Narrow" w:hAnsi="Arial Narrow" w:cs="Calibri"/>
                <w:color w:val="000000"/>
                <w:sz w:val="16"/>
                <w:szCs w:val="16"/>
              </w:rPr>
              <w:t>${</w:t>
            </w:r>
            <w:proofErr w:type="spellStart"/>
            <w:r w:rsidRPr="008576FB">
              <w:rPr>
                <w:rFonts w:ascii="Arial Narrow" w:hAnsi="Arial Narrow" w:cs="Calibri"/>
                <w:color w:val="000000"/>
                <w:sz w:val="16"/>
                <w:szCs w:val="16"/>
              </w:rPr>
              <w:t>tsmodel</w:t>
            </w:r>
            <w:proofErr w:type="spellEnd"/>
            <w:r w:rsidRPr="008576FB">
              <w:rPr>
                <w:rFonts w:ascii="Arial Narrow" w:hAnsi="Arial Narrow" w:cs="Calibri"/>
                <w:color w:val="000000"/>
                <w:sz w:val="16"/>
                <w:szCs w:val="16"/>
              </w:rPr>
              <w:t>}</w:t>
            </w:r>
          </w:p>
        </w:tc>
        <w:tc>
          <w:tcPr>
            <w:tcW w:w="1559" w:type="dxa"/>
            <w:gridSpan w:val="2"/>
            <w:tcBorders>
              <w:top w:val="single" w:sz="4" w:space="0" w:color="A6A6A6"/>
              <w:left w:val="single" w:sz="4" w:space="0" w:color="A6A6A6"/>
              <w:bottom w:val="nil"/>
              <w:right w:val="single" w:sz="4" w:space="0" w:color="A6A6A6"/>
            </w:tcBorders>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Год выпуска:</w:t>
            </w:r>
          </w:p>
        </w:tc>
        <w:tc>
          <w:tcPr>
            <w:tcW w:w="1843" w:type="dxa"/>
            <w:tcBorders>
              <w:top w:val="single" w:sz="4" w:space="0" w:color="A6A6A6"/>
              <w:left w:val="single" w:sz="4" w:space="0" w:color="A6A6A6"/>
              <w:bottom w:val="nil"/>
              <w:right w:val="single" w:sz="4" w:space="0" w:color="A6A6A6"/>
            </w:tcBorders>
            <w:vAlign w:val="center"/>
          </w:tcPr>
          <w:p w:rsidR="00045149" w:rsidRPr="00382B89" w:rsidRDefault="001A4436" w:rsidP="002411D2">
            <w:pPr>
              <w:tabs>
                <w:tab w:val="center" w:pos="4677"/>
                <w:tab w:val="right" w:pos="9355"/>
              </w:tabs>
              <w:rPr>
                <w:rFonts w:ascii="Arial Narrow" w:eastAsia="Times New Roman" w:hAnsi="Arial Narrow" w:cs="Arial"/>
                <w:spacing w:val="-2"/>
                <w:sz w:val="16"/>
                <w:szCs w:val="16"/>
                <w:lang w:eastAsia="ru-RU"/>
              </w:rPr>
            </w:pPr>
            <w:r w:rsidRPr="008576FB">
              <w:rPr>
                <w:rFonts w:ascii="Arial Narrow" w:hAnsi="Arial Narrow" w:cs="Calibri"/>
                <w:color w:val="000000"/>
                <w:sz w:val="16"/>
                <w:szCs w:val="16"/>
              </w:rPr>
              <w:t>${</w:t>
            </w:r>
            <w:proofErr w:type="spellStart"/>
            <w:r w:rsidRPr="008576FB">
              <w:rPr>
                <w:rFonts w:ascii="Arial Narrow" w:hAnsi="Arial Narrow" w:cs="Calibri"/>
                <w:color w:val="000000"/>
                <w:sz w:val="16"/>
                <w:szCs w:val="16"/>
              </w:rPr>
              <w:t>tsdate</w:t>
            </w:r>
            <w:proofErr w:type="spellEnd"/>
            <w:r w:rsidRPr="008576FB">
              <w:rPr>
                <w:rFonts w:ascii="Arial Narrow" w:hAnsi="Arial Narrow" w:cs="Calibri"/>
                <w:color w:val="000000"/>
                <w:sz w:val="16"/>
                <w:szCs w:val="16"/>
              </w:rPr>
              <w:t>}</w:t>
            </w:r>
          </w:p>
        </w:tc>
        <w:tc>
          <w:tcPr>
            <w:tcW w:w="170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045149" w:rsidRPr="00382B89" w:rsidRDefault="00045149" w:rsidP="002411D2">
            <w:pPr>
              <w:tabs>
                <w:tab w:val="center" w:pos="4677"/>
                <w:tab w:val="right" w:pos="9355"/>
              </w:tabs>
              <w:rPr>
                <w:rFonts w:ascii="Arial Narrow" w:eastAsia="Times New Roman" w:hAnsi="Arial Narrow" w:cs="Arial"/>
                <w:spacing w:val="-2"/>
                <w:sz w:val="16"/>
                <w:szCs w:val="16"/>
                <w:lang w:eastAsia="ru-RU"/>
              </w:rPr>
            </w:pPr>
            <w:proofErr w:type="spellStart"/>
            <w:r w:rsidRPr="00382B89">
              <w:rPr>
                <w:rFonts w:ascii="Arial Narrow" w:eastAsia="Times New Roman" w:hAnsi="Arial Narrow" w:cs="Arial"/>
                <w:spacing w:val="-2"/>
                <w:sz w:val="16"/>
                <w:szCs w:val="16"/>
                <w:lang w:eastAsia="ru-RU"/>
              </w:rPr>
              <w:t>Рег</w:t>
            </w:r>
            <w:proofErr w:type="spellEnd"/>
            <w:r w:rsidRPr="00382B89">
              <w:rPr>
                <w:rFonts w:ascii="Arial Narrow" w:eastAsia="Times New Roman" w:hAnsi="Arial Narrow" w:cs="Arial"/>
                <w:spacing w:val="-2"/>
                <w:sz w:val="16"/>
                <w:szCs w:val="16"/>
                <w:lang w:eastAsia="ru-RU"/>
              </w:rPr>
              <w:t>. знак</w:t>
            </w:r>
          </w:p>
        </w:tc>
        <w:tc>
          <w:tcPr>
            <w:tcW w:w="1281" w:type="dxa"/>
            <w:tcBorders>
              <w:top w:val="single" w:sz="4" w:space="0" w:color="A6A6A6"/>
              <w:left w:val="single" w:sz="4" w:space="0" w:color="A6A6A6"/>
              <w:bottom w:val="single" w:sz="4" w:space="0" w:color="A6A6A6"/>
              <w:right w:val="single" w:sz="4" w:space="0" w:color="A6A6A6"/>
            </w:tcBorders>
            <w:vAlign w:val="center"/>
          </w:tcPr>
          <w:p w:rsidR="00045149" w:rsidRPr="00382B89" w:rsidRDefault="001A4436" w:rsidP="002411D2">
            <w:pPr>
              <w:tabs>
                <w:tab w:val="center" w:pos="4677"/>
                <w:tab w:val="right" w:pos="9355"/>
              </w:tabs>
              <w:rPr>
                <w:rFonts w:ascii="Arial Narrow" w:eastAsia="Times New Roman" w:hAnsi="Arial Narrow" w:cs="Arial"/>
                <w:spacing w:val="-2"/>
                <w:sz w:val="16"/>
                <w:szCs w:val="16"/>
                <w:lang w:eastAsia="ru-RU"/>
              </w:rPr>
            </w:pPr>
            <w:r w:rsidRPr="008576FB">
              <w:rPr>
                <w:rFonts w:ascii="Arial Narrow" w:hAnsi="Arial Narrow" w:cs="Calibri"/>
                <w:color w:val="000000"/>
                <w:sz w:val="16"/>
                <w:szCs w:val="16"/>
              </w:rPr>
              <w:t>${</w:t>
            </w:r>
            <w:proofErr w:type="spellStart"/>
            <w:r w:rsidRPr="008576FB">
              <w:rPr>
                <w:rFonts w:ascii="Arial Narrow" w:hAnsi="Arial Narrow" w:cs="Calibri"/>
                <w:color w:val="000000"/>
                <w:sz w:val="16"/>
                <w:szCs w:val="16"/>
              </w:rPr>
              <w:t>tsgosmumber</w:t>
            </w:r>
            <w:proofErr w:type="spellEnd"/>
            <w:r w:rsidRPr="008576FB">
              <w:rPr>
                <w:rFonts w:ascii="Arial Narrow" w:hAnsi="Arial Narrow" w:cs="Calibri"/>
                <w:color w:val="000000"/>
                <w:sz w:val="16"/>
                <w:szCs w:val="16"/>
              </w:rPr>
              <w:t>}</w:t>
            </w:r>
          </w:p>
        </w:tc>
      </w:tr>
      <w:tr w:rsidR="009B7B47" w:rsidRPr="00280AF6" w:rsidTr="00164DF4">
        <w:trPr>
          <w:trHeight w:val="113"/>
        </w:trPr>
        <w:tc>
          <w:tcPr>
            <w:tcW w:w="2552" w:type="dxa"/>
            <w:tcBorders>
              <w:top w:val="single" w:sz="4" w:space="0" w:color="A6A6A6"/>
              <w:left w:val="single" w:sz="4" w:space="0" w:color="A6A6A6"/>
              <w:bottom w:val="single" w:sz="4" w:space="0" w:color="A6A6A6"/>
              <w:right w:val="single" w:sz="4" w:space="0" w:color="A6A6A6"/>
            </w:tcBorders>
            <w:vAlign w:val="center"/>
          </w:tcPr>
          <w:p w:rsidR="009B7B47" w:rsidRPr="00382B89" w:rsidRDefault="009B7B47"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 ПТС</w:t>
            </w:r>
          </w:p>
        </w:tc>
        <w:tc>
          <w:tcPr>
            <w:tcW w:w="2121" w:type="dxa"/>
            <w:tcBorders>
              <w:top w:val="single" w:sz="4" w:space="0" w:color="A6A6A6"/>
              <w:left w:val="single" w:sz="4" w:space="0" w:color="A6A6A6"/>
              <w:bottom w:val="nil"/>
              <w:right w:val="single" w:sz="4" w:space="0" w:color="A6A6A6"/>
            </w:tcBorders>
            <w:vAlign w:val="center"/>
          </w:tcPr>
          <w:p w:rsidR="009B7B47" w:rsidRPr="00382B89" w:rsidRDefault="009B7B47" w:rsidP="002411D2">
            <w:pPr>
              <w:tabs>
                <w:tab w:val="center" w:pos="4677"/>
                <w:tab w:val="right" w:pos="9355"/>
              </w:tabs>
              <w:rPr>
                <w:rFonts w:ascii="Arial Narrow" w:eastAsia="Times New Roman" w:hAnsi="Arial Narrow" w:cs="Arial"/>
                <w:spacing w:val="-2"/>
                <w:sz w:val="16"/>
                <w:szCs w:val="16"/>
                <w:lang w:eastAsia="ru-RU"/>
              </w:rPr>
            </w:pPr>
            <w:r w:rsidRPr="00F929C1">
              <w:rPr>
                <w:rFonts w:ascii="Arial Narrow" w:eastAsia="Calibri" w:hAnsi="Arial Narrow" w:cs="Arial"/>
                <w:sz w:val="16"/>
                <w:szCs w:val="16"/>
              </w:rPr>
              <w:t>${</w:t>
            </w:r>
            <w:proofErr w:type="spellStart"/>
            <w:r w:rsidRPr="00F929C1">
              <w:rPr>
                <w:rFonts w:ascii="Arial Narrow" w:eastAsia="Calibri" w:hAnsi="Arial Narrow" w:cs="Arial"/>
                <w:sz w:val="16"/>
                <w:szCs w:val="16"/>
                <w:lang w:val="en-US"/>
              </w:rPr>
              <w:t>tsdocnumber</w:t>
            </w:r>
            <w:proofErr w:type="spellEnd"/>
            <w:r w:rsidRPr="00F929C1">
              <w:rPr>
                <w:rFonts w:ascii="Arial Narrow" w:eastAsia="Calibri" w:hAnsi="Arial Narrow" w:cs="Arial"/>
                <w:sz w:val="16"/>
                <w:szCs w:val="16"/>
              </w:rPr>
              <w:t>}</w:t>
            </w:r>
          </w:p>
        </w:tc>
        <w:tc>
          <w:tcPr>
            <w:tcW w:w="1559" w:type="dxa"/>
            <w:gridSpan w:val="2"/>
            <w:tcBorders>
              <w:top w:val="single" w:sz="4" w:space="0" w:color="A6A6A6"/>
              <w:left w:val="single" w:sz="4" w:space="0" w:color="A6A6A6"/>
              <w:bottom w:val="nil"/>
              <w:right w:val="single" w:sz="4" w:space="0" w:color="A6A6A6"/>
            </w:tcBorders>
            <w:vAlign w:val="center"/>
          </w:tcPr>
          <w:p w:rsidR="009B7B47" w:rsidRPr="00382B89" w:rsidRDefault="009B7B47" w:rsidP="002411D2">
            <w:pPr>
              <w:tabs>
                <w:tab w:val="center" w:pos="4677"/>
                <w:tab w:val="right" w:pos="9355"/>
              </w:tabs>
              <w:rPr>
                <w:rFonts w:ascii="Arial Narrow" w:eastAsia="Times New Roman" w:hAnsi="Arial Narrow" w:cs="Arial"/>
                <w:spacing w:val="-2"/>
                <w:sz w:val="16"/>
                <w:szCs w:val="16"/>
                <w:lang w:eastAsia="ru-RU"/>
              </w:rPr>
            </w:pPr>
            <w:r w:rsidRPr="00382B89">
              <w:rPr>
                <w:rFonts w:ascii="Arial Narrow" w:eastAsia="Times New Roman" w:hAnsi="Arial Narrow" w:cs="Arial"/>
                <w:spacing w:val="-2"/>
                <w:sz w:val="16"/>
                <w:szCs w:val="16"/>
                <w:lang w:eastAsia="ru-RU"/>
              </w:rPr>
              <w:t>№ VIN / № Кузова</w:t>
            </w:r>
          </w:p>
        </w:tc>
        <w:tc>
          <w:tcPr>
            <w:tcW w:w="4825" w:type="dxa"/>
            <w:gridSpan w:val="4"/>
            <w:tcBorders>
              <w:top w:val="single" w:sz="4" w:space="0" w:color="A6A6A6"/>
              <w:left w:val="single" w:sz="4" w:space="0" w:color="A6A6A6"/>
              <w:bottom w:val="nil"/>
              <w:right w:val="single" w:sz="4" w:space="0" w:color="A6A6A6"/>
            </w:tcBorders>
            <w:vAlign w:val="center"/>
          </w:tcPr>
          <w:p w:rsidR="009B7B47" w:rsidRPr="00382B89" w:rsidRDefault="009B7B47" w:rsidP="00F64DD8">
            <w:pPr>
              <w:tabs>
                <w:tab w:val="center" w:pos="4677"/>
                <w:tab w:val="right" w:pos="9355"/>
              </w:tabs>
              <w:rPr>
                <w:rFonts w:ascii="Arial Narrow" w:eastAsia="Times New Roman" w:hAnsi="Arial Narrow" w:cs="Arial"/>
                <w:spacing w:val="-2"/>
                <w:sz w:val="16"/>
                <w:szCs w:val="16"/>
                <w:lang w:eastAsia="ru-RU"/>
              </w:rPr>
            </w:pPr>
            <w:r w:rsidRPr="008576FB">
              <w:rPr>
                <w:rFonts w:ascii="Arial Narrow" w:hAnsi="Arial Narrow" w:cs="Calibri"/>
                <w:color w:val="000000"/>
                <w:sz w:val="16"/>
                <w:szCs w:val="16"/>
              </w:rPr>
              <w:t>${</w:t>
            </w:r>
            <w:proofErr w:type="spellStart"/>
            <w:r w:rsidRPr="008576FB">
              <w:rPr>
                <w:rFonts w:ascii="Arial Narrow" w:hAnsi="Arial Narrow" w:cs="Calibri"/>
                <w:color w:val="000000"/>
                <w:sz w:val="16"/>
                <w:szCs w:val="16"/>
              </w:rPr>
              <w:t>tsvinnumber</w:t>
            </w:r>
            <w:proofErr w:type="spellEnd"/>
            <w:r w:rsidRPr="008576FB">
              <w:rPr>
                <w:rFonts w:ascii="Arial Narrow" w:hAnsi="Arial Narrow" w:cs="Calibri"/>
                <w:color w:val="000000"/>
                <w:sz w:val="16"/>
                <w:szCs w:val="16"/>
              </w:rPr>
              <w:t>}</w:t>
            </w:r>
          </w:p>
        </w:tc>
      </w:tr>
      <w:tr w:rsidR="00045149" w:rsidRPr="00280AF6" w:rsidTr="00C076C9">
        <w:tc>
          <w:tcPr>
            <w:tcW w:w="11057" w:type="dxa"/>
            <w:gridSpan w:val="8"/>
            <w:tcBorders>
              <w:top w:val="single" w:sz="4" w:space="0" w:color="A6A6A6"/>
              <w:left w:val="single" w:sz="4" w:space="0" w:color="A6A6A6"/>
              <w:bottom w:val="nil"/>
              <w:right w:val="single" w:sz="4" w:space="0" w:color="A6A6A6"/>
            </w:tcBorders>
            <w:vAlign w:val="center"/>
          </w:tcPr>
          <w:p w:rsidR="00045149" w:rsidRPr="006A2387" w:rsidRDefault="00045149" w:rsidP="002411D2">
            <w:pPr>
              <w:jc w:val="both"/>
              <w:rPr>
                <w:rFonts w:ascii="Arial Narrow" w:hAnsi="Arial Narrow" w:cs="Arial"/>
                <w:spacing w:val="-2"/>
                <w:sz w:val="16"/>
                <w:szCs w:val="16"/>
              </w:rPr>
            </w:pPr>
            <w:r w:rsidRPr="002925ED">
              <w:rPr>
                <w:rFonts w:ascii="Arial Narrow" w:hAnsi="Arial Narrow" w:cs="Arial"/>
                <w:spacing w:val="-2"/>
                <w:sz w:val="16"/>
                <w:szCs w:val="16"/>
              </w:rPr>
              <w:t>Настоящий Договор (полис) страхования заключен путем акцепта Страхователем</w:t>
            </w:r>
            <w:r w:rsidR="005A26E2">
              <w:rPr>
                <w:rFonts w:ascii="Arial Narrow" w:hAnsi="Arial Narrow" w:cs="Arial"/>
                <w:spacing w:val="-2"/>
                <w:sz w:val="16"/>
                <w:szCs w:val="16"/>
              </w:rPr>
              <w:t xml:space="preserve"> </w:t>
            </w:r>
            <w:r w:rsidR="00332B7F" w:rsidRPr="005A26E2">
              <w:rPr>
                <w:rFonts w:ascii="Arial Narrow" w:hAnsi="Arial Narrow" w:cs="Arial"/>
                <w:spacing w:val="-2"/>
                <w:sz w:val="16"/>
                <w:szCs w:val="16"/>
              </w:rPr>
              <w:t>Публичной оферты о заключении договора (полиса) страхован</w:t>
            </w:r>
            <w:r w:rsidR="00332B7F">
              <w:rPr>
                <w:rFonts w:ascii="Arial Narrow" w:hAnsi="Arial Narrow" w:cs="Arial"/>
                <w:spacing w:val="-2"/>
                <w:sz w:val="16"/>
                <w:szCs w:val="16"/>
              </w:rPr>
              <w:t xml:space="preserve">ия средств наземного транспорта </w:t>
            </w:r>
            <w:r w:rsidR="00332B7F" w:rsidRPr="00D6540B">
              <w:rPr>
                <w:rFonts w:ascii="Arial Narrow" w:hAnsi="Arial Narrow" w:cs="Arial"/>
                <w:spacing w:val="-2"/>
                <w:sz w:val="16"/>
                <w:szCs w:val="16"/>
              </w:rPr>
              <w:t>«</w:t>
            </w:r>
            <w:r w:rsidR="00332B7F" w:rsidRPr="00D6540B">
              <w:rPr>
                <w:rFonts w:ascii="Arial Narrow" w:hAnsi="Arial Narrow" w:cs="Arial"/>
                <w:bCs/>
                <w:spacing w:val="-2"/>
                <w:sz w:val="16"/>
                <w:szCs w:val="16"/>
              </w:rPr>
              <w:t>Каско: я не виноват</w:t>
            </w:r>
            <w:r w:rsidR="00164DF4">
              <w:rPr>
                <w:rFonts w:ascii="Arial Narrow" w:hAnsi="Arial Narrow" w:cs="Arial"/>
                <w:bCs/>
                <w:spacing w:val="-2"/>
                <w:sz w:val="16"/>
                <w:szCs w:val="16"/>
              </w:rPr>
              <w:t xml:space="preserve"> 2.0</w:t>
            </w:r>
            <w:r w:rsidR="00332B7F" w:rsidRPr="00D6540B">
              <w:rPr>
                <w:rFonts w:ascii="Arial Narrow" w:hAnsi="Arial Narrow" w:cs="Arial"/>
                <w:spacing w:val="-2"/>
                <w:sz w:val="16"/>
                <w:szCs w:val="16"/>
              </w:rPr>
              <w:t xml:space="preserve">» </w:t>
            </w:r>
            <w:r w:rsidR="00332B7F" w:rsidRPr="005A26E2">
              <w:rPr>
                <w:rFonts w:ascii="Arial Narrow" w:hAnsi="Arial Narrow" w:cs="Arial"/>
                <w:spacing w:val="-2"/>
                <w:sz w:val="16"/>
                <w:szCs w:val="16"/>
              </w:rPr>
              <w:t xml:space="preserve">(ред. </w:t>
            </w:r>
            <w:r w:rsidR="00C67C0E" w:rsidRPr="00C67C0E">
              <w:rPr>
                <w:rFonts w:ascii="Arial Narrow" w:hAnsi="Arial Narrow" w:cs="Arial"/>
                <w:spacing w:val="-2"/>
                <w:sz w:val="16"/>
                <w:szCs w:val="16"/>
              </w:rPr>
              <w:t>1</w:t>
            </w:r>
            <w:r w:rsidR="00882410">
              <w:rPr>
                <w:rFonts w:ascii="Arial Narrow" w:hAnsi="Arial Narrow" w:cs="Arial"/>
                <w:spacing w:val="-2"/>
                <w:sz w:val="16"/>
                <w:szCs w:val="16"/>
              </w:rPr>
              <w:t>1</w:t>
            </w:r>
            <w:r w:rsidR="00332B7F" w:rsidRPr="005A26E2">
              <w:rPr>
                <w:rFonts w:ascii="Arial Narrow" w:hAnsi="Arial Narrow" w:cs="Arial"/>
                <w:spacing w:val="-2"/>
                <w:sz w:val="16"/>
                <w:szCs w:val="16"/>
              </w:rPr>
              <w:t>.</w:t>
            </w:r>
            <w:r w:rsidR="00882410">
              <w:rPr>
                <w:rFonts w:ascii="Arial Narrow" w:hAnsi="Arial Narrow" w:cs="Arial"/>
                <w:spacing w:val="-2"/>
                <w:sz w:val="16"/>
                <w:szCs w:val="16"/>
              </w:rPr>
              <w:t>04</w:t>
            </w:r>
            <w:r w:rsidR="00332B7F">
              <w:rPr>
                <w:rFonts w:ascii="Arial Narrow" w:hAnsi="Arial Narrow" w:cs="Arial"/>
                <w:spacing w:val="-2"/>
                <w:sz w:val="16"/>
                <w:szCs w:val="16"/>
              </w:rPr>
              <w:t>.202</w:t>
            </w:r>
            <w:r w:rsidR="00882410">
              <w:rPr>
                <w:rFonts w:ascii="Arial Narrow" w:hAnsi="Arial Narrow" w:cs="Arial"/>
                <w:spacing w:val="-2"/>
                <w:sz w:val="16"/>
                <w:szCs w:val="16"/>
              </w:rPr>
              <w:t>3</w:t>
            </w:r>
            <w:r w:rsidR="00332B7F">
              <w:rPr>
                <w:rFonts w:ascii="Arial Narrow" w:hAnsi="Arial Narrow" w:cs="Arial"/>
                <w:spacing w:val="-2"/>
                <w:sz w:val="16"/>
                <w:szCs w:val="16"/>
              </w:rPr>
              <w:t>)</w:t>
            </w:r>
            <w:r w:rsidRPr="004423AF">
              <w:rPr>
                <w:rFonts w:ascii="Arial Narrow" w:hAnsi="Arial Narrow" w:cs="Arial"/>
                <w:spacing w:val="-2"/>
                <w:sz w:val="16"/>
                <w:szCs w:val="16"/>
              </w:rPr>
              <w:t>, далее – Оферта</w:t>
            </w:r>
            <w:r>
              <w:rPr>
                <w:rFonts w:ascii="Arial Narrow" w:hAnsi="Arial Narrow" w:cs="Arial"/>
                <w:spacing w:val="-2"/>
                <w:sz w:val="16"/>
                <w:szCs w:val="16"/>
              </w:rPr>
              <w:t xml:space="preserve"> (</w:t>
            </w:r>
            <w:r w:rsidRPr="005C5D1A">
              <w:rPr>
                <w:rFonts w:ascii="Arial Narrow" w:hAnsi="Arial Narrow" w:cs="Arial"/>
                <w:spacing w:val="-2"/>
                <w:sz w:val="16"/>
                <w:szCs w:val="16"/>
              </w:rPr>
              <w:t>также доступн</w:t>
            </w:r>
            <w:r>
              <w:rPr>
                <w:rFonts w:ascii="Arial Narrow" w:hAnsi="Arial Narrow" w:cs="Arial"/>
                <w:spacing w:val="-2"/>
                <w:sz w:val="16"/>
                <w:szCs w:val="16"/>
              </w:rPr>
              <w:t>а</w:t>
            </w:r>
            <w:r w:rsidRPr="005C5D1A">
              <w:rPr>
                <w:rFonts w:ascii="Arial Narrow" w:hAnsi="Arial Narrow" w:cs="Arial"/>
                <w:spacing w:val="-2"/>
                <w:sz w:val="16"/>
                <w:szCs w:val="16"/>
              </w:rPr>
              <w:t xml:space="preserve"> на сайте </w:t>
            </w:r>
            <w:hyperlink r:id="rId9" w:history="1">
              <w:r w:rsidRPr="003D5C19">
                <w:rPr>
                  <w:rStyle w:val="a8"/>
                  <w:rFonts w:ascii="Arial Narrow" w:hAnsi="Arial Narrow" w:cs="Arial"/>
                  <w:color w:val="9C2033"/>
                  <w:spacing w:val="-2"/>
                  <w:sz w:val="16"/>
                  <w:szCs w:val="16"/>
                </w:rPr>
                <w:t>www.d2insur.ru</w:t>
              </w:r>
            </w:hyperlink>
            <w:r>
              <w:rPr>
                <w:rFonts w:ascii="Arial Narrow" w:hAnsi="Arial Narrow" w:cs="Arial"/>
                <w:spacing w:val="-2"/>
                <w:sz w:val="16"/>
                <w:szCs w:val="16"/>
              </w:rPr>
              <w:t>)</w:t>
            </w:r>
            <w:r w:rsidRPr="005C5D1A">
              <w:rPr>
                <w:rFonts w:ascii="Arial Narrow" w:hAnsi="Arial Narrow" w:cs="Arial"/>
                <w:spacing w:val="-2"/>
                <w:sz w:val="16"/>
                <w:szCs w:val="16"/>
              </w:rPr>
              <w:t>. Акцептом Оферты является факт уплаты Страхователем страховой премии.</w:t>
            </w:r>
            <w:r>
              <w:rPr>
                <w:rFonts w:ascii="Arial Narrow" w:hAnsi="Arial Narrow" w:cs="Arial"/>
                <w:spacing w:val="-2"/>
                <w:sz w:val="16"/>
                <w:szCs w:val="16"/>
              </w:rPr>
              <w:t xml:space="preserve"> Настоящий Договор (полис) страхования вручен Страхователю в подтверждение заключения Договора (полиса) страхования на условиях Оферты. </w:t>
            </w:r>
            <w:r w:rsidRPr="005C5D1A">
              <w:rPr>
                <w:rFonts w:ascii="Arial Narrow" w:hAnsi="Arial Narrow" w:cs="Arial"/>
                <w:spacing w:val="-2"/>
                <w:sz w:val="16"/>
                <w:szCs w:val="16"/>
              </w:rPr>
              <w:t>Оферта является неотъемлемой частью и приложением к Договору (полису) страхования.</w:t>
            </w:r>
          </w:p>
          <w:p w:rsidR="00045149" w:rsidRPr="00280AF6" w:rsidRDefault="00045149" w:rsidP="002411D2">
            <w:pPr>
              <w:jc w:val="both"/>
              <w:rPr>
                <w:rFonts w:ascii="Arial Narrow" w:eastAsia="Times New Roman" w:hAnsi="Arial Narrow" w:cs="Arial"/>
                <w:spacing w:val="-2"/>
                <w:sz w:val="16"/>
                <w:szCs w:val="16"/>
                <w:lang w:eastAsia="ru-RU"/>
              </w:rPr>
            </w:pPr>
            <w:r>
              <w:rPr>
                <w:rFonts w:ascii="Arial Narrow" w:eastAsia="Times New Roman" w:hAnsi="Arial Narrow" w:cs="Arial"/>
                <w:b/>
                <w:spacing w:val="-2"/>
                <w:sz w:val="16"/>
                <w:szCs w:val="16"/>
                <w:lang w:eastAsia="ar-SA"/>
              </w:rPr>
              <w:t xml:space="preserve">1. </w:t>
            </w:r>
            <w:r w:rsidRPr="00280AF6">
              <w:rPr>
                <w:rFonts w:ascii="Arial Narrow" w:eastAsia="Times New Roman" w:hAnsi="Arial Narrow" w:cs="Arial"/>
                <w:b/>
                <w:spacing w:val="-2"/>
                <w:sz w:val="16"/>
                <w:szCs w:val="16"/>
                <w:lang w:eastAsia="ar-SA"/>
              </w:rPr>
              <w:t xml:space="preserve">Предмет договора. </w:t>
            </w:r>
            <w:r w:rsidRPr="00280AF6">
              <w:rPr>
                <w:rFonts w:ascii="Arial Narrow" w:eastAsia="Times New Roman" w:hAnsi="Arial Narrow" w:cs="Arial"/>
                <w:spacing w:val="-2"/>
                <w:sz w:val="16"/>
                <w:szCs w:val="16"/>
                <w:lang w:eastAsia="ar-SA"/>
              </w:rPr>
              <w:t>В соответствии с настоящим Договором (полисом) страхования Страховщик обязуется за обусловленную Договором (полисом) страхования плату (страх</w:t>
            </w:r>
            <w:r w:rsidRPr="00280AF6">
              <w:rPr>
                <w:rFonts w:ascii="Arial Narrow" w:eastAsia="Times New Roman" w:hAnsi="Arial Narrow" w:cs="Arial"/>
                <w:spacing w:val="-2"/>
                <w:sz w:val="16"/>
                <w:szCs w:val="16"/>
                <w:lang w:eastAsia="ar-SA"/>
              </w:rPr>
              <w:t>о</w:t>
            </w:r>
            <w:r w:rsidRPr="00280AF6">
              <w:rPr>
                <w:rFonts w:ascii="Arial Narrow" w:eastAsia="Times New Roman" w:hAnsi="Arial Narrow" w:cs="Arial"/>
                <w:spacing w:val="-2"/>
                <w:sz w:val="16"/>
                <w:szCs w:val="16"/>
                <w:lang w:eastAsia="ar-SA"/>
              </w:rPr>
              <w:t>вую</w:t>
            </w:r>
            <w:r>
              <w:rPr>
                <w:rFonts w:ascii="Arial Narrow" w:eastAsia="Times New Roman" w:hAnsi="Arial Narrow" w:cs="Arial"/>
                <w:spacing w:val="-2"/>
                <w:sz w:val="16"/>
                <w:szCs w:val="16"/>
                <w:lang w:eastAsia="ar-SA"/>
              </w:rPr>
              <w:t xml:space="preserve"> премию) произвести </w:t>
            </w:r>
            <w:r w:rsidRPr="00280AF6">
              <w:rPr>
                <w:rFonts w:ascii="Arial Narrow" w:eastAsia="Times New Roman" w:hAnsi="Arial Narrow" w:cs="Arial"/>
                <w:spacing w:val="-2"/>
                <w:sz w:val="16"/>
                <w:szCs w:val="16"/>
                <w:lang w:eastAsia="ar-SA"/>
              </w:rPr>
              <w:t>при наступлении предусмотренного Договором (полисом) страхования события (страхового случая)</w:t>
            </w:r>
            <w:r>
              <w:rPr>
                <w:rFonts w:ascii="Arial Narrow" w:eastAsia="Times New Roman" w:hAnsi="Arial Narrow" w:cs="Arial"/>
                <w:spacing w:val="-2"/>
                <w:sz w:val="16"/>
                <w:szCs w:val="16"/>
                <w:lang w:eastAsia="ar-SA"/>
              </w:rPr>
              <w:t xml:space="preserve"> страховое возмещение </w:t>
            </w:r>
            <w:proofErr w:type="spellStart"/>
            <w:r>
              <w:rPr>
                <w:rFonts w:ascii="Arial Narrow" w:eastAsia="Times New Roman" w:hAnsi="Arial Narrow" w:cs="Arial"/>
                <w:spacing w:val="-2"/>
                <w:sz w:val="16"/>
                <w:szCs w:val="16"/>
                <w:lang w:eastAsia="ar-SA"/>
              </w:rPr>
              <w:t>Выгодоприобретателю</w:t>
            </w:r>
            <w:proofErr w:type="spellEnd"/>
            <w:r>
              <w:rPr>
                <w:rFonts w:ascii="Arial Narrow" w:eastAsia="Times New Roman" w:hAnsi="Arial Narrow" w:cs="Arial"/>
                <w:spacing w:val="-2"/>
                <w:sz w:val="16"/>
                <w:szCs w:val="16"/>
                <w:lang w:eastAsia="ar-SA"/>
              </w:rPr>
              <w:t xml:space="preserve"> </w:t>
            </w:r>
            <w:r w:rsidRPr="00280AF6">
              <w:rPr>
                <w:rFonts w:ascii="Arial Narrow" w:eastAsia="Times New Roman" w:hAnsi="Arial Narrow" w:cs="Arial"/>
                <w:spacing w:val="-2"/>
                <w:sz w:val="16"/>
                <w:szCs w:val="16"/>
                <w:lang w:eastAsia="ar-SA"/>
              </w:rPr>
              <w:t>в пр</w:t>
            </w:r>
            <w:r w:rsidRPr="00280AF6">
              <w:rPr>
                <w:rFonts w:ascii="Arial Narrow" w:eastAsia="Times New Roman" w:hAnsi="Arial Narrow" w:cs="Arial"/>
                <w:spacing w:val="-2"/>
                <w:sz w:val="16"/>
                <w:szCs w:val="16"/>
                <w:lang w:eastAsia="ar-SA"/>
              </w:rPr>
              <w:t>е</w:t>
            </w:r>
            <w:r w:rsidRPr="00280AF6">
              <w:rPr>
                <w:rFonts w:ascii="Arial Narrow" w:eastAsia="Times New Roman" w:hAnsi="Arial Narrow" w:cs="Arial"/>
                <w:spacing w:val="-2"/>
                <w:sz w:val="16"/>
                <w:szCs w:val="16"/>
                <w:lang w:eastAsia="ar-SA"/>
              </w:rPr>
              <w:t>делах определенной Договором (полисом) страхования страховой суммы</w:t>
            </w:r>
            <w:r>
              <w:rPr>
                <w:rFonts w:ascii="Arial Narrow" w:eastAsia="Times New Roman" w:hAnsi="Arial Narrow" w:cs="Arial"/>
                <w:spacing w:val="-2"/>
                <w:sz w:val="16"/>
                <w:szCs w:val="16"/>
                <w:lang w:eastAsia="ar-SA"/>
              </w:rPr>
              <w:t>.</w:t>
            </w:r>
          </w:p>
          <w:p w:rsidR="003E6A58" w:rsidRDefault="00045149" w:rsidP="0016794B">
            <w:pPr>
              <w:widowControl w:val="0"/>
              <w:suppressAutoHyphens/>
              <w:ind w:right="50"/>
              <w:jc w:val="both"/>
              <w:rPr>
                <w:rFonts w:ascii="Arial Narrow" w:hAnsi="Arial Narrow"/>
                <w:b/>
                <w:sz w:val="16"/>
                <w:szCs w:val="16"/>
              </w:rPr>
            </w:pPr>
            <w:r w:rsidRPr="00280AF6">
              <w:rPr>
                <w:rFonts w:ascii="Arial Narrow" w:eastAsia="Times New Roman" w:hAnsi="Arial Narrow" w:cs="Arial"/>
                <w:b/>
                <w:spacing w:val="-2"/>
                <w:sz w:val="16"/>
                <w:szCs w:val="16"/>
                <w:lang w:eastAsia="ar-SA"/>
              </w:rPr>
              <w:t xml:space="preserve">2. Страховым случаем </w:t>
            </w:r>
            <w:r w:rsidR="00594C7D" w:rsidRPr="00AD2F9F">
              <w:rPr>
                <w:rFonts w:ascii="Arial Narrow" w:hAnsi="Arial Narrow" w:cs="Arial Narrow"/>
                <w:snapToGrid w:val="0"/>
                <w:color w:val="000000"/>
                <w:sz w:val="16"/>
                <w:szCs w:val="16"/>
              </w:rPr>
              <w:t>является следующее событие, произошедшее в течение срока действия страхования</w:t>
            </w:r>
            <w:r w:rsidR="00594C7D">
              <w:rPr>
                <w:rFonts w:ascii="Arial Narrow" w:hAnsi="Arial Narrow" w:cs="Arial Narrow"/>
                <w:snapToGrid w:val="0"/>
                <w:color w:val="000000"/>
                <w:sz w:val="16"/>
                <w:szCs w:val="16"/>
              </w:rPr>
              <w:t xml:space="preserve"> (</w:t>
            </w:r>
            <w:r w:rsidR="00594C7D" w:rsidRPr="00280AF6">
              <w:rPr>
                <w:rFonts w:ascii="Arial Narrow" w:eastAsia="Times New Roman" w:hAnsi="Arial Narrow" w:cs="Calibri"/>
                <w:sz w:val="16"/>
                <w:szCs w:val="16"/>
                <w:lang w:eastAsia="ar-SA"/>
              </w:rPr>
              <w:t>п. 4.2. Договора (полиса) страхования</w:t>
            </w:r>
            <w:r w:rsidR="00594C7D">
              <w:rPr>
                <w:rFonts w:ascii="Arial Narrow" w:eastAsia="Times New Roman" w:hAnsi="Arial Narrow" w:cs="Calibri"/>
                <w:sz w:val="16"/>
                <w:szCs w:val="16"/>
                <w:lang w:eastAsia="ar-SA"/>
              </w:rPr>
              <w:t>)</w:t>
            </w:r>
            <w:r w:rsidR="00594C7D" w:rsidRPr="00280AF6">
              <w:rPr>
                <w:rFonts w:ascii="Arial Narrow" w:eastAsia="Times New Roman" w:hAnsi="Arial Narrow" w:cs="Calibri"/>
                <w:sz w:val="16"/>
                <w:szCs w:val="16"/>
                <w:lang w:eastAsia="ar-SA"/>
              </w:rPr>
              <w:t xml:space="preserve"> </w:t>
            </w:r>
            <w:r w:rsidR="00594C7D" w:rsidRPr="00AD2F9F">
              <w:rPr>
                <w:rFonts w:ascii="Arial Narrow" w:hAnsi="Arial Narrow" w:cs="Arial Narrow"/>
                <w:snapToGrid w:val="0"/>
                <w:color w:val="000000"/>
                <w:sz w:val="16"/>
                <w:szCs w:val="16"/>
              </w:rPr>
              <w:t>и</w:t>
            </w:r>
            <w:r w:rsidR="008B4C83">
              <w:rPr>
                <w:rFonts w:ascii="Arial Narrow" w:hAnsi="Arial Narrow" w:cs="Arial Narrow"/>
                <w:snapToGrid w:val="0"/>
                <w:color w:val="000000"/>
                <w:sz w:val="16"/>
                <w:szCs w:val="16"/>
              </w:rPr>
              <w:t xml:space="preserve"> на территории страхования</w:t>
            </w:r>
            <w:r w:rsidR="00DF692F">
              <w:rPr>
                <w:rFonts w:ascii="Arial Narrow" w:hAnsi="Arial Narrow" w:cs="Arial Narrow"/>
                <w:snapToGrid w:val="0"/>
                <w:color w:val="000000"/>
                <w:sz w:val="16"/>
                <w:szCs w:val="16"/>
              </w:rPr>
              <w:t xml:space="preserve"> </w:t>
            </w:r>
            <w:r w:rsidR="00594C7D">
              <w:rPr>
                <w:rFonts w:ascii="Arial Narrow" w:hAnsi="Arial Narrow" w:cs="Arial Narrow"/>
                <w:snapToGrid w:val="0"/>
                <w:color w:val="000000"/>
                <w:sz w:val="16"/>
                <w:szCs w:val="16"/>
              </w:rPr>
              <w:t>(</w:t>
            </w:r>
            <w:r w:rsidR="00594C7D" w:rsidRPr="00613ED3">
              <w:rPr>
                <w:rFonts w:ascii="Arial Narrow" w:hAnsi="Arial Narrow" w:cs="Arial Narrow"/>
                <w:snapToGrid w:val="0"/>
                <w:color w:val="000000"/>
                <w:sz w:val="16"/>
                <w:szCs w:val="16"/>
              </w:rPr>
              <w:t>раздел 8 Оферты</w:t>
            </w:r>
            <w:r w:rsidR="00594C7D">
              <w:rPr>
                <w:rFonts w:ascii="Arial Narrow" w:hAnsi="Arial Narrow" w:cs="Arial Narrow"/>
                <w:snapToGrid w:val="0"/>
                <w:color w:val="000000"/>
                <w:sz w:val="16"/>
                <w:szCs w:val="16"/>
              </w:rPr>
              <w:t xml:space="preserve">) </w:t>
            </w:r>
            <w:r w:rsidR="00594C7D" w:rsidRPr="00AD2F9F">
              <w:rPr>
                <w:rFonts w:ascii="Arial Narrow" w:hAnsi="Arial Narrow" w:cs="Arial Narrow"/>
                <w:snapToGrid w:val="0"/>
                <w:color w:val="000000"/>
                <w:sz w:val="16"/>
                <w:szCs w:val="16"/>
              </w:rPr>
              <w:t>(при условии, что данное событие не относится к событиям, которые в соответствии с разделом 6</w:t>
            </w:r>
            <w:r w:rsidR="00594C7D">
              <w:rPr>
                <w:rFonts w:ascii="Arial Narrow" w:hAnsi="Arial Narrow" w:cs="Arial Narrow"/>
                <w:snapToGrid w:val="0"/>
                <w:color w:val="000000"/>
                <w:sz w:val="16"/>
                <w:szCs w:val="16"/>
              </w:rPr>
              <w:t xml:space="preserve"> </w:t>
            </w:r>
            <w:r w:rsidR="00594C7D" w:rsidRPr="00AD2F9F">
              <w:rPr>
                <w:rFonts w:ascii="Arial Narrow" w:hAnsi="Arial Narrow" w:cs="Arial Narrow"/>
                <w:snapToGrid w:val="0"/>
                <w:color w:val="000000"/>
                <w:sz w:val="16"/>
                <w:szCs w:val="16"/>
              </w:rPr>
              <w:t>Оферты не являются страховыми случаями):</w:t>
            </w:r>
            <w:r w:rsidR="00594C7D">
              <w:rPr>
                <w:rFonts w:ascii="Arial Narrow" w:hAnsi="Arial Narrow" w:cs="Arial Narrow"/>
                <w:snapToGrid w:val="0"/>
                <w:color w:val="000000"/>
                <w:sz w:val="16"/>
                <w:szCs w:val="16"/>
              </w:rPr>
              <w:t xml:space="preserve"> </w:t>
            </w:r>
            <w:r w:rsidR="00594C7D" w:rsidRPr="00AD2F9F">
              <w:rPr>
                <w:rFonts w:ascii="Arial Narrow" w:hAnsi="Arial Narrow"/>
                <w:b/>
                <w:sz w:val="16"/>
                <w:szCs w:val="16"/>
              </w:rPr>
              <w:t>повреждение или гибель</w:t>
            </w:r>
            <w:r w:rsidR="00594C7D">
              <w:rPr>
                <w:rFonts w:ascii="Arial Narrow" w:hAnsi="Arial Narrow"/>
                <w:b/>
                <w:sz w:val="16"/>
                <w:szCs w:val="16"/>
              </w:rPr>
              <w:t xml:space="preserve"> з</w:t>
            </w:r>
            <w:r w:rsidR="00594C7D" w:rsidRPr="00AD2F9F">
              <w:rPr>
                <w:rFonts w:ascii="Arial Narrow" w:hAnsi="Arial Narrow"/>
                <w:b/>
                <w:sz w:val="16"/>
                <w:szCs w:val="16"/>
              </w:rPr>
              <w:t xml:space="preserve">астрахованного ТС вследствие </w:t>
            </w:r>
            <w:r w:rsidR="00514A59" w:rsidRPr="00914FDA">
              <w:rPr>
                <w:rFonts w:ascii="Arial Narrow" w:hAnsi="Arial Narrow"/>
                <w:b/>
                <w:sz w:val="16"/>
                <w:szCs w:val="16"/>
              </w:rPr>
              <w:t>дорожно-транспортного происшествия</w:t>
            </w:r>
            <w:r w:rsidR="00514A59">
              <w:rPr>
                <w:rFonts w:ascii="Arial Narrow" w:hAnsi="Arial Narrow"/>
                <w:b/>
                <w:sz w:val="16"/>
                <w:szCs w:val="16"/>
              </w:rPr>
              <w:t xml:space="preserve"> </w:t>
            </w:r>
            <w:r w:rsidR="00514A59" w:rsidRPr="00914FDA">
              <w:rPr>
                <w:rFonts w:ascii="Arial Narrow" w:hAnsi="Arial Narrow"/>
                <w:b/>
                <w:sz w:val="16"/>
                <w:szCs w:val="16"/>
              </w:rPr>
              <w:t>(далее - ДТП)</w:t>
            </w:r>
            <w:r w:rsidR="003E6A58">
              <w:rPr>
                <w:rFonts w:ascii="Arial Narrow" w:hAnsi="Arial Narrow"/>
                <w:b/>
                <w:sz w:val="16"/>
                <w:szCs w:val="16"/>
              </w:rPr>
              <w:t>.</w:t>
            </w:r>
          </w:p>
          <w:p w:rsidR="00045149" w:rsidRDefault="003E6A58" w:rsidP="0016794B">
            <w:pPr>
              <w:widowControl w:val="0"/>
              <w:suppressAutoHyphens/>
              <w:ind w:right="50"/>
              <w:jc w:val="both"/>
              <w:rPr>
                <w:rFonts w:ascii="Arial Narrow" w:hAnsi="Arial Narrow"/>
                <w:b/>
                <w:bCs/>
                <w:sz w:val="16"/>
                <w:szCs w:val="16"/>
              </w:rPr>
            </w:pPr>
            <w:r w:rsidRPr="003E6A58">
              <w:rPr>
                <w:rFonts w:ascii="Arial Narrow" w:hAnsi="Arial Narrow"/>
                <w:sz w:val="16"/>
                <w:szCs w:val="16"/>
              </w:rPr>
              <w:t xml:space="preserve">Дорожно-транспортное происшествие (ДТП) </w:t>
            </w:r>
            <w:r w:rsidR="00514A59" w:rsidRPr="003E6A58">
              <w:rPr>
                <w:rFonts w:ascii="Arial Narrow" w:hAnsi="Arial Narrow"/>
                <w:sz w:val="16"/>
                <w:szCs w:val="16"/>
              </w:rPr>
              <w:t>-</w:t>
            </w:r>
            <w:r w:rsidR="00514A59" w:rsidRPr="00914FDA">
              <w:rPr>
                <w:rFonts w:ascii="Arial Narrow" w:hAnsi="Arial Narrow"/>
                <w:b/>
                <w:sz w:val="16"/>
                <w:szCs w:val="16"/>
              </w:rPr>
              <w:t xml:space="preserve"> </w:t>
            </w:r>
            <w:r w:rsidR="00514A59" w:rsidRPr="00914FDA">
              <w:rPr>
                <w:rFonts w:ascii="Arial Narrow" w:hAnsi="Arial Narrow"/>
                <w:sz w:val="16"/>
                <w:szCs w:val="16"/>
              </w:rPr>
              <w:t xml:space="preserve">в целях настоящего Договора (полиса) страхования это событие, возникшее в процессе движения ТС, управляемого в этот момент </w:t>
            </w:r>
            <w:r w:rsidR="00F5035F">
              <w:rPr>
                <w:rFonts w:ascii="Arial Narrow" w:hAnsi="Arial Narrow"/>
                <w:sz w:val="16"/>
                <w:szCs w:val="16"/>
              </w:rPr>
              <w:t>Страхователем</w:t>
            </w:r>
            <w:r>
              <w:rPr>
                <w:rFonts w:ascii="Arial Narrow" w:hAnsi="Arial Narrow"/>
                <w:sz w:val="16"/>
                <w:szCs w:val="16"/>
              </w:rPr>
              <w:t>/</w:t>
            </w:r>
            <w:proofErr w:type="spellStart"/>
            <w:r>
              <w:rPr>
                <w:rFonts w:ascii="Arial Narrow" w:hAnsi="Arial Narrow"/>
                <w:sz w:val="16"/>
                <w:szCs w:val="16"/>
              </w:rPr>
              <w:t>Выгодоприобретателем</w:t>
            </w:r>
            <w:proofErr w:type="spellEnd"/>
            <w:r>
              <w:rPr>
                <w:rFonts w:ascii="Arial Narrow" w:hAnsi="Arial Narrow"/>
                <w:sz w:val="16"/>
                <w:szCs w:val="16"/>
              </w:rPr>
              <w:t>/Водителем</w:t>
            </w:r>
            <w:r w:rsidR="00514A59" w:rsidRPr="00914FDA">
              <w:rPr>
                <w:rFonts w:ascii="Arial Narrow" w:hAnsi="Arial Narrow"/>
                <w:sz w:val="16"/>
                <w:szCs w:val="16"/>
              </w:rPr>
              <w:t xml:space="preserve">, по дороге, прилегающей территории </w:t>
            </w:r>
            <w:r>
              <w:rPr>
                <w:rFonts w:ascii="Arial Narrow" w:hAnsi="Arial Narrow"/>
                <w:sz w:val="16"/>
                <w:szCs w:val="16"/>
              </w:rPr>
              <w:t xml:space="preserve">или </w:t>
            </w:r>
            <w:r w:rsidR="00514A59" w:rsidRPr="00914FDA">
              <w:rPr>
                <w:rFonts w:ascii="Arial Narrow" w:hAnsi="Arial Narrow"/>
                <w:sz w:val="16"/>
                <w:szCs w:val="16"/>
              </w:rPr>
              <w:t xml:space="preserve">с его участием, при котором погибли или ранены люди, повреждены транспортные средства, сооружения, грузы либо причинен иной материальный ущерб, произошедшее по вине лиц иных, чем </w:t>
            </w:r>
            <w:r w:rsidR="00F5035F">
              <w:rPr>
                <w:rFonts w:ascii="Arial Narrow" w:hAnsi="Arial Narrow"/>
                <w:sz w:val="16"/>
                <w:szCs w:val="16"/>
              </w:rPr>
              <w:t>Страхователь</w:t>
            </w:r>
            <w:r>
              <w:rPr>
                <w:rFonts w:ascii="Arial Narrow" w:hAnsi="Arial Narrow"/>
                <w:sz w:val="16"/>
                <w:szCs w:val="16"/>
              </w:rPr>
              <w:t>/</w:t>
            </w:r>
            <w:proofErr w:type="spellStart"/>
            <w:r>
              <w:rPr>
                <w:rFonts w:ascii="Arial Narrow" w:hAnsi="Arial Narrow"/>
                <w:sz w:val="16"/>
                <w:szCs w:val="16"/>
              </w:rPr>
              <w:t>Выгодоприобретатель</w:t>
            </w:r>
            <w:proofErr w:type="spellEnd"/>
            <w:r>
              <w:rPr>
                <w:rFonts w:ascii="Arial Narrow" w:hAnsi="Arial Narrow"/>
                <w:sz w:val="16"/>
                <w:szCs w:val="16"/>
              </w:rPr>
              <w:t>/Водитель</w:t>
            </w:r>
            <w:r w:rsidR="00514A59" w:rsidRPr="00914FDA">
              <w:rPr>
                <w:rFonts w:ascii="Arial Narrow" w:hAnsi="Arial Narrow"/>
                <w:sz w:val="16"/>
                <w:szCs w:val="16"/>
              </w:rPr>
              <w:t xml:space="preserve">, при условии, что установлен хотя бы один виновник ДТП и его гражданская ответственность не застрахована в соответствии с Федеральным Законом </w:t>
            </w:r>
            <w:r w:rsidR="00514A59" w:rsidRPr="00914FDA">
              <w:rPr>
                <w:rFonts w:ascii="Arial Narrow" w:hAnsi="Arial Narrow"/>
                <w:bCs/>
                <w:sz w:val="16"/>
                <w:szCs w:val="16"/>
              </w:rPr>
              <w:t>от 25.04.2002 № 40-ФЗ «Об обязательном страховании гражданской ответственности владельцев транспортных средств»</w:t>
            </w:r>
            <w:r>
              <w:rPr>
                <w:rFonts w:ascii="Arial Narrow" w:hAnsi="Arial Narrow"/>
                <w:bCs/>
                <w:sz w:val="16"/>
                <w:szCs w:val="16"/>
              </w:rPr>
              <w:t>.</w:t>
            </w:r>
          </w:p>
          <w:p w:rsidR="00045149" w:rsidRPr="003376DD" w:rsidRDefault="00045149" w:rsidP="0016794B">
            <w:pPr>
              <w:tabs>
                <w:tab w:val="num" w:pos="360"/>
                <w:tab w:val="left" w:pos="720"/>
              </w:tabs>
              <w:autoSpaceDE w:val="0"/>
              <w:autoSpaceDN w:val="0"/>
              <w:adjustRightInd w:val="0"/>
              <w:jc w:val="both"/>
              <w:rPr>
                <w:rFonts w:ascii="Arial Narrow" w:hAnsi="Arial Narrow" w:cs="Arial"/>
                <w:sz w:val="16"/>
                <w:szCs w:val="16"/>
              </w:rPr>
            </w:pPr>
            <w:r w:rsidRPr="003376DD">
              <w:rPr>
                <w:rFonts w:ascii="Arial Narrow" w:hAnsi="Arial Narrow" w:cs="Arial"/>
                <w:b/>
                <w:spacing w:val="-2"/>
                <w:sz w:val="16"/>
                <w:szCs w:val="16"/>
              </w:rPr>
              <w:t>3. Прочие условия.</w:t>
            </w:r>
            <w:r w:rsidRPr="003376DD">
              <w:rPr>
                <w:rFonts w:ascii="Arial Narrow" w:hAnsi="Arial Narrow" w:cs="Arial"/>
                <w:sz w:val="16"/>
                <w:szCs w:val="16"/>
              </w:rPr>
              <w:t xml:space="preserve"> Осуществляя акцепт Оферты, Страхователь подтверждает следующее:</w:t>
            </w:r>
          </w:p>
          <w:p w:rsidR="00045149" w:rsidRPr="003376DD" w:rsidRDefault="00045149" w:rsidP="0016794B">
            <w:pPr>
              <w:jc w:val="both"/>
              <w:rPr>
                <w:rFonts w:ascii="Arial Narrow" w:hAnsi="Arial Narrow" w:cs="Arial"/>
                <w:sz w:val="16"/>
                <w:szCs w:val="16"/>
              </w:rPr>
            </w:pPr>
            <w:r w:rsidRPr="003376DD">
              <w:rPr>
                <w:rFonts w:ascii="Arial Narrow" w:hAnsi="Arial Narrow" w:cs="Arial"/>
                <w:sz w:val="16"/>
                <w:szCs w:val="16"/>
              </w:rPr>
              <w:t xml:space="preserve">3.1. Страхователь ознакомлен </w:t>
            </w:r>
            <w:r>
              <w:rPr>
                <w:rFonts w:ascii="Arial Narrow" w:hAnsi="Arial Narrow" w:cs="Arial"/>
                <w:sz w:val="16"/>
                <w:szCs w:val="16"/>
              </w:rPr>
              <w:t xml:space="preserve">со всеми условиями Оферты и Договора (полиса) страхования, в т. ч. </w:t>
            </w:r>
            <w:r w:rsidRPr="003376DD">
              <w:rPr>
                <w:rFonts w:ascii="Arial Narrow" w:hAnsi="Arial Narrow" w:cs="Arial"/>
                <w:sz w:val="16"/>
                <w:szCs w:val="16"/>
              </w:rPr>
              <w:t>с содержанием основных понятий и перечнем событий, которые не явл</w:t>
            </w:r>
            <w:r w:rsidRPr="003376DD">
              <w:rPr>
                <w:rFonts w:ascii="Arial Narrow" w:hAnsi="Arial Narrow" w:cs="Arial"/>
                <w:sz w:val="16"/>
                <w:szCs w:val="16"/>
              </w:rPr>
              <w:t>я</w:t>
            </w:r>
            <w:r w:rsidRPr="003376DD">
              <w:rPr>
                <w:rFonts w:ascii="Arial Narrow" w:hAnsi="Arial Narrow" w:cs="Arial"/>
                <w:sz w:val="16"/>
                <w:szCs w:val="16"/>
              </w:rPr>
              <w:t>ются страховыми случаями, размером и порядком</w:t>
            </w:r>
            <w:r>
              <w:rPr>
                <w:rFonts w:ascii="Arial Narrow" w:hAnsi="Arial Narrow" w:cs="Arial"/>
                <w:sz w:val="16"/>
                <w:szCs w:val="16"/>
              </w:rPr>
              <w:t xml:space="preserve"> осуществления страхового возмещения</w:t>
            </w:r>
            <w:r w:rsidRPr="003376DD">
              <w:rPr>
                <w:rFonts w:ascii="Arial Narrow" w:hAnsi="Arial Narrow" w:cs="Arial"/>
                <w:sz w:val="16"/>
                <w:szCs w:val="16"/>
              </w:rPr>
              <w:t>, размером</w:t>
            </w:r>
            <w:r>
              <w:rPr>
                <w:rFonts w:ascii="Arial Narrow" w:hAnsi="Arial Narrow" w:cs="Arial"/>
                <w:sz w:val="16"/>
                <w:szCs w:val="16"/>
              </w:rPr>
              <w:t xml:space="preserve"> </w:t>
            </w:r>
            <w:r w:rsidRPr="003376DD">
              <w:rPr>
                <w:rFonts w:ascii="Arial Narrow" w:hAnsi="Arial Narrow" w:cs="Arial"/>
                <w:sz w:val="16"/>
                <w:szCs w:val="16"/>
              </w:rPr>
              <w:t>стр</w:t>
            </w:r>
            <w:r w:rsidR="00594C7D">
              <w:rPr>
                <w:rFonts w:ascii="Arial Narrow" w:hAnsi="Arial Narrow" w:cs="Arial"/>
                <w:sz w:val="16"/>
                <w:szCs w:val="16"/>
              </w:rPr>
              <w:t>ахового тарифа</w:t>
            </w:r>
            <w:r w:rsidRPr="003376DD">
              <w:rPr>
                <w:rFonts w:ascii="Arial Narrow" w:hAnsi="Arial Narrow" w:cs="Arial"/>
                <w:sz w:val="16"/>
                <w:szCs w:val="16"/>
              </w:rPr>
              <w:t>, порядком вступления в силу Договора (полиса) страхования и услови</w:t>
            </w:r>
            <w:r>
              <w:rPr>
                <w:rFonts w:ascii="Arial Narrow" w:hAnsi="Arial Narrow" w:cs="Arial"/>
                <w:sz w:val="16"/>
                <w:szCs w:val="16"/>
              </w:rPr>
              <w:t>ями его досрочного расторжения</w:t>
            </w:r>
            <w:r w:rsidRPr="003376DD">
              <w:rPr>
                <w:rFonts w:ascii="Arial Narrow" w:hAnsi="Arial Narrow" w:cs="Arial"/>
                <w:sz w:val="16"/>
                <w:szCs w:val="16"/>
              </w:rPr>
              <w:t>.</w:t>
            </w:r>
            <w:r>
              <w:rPr>
                <w:rFonts w:ascii="Arial Narrow" w:hAnsi="Arial Narrow" w:cs="Arial"/>
                <w:sz w:val="16"/>
                <w:szCs w:val="16"/>
              </w:rPr>
              <w:t xml:space="preserve"> </w:t>
            </w:r>
            <w:r>
              <w:rPr>
                <w:rFonts w:ascii="Arial Narrow" w:hAnsi="Arial Narrow" w:cs="Arial"/>
                <w:spacing w:val="-2"/>
                <w:sz w:val="16"/>
                <w:szCs w:val="16"/>
              </w:rPr>
              <w:t>Страхователь уведомлен, что Д</w:t>
            </w:r>
            <w:r w:rsidRPr="005E0655">
              <w:rPr>
                <w:rFonts w:ascii="Arial Narrow" w:hAnsi="Arial Narrow" w:cs="Arial"/>
                <w:spacing w:val="-2"/>
                <w:sz w:val="16"/>
                <w:szCs w:val="16"/>
              </w:rPr>
              <w:t>оговор</w:t>
            </w:r>
            <w:r>
              <w:rPr>
                <w:rFonts w:ascii="Arial Narrow" w:hAnsi="Arial Narrow" w:cs="Arial"/>
                <w:spacing w:val="-2"/>
                <w:sz w:val="16"/>
                <w:szCs w:val="16"/>
              </w:rPr>
              <w:t xml:space="preserve"> (полис)</w:t>
            </w:r>
            <w:r w:rsidRPr="005E0655">
              <w:rPr>
                <w:rFonts w:ascii="Arial Narrow" w:hAnsi="Arial Narrow" w:cs="Arial"/>
                <w:spacing w:val="-2"/>
                <w:sz w:val="16"/>
                <w:szCs w:val="16"/>
              </w:rPr>
              <w:t xml:space="preserve"> страхования, заключенный при отсутствии у Страхователя или </w:t>
            </w:r>
            <w:proofErr w:type="spellStart"/>
            <w:r w:rsidRPr="005E0655">
              <w:rPr>
                <w:rFonts w:ascii="Arial Narrow" w:hAnsi="Arial Narrow" w:cs="Arial"/>
                <w:spacing w:val="-2"/>
                <w:sz w:val="16"/>
                <w:szCs w:val="16"/>
              </w:rPr>
              <w:t>Выгодопр</w:t>
            </w:r>
            <w:r w:rsidRPr="005E0655">
              <w:rPr>
                <w:rFonts w:ascii="Arial Narrow" w:hAnsi="Arial Narrow" w:cs="Arial"/>
                <w:spacing w:val="-2"/>
                <w:sz w:val="16"/>
                <w:szCs w:val="16"/>
              </w:rPr>
              <w:t>и</w:t>
            </w:r>
            <w:r w:rsidRPr="005E0655">
              <w:rPr>
                <w:rFonts w:ascii="Arial Narrow" w:hAnsi="Arial Narrow" w:cs="Arial"/>
                <w:spacing w:val="-2"/>
                <w:sz w:val="16"/>
                <w:szCs w:val="16"/>
              </w:rPr>
              <w:t>об</w:t>
            </w:r>
            <w:r w:rsidR="00594C7D">
              <w:rPr>
                <w:rFonts w:ascii="Arial Narrow" w:hAnsi="Arial Narrow" w:cs="Arial"/>
                <w:spacing w:val="-2"/>
                <w:sz w:val="16"/>
                <w:szCs w:val="16"/>
              </w:rPr>
              <w:t>ретателя</w:t>
            </w:r>
            <w:proofErr w:type="spellEnd"/>
            <w:r w:rsidR="00594C7D">
              <w:rPr>
                <w:rFonts w:ascii="Arial Narrow" w:hAnsi="Arial Narrow" w:cs="Arial"/>
                <w:spacing w:val="-2"/>
                <w:sz w:val="16"/>
                <w:szCs w:val="16"/>
              </w:rPr>
              <w:t xml:space="preserve"> интереса в сохранении з</w:t>
            </w:r>
            <w:r w:rsidRPr="005E0655">
              <w:rPr>
                <w:rFonts w:ascii="Arial Narrow" w:hAnsi="Arial Narrow" w:cs="Arial"/>
                <w:spacing w:val="-2"/>
                <w:sz w:val="16"/>
                <w:szCs w:val="16"/>
              </w:rPr>
              <w:t>астрахованного имущества, является недействительным (п.</w:t>
            </w:r>
            <w:r>
              <w:rPr>
                <w:rFonts w:ascii="Arial Narrow" w:hAnsi="Arial Narrow" w:cs="Arial"/>
                <w:spacing w:val="-2"/>
                <w:sz w:val="16"/>
                <w:szCs w:val="16"/>
              </w:rPr>
              <w:t> </w:t>
            </w:r>
            <w:r w:rsidRPr="005E0655">
              <w:rPr>
                <w:rFonts w:ascii="Arial Narrow" w:hAnsi="Arial Narrow" w:cs="Arial"/>
                <w:spacing w:val="-2"/>
                <w:sz w:val="16"/>
                <w:szCs w:val="16"/>
              </w:rPr>
              <w:t>2 ст. 930 ГК РФ).</w:t>
            </w:r>
          </w:p>
          <w:p w:rsidR="008C7466" w:rsidRDefault="00045149" w:rsidP="008C7466">
            <w:pPr>
              <w:jc w:val="both"/>
              <w:rPr>
                <w:rFonts w:ascii="Arial Narrow" w:hAnsi="Arial Narrow" w:cs="Arial Narrow"/>
                <w:sz w:val="16"/>
                <w:szCs w:val="16"/>
              </w:rPr>
            </w:pPr>
            <w:r w:rsidRPr="003376DD">
              <w:rPr>
                <w:rFonts w:ascii="Arial Narrow" w:hAnsi="Arial Narrow" w:cs="Arial"/>
                <w:sz w:val="16"/>
                <w:szCs w:val="16"/>
              </w:rPr>
              <w:t xml:space="preserve">3.2. </w:t>
            </w:r>
            <w:r w:rsidR="008C7466">
              <w:rPr>
                <w:rFonts w:ascii="Arial Narrow" w:hAnsi="Arial Narrow" w:cs="Arial Narrow"/>
                <w:sz w:val="16"/>
                <w:szCs w:val="16"/>
              </w:rPr>
              <w:t>Оплатой</w:t>
            </w:r>
            <w:r w:rsidR="008C7466" w:rsidRPr="00F72EAD">
              <w:rPr>
                <w:rFonts w:ascii="Arial Narrow" w:hAnsi="Arial Narrow" w:cs="Arial Narrow"/>
                <w:sz w:val="16"/>
                <w:szCs w:val="16"/>
              </w:rPr>
              <w:t xml:space="preserve"> страховой</w:t>
            </w:r>
            <w:r w:rsidR="008C7466">
              <w:rPr>
                <w:rFonts w:ascii="Arial Narrow" w:hAnsi="Arial Narrow" w:cs="Arial Narrow"/>
                <w:sz w:val="16"/>
                <w:szCs w:val="16"/>
              </w:rPr>
              <w:t xml:space="preserve"> п</w:t>
            </w:r>
            <w:r w:rsidR="008C7466" w:rsidRPr="00F72EAD">
              <w:rPr>
                <w:rFonts w:ascii="Arial Narrow" w:hAnsi="Arial Narrow" w:cs="Arial Narrow"/>
                <w:sz w:val="16"/>
                <w:szCs w:val="16"/>
              </w:rPr>
              <w:t>ремии Страхователь</w:t>
            </w:r>
            <w:r w:rsidR="008C7466">
              <w:rPr>
                <w:rFonts w:ascii="Arial Narrow" w:hAnsi="Arial Narrow" w:cs="Arial Narrow"/>
                <w:sz w:val="16"/>
                <w:szCs w:val="16"/>
              </w:rPr>
              <w:t xml:space="preserve"> </w:t>
            </w:r>
            <w:r w:rsidR="008C7466" w:rsidRPr="00F72EAD">
              <w:rPr>
                <w:rFonts w:ascii="Arial Narrow" w:hAnsi="Arial Narrow" w:cs="Arial Narrow"/>
                <w:sz w:val="16"/>
                <w:szCs w:val="16"/>
              </w:rPr>
              <w:t>подтверждает, что</w:t>
            </w:r>
            <w:r w:rsidR="008C7466">
              <w:rPr>
                <w:rFonts w:ascii="Arial Narrow" w:hAnsi="Arial Narrow" w:cs="Arial Narrow"/>
                <w:sz w:val="16"/>
                <w:szCs w:val="16"/>
              </w:rPr>
              <w:t>:</w:t>
            </w:r>
            <w:r w:rsidR="008C7466" w:rsidRPr="00F72EAD">
              <w:rPr>
                <w:rFonts w:ascii="Arial Narrow" w:hAnsi="Arial Narrow" w:cs="Arial Narrow"/>
                <w:sz w:val="16"/>
                <w:szCs w:val="16"/>
              </w:rPr>
              <w:t xml:space="preserve"> </w:t>
            </w:r>
          </w:p>
          <w:p w:rsidR="008C7466" w:rsidRDefault="008C7466" w:rsidP="008C7466">
            <w:pPr>
              <w:jc w:val="both"/>
              <w:rPr>
                <w:rFonts w:ascii="Arial Narrow" w:hAnsi="Arial Narrow" w:cs="Arial Narrow"/>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получил д</w:t>
            </w:r>
            <w:r>
              <w:rPr>
                <w:rFonts w:ascii="Arial Narrow" w:hAnsi="Arial Narrow" w:cs="Arial Narrow"/>
                <w:sz w:val="16"/>
                <w:szCs w:val="16"/>
              </w:rPr>
              <w:t>остоверную информацию о Д</w:t>
            </w:r>
            <w:r w:rsidRPr="00F72EAD">
              <w:rPr>
                <w:rFonts w:ascii="Arial Narrow" w:hAnsi="Arial Narrow" w:cs="Arial Narrow"/>
                <w:sz w:val="16"/>
                <w:szCs w:val="16"/>
              </w:rPr>
              <w:t xml:space="preserve">оговоре </w:t>
            </w:r>
            <w:r>
              <w:rPr>
                <w:rFonts w:ascii="Arial Narrow" w:hAnsi="Arial Narrow" w:cs="Arial Narrow"/>
                <w:sz w:val="16"/>
                <w:szCs w:val="16"/>
              </w:rPr>
              <w:t xml:space="preserve">(полисе) </w:t>
            </w:r>
            <w:r w:rsidRPr="00F72EAD">
              <w:rPr>
                <w:rFonts w:ascii="Arial Narrow" w:hAnsi="Arial Narrow" w:cs="Arial Narrow"/>
                <w:sz w:val="16"/>
                <w:szCs w:val="16"/>
              </w:rPr>
              <w:t>страхования, в том числе об условиях и рисках, св</w:t>
            </w:r>
            <w:r w:rsidRPr="00F72EAD">
              <w:rPr>
                <w:rFonts w:ascii="Arial Narrow" w:hAnsi="Arial Narrow" w:cs="Arial Narrow"/>
                <w:sz w:val="16"/>
                <w:szCs w:val="16"/>
              </w:rPr>
              <w:t>я</w:t>
            </w:r>
            <w:r w:rsidRPr="00F72EAD">
              <w:rPr>
                <w:rFonts w:ascii="Arial Narrow" w:hAnsi="Arial Narrow" w:cs="Arial Narrow"/>
                <w:sz w:val="16"/>
                <w:szCs w:val="16"/>
              </w:rPr>
              <w:t>занных с его исполнением</w:t>
            </w:r>
            <w:r>
              <w:rPr>
                <w:rFonts w:ascii="Arial Narrow" w:hAnsi="Arial Narrow" w:cs="Arial Narrow"/>
                <w:sz w:val="16"/>
                <w:szCs w:val="16"/>
              </w:rPr>
              <w:t>,</w:t>
            </w:r>
            <w:r w:rsidRPr="00F72EAD">
              <w:rPr>
                <w:rFonts w:ascii="Arial Narrow" w:hAnsi="Arial Narrow" w:cs="Arial Narrow"/>
                <w:sz w:val="16"/>
                <w:szCs w:val="16"/>
              </w:rPr>
              <w:t xml:space="preserve"> </w:t>
            </w:r>
            <w:r>
              <w:rPr>
                <w:rFonts w:ascii="Arial Narrow" w:hAnsi="Arial Narrow" w:cs="Arial Narrow"/>
                <w:sz w:val="16"/>
                <w:szCs w:val="16"/>
              </w:rPr>
              <w:t xml:space="preserve">согласен </w:t>
            </w:r>
            <w:r w:rsidRPr="00273127">
              <w:rPr>
                <w:rFonts w:ascii="Arial Narrow" w:hAnsi="Arial Narrow" w:cs="Calibri"/>
                <w:sz w:val="16"/>
                <w:szCs w:val="16"/>
              </w:rPr>
              <w:t>на заключение Договора (полиса) страхования на предложенных в Оферте условиях</w:t>
            </w:r>
            <w:r>
              <w:rPr>
                <w:rFonts w:ascii="Arial Narrow" w:hAnsi="Arial Narrow" w:cs="Calibri"/>
                <w:sz w:val="16"/>
                <w:szCs w:val="16"/>
              </w:rPr>
              <w:t>, получил экземпляр Договора (полиса) страхования;</w:t>
            </w:r>
          </w:p>
          <w:p w:rsidR="008C7466" w:rsidRDefault="008C7466" w:rsidP="008C7466">
            <w:pPr>
              <w:jc w:val="both"/>
              <w:rPr>
                <w:rFonts w:ascii="Arial Narrow" w:hAnsi="Arial Narrow" w:cs="Arial"/>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 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ознакомлен с содержанием Ключевого информационного документа</w:t>
            </w:r>
            <w:r>
              <w:rPr>
                <w:rFonts w:ascii="Arial Narrow" w:hAnsi="Arial Narrow"/>
                <w:sz w:val="16"/>
                <w:szCs w:val="16"/>
              </w:rPr>
              <w:t xml:space="preserve"> по форме</w:t>
            </w:r>
            <w:r>
              <w:rPr>
                <w:rFonts w:ascii="Arial Narrow" w:hAnsi="Arial Narrow" w:cs="Arial Narrow"/>
                <w:sz w:val="16"/>
                <w:szCs w:val="16"/>
              </w:rPr>
              <w:t>, установленной Указанием Банка России от 29.03.2022 №6109-У</w:t>
            </w:r>
            <w:r w:rsidRPr="00F72EAD">
              <w:rPr>
                <w:rFonts w:ascii="Arial Narrow" w:hAnsi="Arial Narrow" w:cs="Arial Narrow"/>
                <w:sz w:val="16"/>
                <w:szCs w:val="16"/>
              </w:rPr>
              <w:t xml:space="preserve">, все положения Ключевого информационного документа </w:t>
            </w:r>
            <w:r>
              <w:rPr>
                <w:rFonts w:ascii="Arial Narrow" w:hAnsi="Arial Narrow" w:cs="Arial Narrow"/>
                <w:sz w:val="16"/>
                <w:szCs w:val="16"/>
              </w:rPr>
              <w:t>Страхователю</w:t>
            </w:r>
            <w:r w:rsidRPr="00F72EAD">
              <w:rPr>
                <w:rFonts w:ascii="Arial Narrow" w:hAnsi="Arial Narrow" w:cs="Arial Narrow"/>
                <w:sz w:val="16"/>
                <w:szCs w:val="16"/>
              </w:rPr>
              <w:t xml:space="preserve"> были разъяснены и полностью понятны</w:t>
            </w:r>
            <w:r>
              <w:rPr>
                <w:rFonts w:ascii="Arial Narrow" w:hAnsi="Arial Narrow" w:cs="Arial Narrow"/>
                <w:sz w:val="16"/>
                <w:szCs w:val="16"/>
              </w:rPr>
              <w:t xml:space="preserve">, Страхователь получил </w:t>
            </w:r>
            <w:r w:rsidRPr="00F72EAD">
              <w:rPr>
                <w:rFonts w:ascii="Arial Narrow" w:hAnsi="Arial Narrow" w:cs="Arial Narrow"/>
                <w:sz w:val="16"/>
                <w:szCs w:val="16"/>
              </w:rPr>
              <w:t>экзе</w:t>
            </w:r>
            <w:r w:rsidRPr="00F72EAD">
              <w:rPr>
                <w:rFonts w:ascii="Arial Narrow" w:hAnsi="Arial Narrow" w:cs="Arial Narrow"/>
                <w:sz w:val="16"/>
                <w:szCs w:val="16"/>
              </w:rPr>
              <w:t>м</w:t>
            </w:r>
            <w:r w:rsidRPr="00F72EAD">
              <w:rPr>
                <w:rFonts w:ascii="Arial Narrow" w:hAnsi="Arial Narrow" w:cs="Arial Narrow"/>
                <w:sz w:val="16"/>
                <w:szCs w:val="16"/>
              </w:rPr>
              <w:t>пляр Ключевого информационного документа в письменной форме</w:t>
            </w:r>
            <w:r>
              <w:rPr>
                <w:rFonts w:ascii="Arial Narrow" w:hAnsi="Arial Narrow" w:cs="Arial Narrow"/>
                <w:sz w:val="16"/>
                <w:szCs w:val="16"/>
              </w:rPr>
              <w:t xml:space="preserve"> до заключения Договора (полиса) страхования.</w:t>
            </w:r>
          </w:p>
          <w:p w:rsidR="00045149" w:rsidRPr="003376DD" w:rsidRDefault="008C7466" w:rsidP="002411D2">
            <w:pPr>
              <w:jc w:val="both"/>
              <w:rPr>
                <w:rFonts w:ascii="Arial Narrow" w:hAnsi="Arial Narrow" w:cs="Arial"/>
                <w:sz w:val="16"/>
                <w:szCs w:val="16"/>
              </w:rPr>
            </w:pPr>
            <w:r>
              <w:rPr>
                <w:rFonts w:ascii="Arial Narrow" w:hAnsi="Arial Narrow" w:cs="Arial"/>
                <w:sz w:val="16"/>
                <w:szCs w:val="16"/>
              </w:rPr>
              <w:t xml:space="preserve">3.3. </w:t>
            </w:r>
            <w:r w:rsidR="00594C7D">
              <w:rPr>
                <w:rFonts w:ascii="Arial Narrow" w:hAnsi="Arial Narrow" w:cs="Arial"/>
                <w:sz w:val="16"/>
                <w:szCs w:val="16"/>
              </w:rPr>
              <w:t>Страхователь подтверждает, что з</w:t>
            </w:r>
            <w:r w:rsidR="00045149" w:rsidRPr="003376DD">
              <w:rPr>
                <w:rFonts w:ascii="Arial Narrow" w:hAnsi="Arial Narrow" w:cs="Arial"/>
                <w:sz w:val="16"/>
                <w:szCs w:val="16"/>
              </w:rPr>
              <w:t>астрахованн</w:t>
            </w:r>
            <w:r w:rsidR="00045149">
              <w:rPr>
                <w:rFonts w:ascii="Arial Narrow" w:hAnsi="Arial Narrow" w:cs="Arial"/>
                <w:sz w:val="16"/>
                <w:szCs w:val="16"/>
              </w:rPr>
              <w:t xml:space="preserve">ое имущество соответствует условиям раздела 4 </w:t>
            </w:r>
            <w:r w:rsidR="00045149" w:rsidRPr="003376DD">
              <w:rPr>
                <w:rFonts w:ascii="Arial Narrow" w:hAnsi="Arial Narrow" w:cs="Arial"/>
                <w:sz w:val="16"/>
                <w:szCs w:val="16"/>
              </w:rPr>
              <w:t>Оферты.</w:t>
            </w:r>
          </w:p>
          <w:p w:rsidR="00045149" w:rsidRPr="003376DD" w:rsidRDefault="00045149" w:rsidP="002411D2">
            <w:pPr>
              <w:tabs>
                <w:tab w:val="left" w:pos="1080"/>
              </w:tabs>
              <w:jc w:val="both"/>
              <w:rPr>
                <w:rFonts w:ascii="Arial Narrow" w:hAnsi="Arial Narrow" w:cs="Arial"/>
                <w:sz w:val="16"/>
                <w:szCs w:val="16"/>
              </w:rPr>
            </w:pPr>
            <w:r w:rsidRPr="003376DD">
              <w:rPr>
                <w:rFonts w:ascii="Arial Narrow" w:hAnsi="Arial Narrow" w:cs="Arial"/>
                <w:sz w:val="16"/>
                <w:szCs w:val="16"/>
              </w:rPr>
              <w:t>3.</w:t>
            </w:r>
            <w:r w:rsidR="008C7466">
              <w:rPr>
                <w:rFonts w:ascii="Arial Narrow" w:hAnsi="Arial Narrow" w:cs="Arial"/>
                <w:sz w:val="16"/>
                <w:szCs w:val="16"/>
              </w:rPr>
              <w:t>4</w:t>
            </w:r>
            <w:r w:rsidRPr="003376DD">
              <w:rPr>
                <w:rFonts w:ascii="Arial Narrow" w:hAnsi="Arial Narrow" w:cs="Arial"/>
                <w:sz w:val="16"/>
                <w:szCs w:val="16"/>
              </w:rPr>
              <w:t>. Страхователю известно, что характер сведений, указанных в настоящем Договоре (полисе) страхования, явля</w:t>
            </w:r>
            <w:r>
              <w:rPr>
                <w:rFonts w:ascii="Arial Narrow" w:hAnsi="Arial Narrow" w:cs="Arial"/>
                <w:sz w:val="16"/>
                <w:szCs w:val="16"/>
              </w:rPr>
              <w:t>ется основанием для заключения Д</w:t>
            </w:r>
            <w:r w:rsidRPr="003376DD">
              <w:rPr>
                <w:rFonts w:ascii="Arial Narrow" w:hAnsi="Arial Narrow" w:cs="Arial"/>
                <w:sz w:val="16"/>
                <w:szCs w:val="16"/>
              </w:rPr>
              <w:t>оговора</w:t>
            </w:r>
            <w:r>
              <w:rPr>
                <w:rFonts w:ascii="Arial Narrow" w:hAnsi="Arial Narrow" w:cs="Arial"/>
                <w:sz w:val="16"/>
                <w:szCs w:val="16"/>
              </w:rPr>
              <w:t xml:space="preserve"> (полиса)</w:t>
            </w:r>
            <w:r w:rsidRPr="003376DD">
              <w:rPr>
                <w:rFonts w:ascii="Arial Narrow" w:hAnsi="Arial Narrow" w:cs="Arial"/>
                <w:sz w:val="16"/>
                <w:szCs w:val="16"/>
              </w:rPr>
              <w:t xml:space="preserve"> страх</w:t>
            </w:r>
            <w:r w:rsidRPr="003376DD">
              <w:rPr>
                <w:rFonts w:ascii="Arial Narrow" w:hAnsi="Arial Narrow" w:cs="Arial"/>
                <w:sz w:val="16"/>
                <w:szCs w:val="16"/>
              </w:rPr>
              <w:t>о</w:t>
            </w:r>
            <w:r w:rsidRPr="003376DD">
              <w:rPr>
                <w:rFonts w:ascii="Arial Narrow" w:hAnsi="Arial Narrow" w:cs="Arial"/>
                <w:sz w:val="16"/>
                <w:szCs w:val="16"/>
              </w:rPr>
              <w:t xml:space="preserve">вания. Страхователь понимает и согласен (-а) с тем, что если им приведены ложные (недостоверные) сведения, сокрыты факты, то </w:t>
            </w:r>
            <w:r>
              <w:rPr>
                <w:rFonts w:ascii="Arial Narrow" w:hAnsi="Arial Narrow" w:cs="Arial"/>
                <w:sz w:val="16"/>
                <w:szCs w:val="16"/>
              </w:rPr>
              <w:t>Д</w:t>
            </w:r>
            <w:r w:rsidRPr="003376DD">
              <w:rPr>
                <w:rFonts w:ascii="Arial Narrow" w:hAnsi="Arial Narrow" w:cs="Arial"/>
                <w:sz w:val="16"/>
                <w:szCs w:val="16"/>
              </w:rPr>
              <w:t>оговор</w:t>
            </w:r>
            <w:r>
              <w:rPr>
                <w:rFonts w:ascii="Arial Narrow" w:hAnsi="Arial Narrow" w:cs="Arial"/>
                <w:sz w:val="16"/>
                <w:szCs w:val="16"/>
              </w:rPr>
              <w:t xml:space="preserve"> (полис)</w:t>
            </w:r>
            <w:r w:rsidRPr="003376DD">
              <w:rPr>
                <w:rFonts w:ascii="Arial Narrow" w:hAnsi="Arial Narrow" w:cs="Arial"/>
                <w:sz w:val="16"/>
                <w:szCs w:val="16"/>
              </w:rPr>
              <w:t xml:space="preserve"> страхования является незаключенным.</w:t>
            </w:r>
          </w:p>
          <w:p w:rsidR="00045149" w:rsidRPr="003376DD" w:rsidRDefault="00045149" w:rsidP="002411D2">
            <w:pPr>
              <w:tabs>
                <w:tab w:val="num" w:pos="360"/>
                <w:tab w:val="left" w:pos="720"/>
              </w:tabs>
              <w:autoSpaceDE w:val="0"/>
              <w:autoSpaceDN w:val="0"/>
              <w:adjustRightInd w:val="0"/>
              <w:jc w:val="both"/>
              <w:rPr>
                <w:rFonts w:ascii="Arial Narrow" w:eastAsia="Times New Roman" w:hAnsi="Arial Narrow"/>
                <w:sz w:val="16"/>
                <w:szCs w:val="16"/>
              </w:rPr>
            </w:pPr>
            <w:r w:rsidRPr="003376DD">
              <w:rPr>
                <w:rFonts w:ascii="Arial Narrow" w:hAnsi="Arial Narrow" w:cs="Arial"/>
                <w:sz w:val="16"/>
                <w:szCs w:val="16"/>
              </w:rPr>
              <w:t>3.</w:t>
            </w:r>
            <w:r w:rsidR="008C7466">
              <w:rPr>
                <w:rFonts w:ascii="Arial Narrow" w:hAnsi="Arial Narrow" w:cs="Arial"/>
                <w:sz w:val="16"/>
                <w:szCs w:val="16"/>
              </w:rPr>
              <w:t>5</w:t>
            </w:r>
            <w:r w:rsidRPr="003376DD">
              <w:rPr>
                <w:rFonts w:ascii="Arial Narrow" w:hAnsi="Arial Narrow" w:cs="Arial"/>
                <w:sz w:val="16"/>
                <w:szCs w:val="16"/>
              </w:rPr>
              <w:t xml:space="preserve">. Страхователь подтверждает, что Страховщик выбран им добровольно, и что он уведомлен (-а) о своем праве выбрать любую другую страховую компанию по своему усмотрению либо отказаться от заключения Договора (полиса) страхования. Страхователь </w:t>
            </w:r>
            <w:r>
              <w:rPr>
                <w:rFonts w:ascii="Arial Narrow" w:hAnsi="Arial Narrow" w:cs="Arial"/>
                <w:sz w:val="16"/>
                <w:szCs w:val="16"/>
              </w:rPr>
              <w:t>уведомлен (-а), что заключение Д</w:t>
            </w:r>
            <w:r w:rsidRPr="003376DD">
              <w:rPr>
                <w:rFonts w:ascii="Arial Narrow" w:hAnsi="Arial Narrow" w:cs="Arial"/>
                <w:sz w:val="16"/>
                <w:szCs w:val="16"/>
              </w:rPr>
              <w:t>оговора</w:t>
            </w:r>
            <w:r>
              <w:rPr>
                <w:rFonts w:ascii="Arial Narrow" w:hAnsi="Arial Narrow" w:cs="Arial"/>
                <w:sz w:val="16"/>
                <w:szCs w:val="16"/>
              </w:rPr>
              <w:t xml:space="preserve"> (полиса)</w:t>
            </w:r>
            <w:r w:rsidRPr="003376DD">
              <w:rPr>
                <w:rFonts w:ascii="Arial Narrow" w:hAnsi="Arial Narrow" w:cs="Arial"/>
                <w:sz w:val="16"/>
                <w:szCs w:val="16"/>
              </w:rPr>
              <w:t xml:space="preserve"> страхования не является усл</w:t>
            </w:r>
            <w:r w:rsidRPr="003376DD">
              <w:rPr>
                <w:rFonts w:ascii="Arial Narrow" w:hAnsi="Arial Narrow" w:cs="Arial"/>
                <w:sz w:val="16"/>
                <w:szCs w:val="16"/>
              </w:rPr>
              <w:t>о</w:t>
            </w:r>
            <w:r w:rsidRPr="003376DD">
              <w:rPr>
                <w:rFonts w:ascii="Arial Narrow" w:hAnsi="Arial Narrow" w:cs="Arial"/>
                <w:sz w:val="16"/>
                <w:szCs w:val="16"/>
              </w:rPr>
              <w:t xml:space="preserve">вием для получения иных услуг </w:t>
            </w:r>
            <w:r w:rsidR="008C2799">
              <w:rPr>
                <w:rFonts w:ascii="Arial Narrow" w:hAnsi="Arial Narrow" w:cs="Arial"/>
                <w:sz w:val="16"/>
                <w:szCs w:val="16"/>
              </w:rPr>
              <w:t>(</w:t>
            </w:r>
            <w:r w:rsidR="008C2799" w:rsidRPr="00AD2F9F">
              <w:rPr>
                <w:rFonts w:ascii="Arial Narrow" w:hAnsi="Arial Narrow" w:cs="Arial"/>
                <w:sz w:val="16"/>
                <w:szCs w:val="16"/>
              </w:rPr>
              <w:t>в том числе финансовых, включая выдачу кредита (займа) и др.)</w:t>
            </w:r>
            <w:r w:rsidR="008C2799">
              <w:rPr>
                <w:rFonts w:ascii="Arial Narrow" w:hAnsi="Arial Narrow" w:cs="Arial"/>
                <w:sz w:val="16"/>
                <w:szCs w:val="16"/>
              </w:rPr>
              <w:t xml:space="preserve"> </w:t>
            </w:r>
            <w:r w:rsidRPr="003376DD">
              <w:rPr>
                <w:rFonts w:ascii="Arial Narrow" w:hAnsi="Arial Narrow" w:cs="Arial"/>
                <w:sz w:val="16"/>
                <w:szCs w:val="16"/>
              </w:rPr>
              <w:t>и не может являться основанием для отказа в их предоставлении.</w:t>
            </w:r>
            <w:r w:rsidRPr="003376DD">
              <w:rPr>
                <w:rFonts w:ascii="Arial Narrow" w:eastAsia="Times New Roman" w:hAnsi="Arial Narrow"/>
                <w:sz w:val="16"/>
                <w:szCs w:val="16"/>
              </w:rPr>
              <w:t xml:space="preserve"> Страхов</w:t>
            </w:r>
            <w:r w:rsidRPr="003376DD">
              <w:rPr>
                <w:rFonts w:ascii="Arial Narrow" w:eastAsia="Times New Roman" w:hAnsi="Arial Narrow"/>
                <w:sz w:val="16"/>
                <w:szCs w:val="16"/>
              </w:rPr>
              <w:t>а</w:t>
            </w:r>
            <w:r w:rsidRPr="003376DD">
              <w:rPr>
                <w:rFonts w:ascii="Arial Narrow" w:eastAsia="Times New Roman" w:hAnsi="Arial Narrow"/>
                <w:sz w:val="16"/>
                <w:szCs w:val="16"/>
              </w:rPr>
              <w:t>тель уведомлен (-а) о своем праве запросить информацию о размере вознаграждения, уплачиваемого страховому агенту / брокеру.</w:t>
            </w:r>
          </w:p>
          <w:p w:rsidR="00045149" w:rsidRDefault="00045149" w:rsidP="0016794B">
            <w:pPr>
              <w:autoSpaceDE w:val="0"/>
              <w:autoSpaceDN w:val="0"/>
              <w:adjustRightInd w:val="0"/>
              <w:jc w:val="both"/>
              <w:rPr>
                <w:rFonts w:ascii="Arial Narrow" w:hAnsi="Arial Narrow"/>
                <w:sz w:val="16"/>
                <w:szCs w:val="16"/>
              </w:rPr>
            </w:pPr>
            <w:r w:rsidRPr="003376DD">
              <w:rPr>
                <w:rFonts w:ascii="Arial Narrow" w:hAnsi="Arial Narrow" w:cs="Arial"/>
                <w:sz w:val="16"/>
                <w:szCs w:val="16"/>
              </w:rPr>
              <w:t>3.</w:t>
            </w:r>
            <w:r w:rsidR="008C7466">
              <w:rPr>
                <w:rFonts w:ascii="Arial Narrow" w:hAnsi="Arial Narrow" w:cs="Arial"/>
                <w:sz w:val="16"/>
                <w:szCs w:val="16"/>
              </w:rPr>
              <w:t>6</w:t>
            </w:r>
            <w:r w:rsidRPr="003376DD">
              <w:rPr>
                <w:rFonts w:ascii="Arial Narrow" w:hAnsi="Arial Narrow" w:cs="Arial"/>
                <w:sz w:val="16"/>
                <w:szCs w:val="16"/>
              </w:rPr>
              <w:t>. Страхователь дает согласие</w:t>
            </w:r>
            <w:r>
              <w:rPr>
                <w:rFonts w:ascii="Arial Narrow" w:hAnsi="Arial Narrow" w:cs="Arial"/>
                <w:sz w:val="16"/>
                <w:szCs w:val="16"/>
              </w:rPr>
              <w:t xml:space="preserve"> </w:t>
            </w:r>
            <w:r w:rsidR="00B71992">
              <w:rPr>
                <w:rFonts w:ascii="Arial Narrow" w:hAnsi="Arial Narrow" w:cs="Arial"/>
                <w:sz w:val="16"/>
                <w:szCs w:val="16"/>
              </w:rPr>
              <w:t xml:space="preserve">Страховщику </w:t>
            </w:r>
            <w:r w:rsidR="00B71992" w:rsidRPr="003376DD">
              <w:rPr>
                <w:rFonts w:ascii="Arial Narrow" w:hAnsi="Arial Narrow" w:cs="Arial"/>
                <w:sz w:val="16"/>
                <w:szCs w:val="16"/>
              </w:rPr>
              <w:t>АО</w:t>
            </w:r>
            <w:r w:rsidR="00B71992">
              <w:rPr>
                <w:rFonts w:ascii="Arial Narrow" w:hAnsi="Arial Narrow"/>
                <w:sz w:val="16"/>
                <w:szCs w:val="16"/>
              </w:rPr>
              <w:t xml:space="preserve"> «Д2 Страхование» (</w:t>
            </w:r>
            <w:r w:rsidR="00B71992" w:rsidRPr="00AD2F9F">
              <w:rPr>
                <w:rFonts w:ascii="Arial Narrow" w:eastAsia="Times New Roman" w:hAnsi="Arial Narrow" w:cs="Arial"/>
                <w:sz w:val="16"/>
                <w:szCs w:val="16"/>
              </w:rPr>
              <w:t>630099, г. Новосибирск, ул. Депутатская, д.</w:t>
            </w:r>
            <w:r w:rsidR="00B71992" w:rsidRPr="0010259A">
              <w:rPr>
                <w:rFonts w:ascii="Arial Narrow" w:eastAsia="Times New Roman" w:hAnsi="Arial Narrow" w:cs="Arial"/>
                <w:sz w:val="16"/>
                <w:szCs w:val="16"/>
              </w:rPr>
              <w:t xml:space="preserve"> </w:t>
            </w:r>
            <w:r w:rsidR="00B71992" w:rsidRPr="00AD2F9F">
              <w:rPr>
                <w:rFonts w:ascii="Arial Narrow" w:eastAsia="Times New Roman" w:hAnsi="Arial Narrow" w:cs="Arial"/>
                <w:sz w:val="16"/>
                <w:szCs w:val="16"/>
              </w:rPr>
              <w:t xml:space="preserve">2, </w:t>
            </w:r>
            <w:proofErr w:type="spellStart"/>
            <w:r w:rsidR="00B71992" w:rsidRPr="00AD2F9F">
              <w:rPr>
                <w:rFonts w:ascii="Arial Narrow" w:eastAsia="Times New Roman" w:hAnsi="Arial Narrow" w:cs="Arial"/>
                <w:sz w:val="16"/>
                <w:szCs w:val="16"/>
              </w:rPr>
              <w:t>пом</w:t>
            </w:r>
            <w:r w:rsidR="00164DF4">
              <w:rPr>
                <w:rFonts w:ascii="Arial Narrow" w:eastAsia="Times New Roman" w:hAnsi="Arial Narrow" w:cs="Arial"/>
                <w:sz w:val="16"/>
                <w:szCs w:val="16"/>
              </w:rPr>
              <w:t>ещ</w:t>
            </w:r>
            <w:proofErr w:type="spellEnd"/>
            <w:r w:rsidR="00B71992" w:rsidRPr="00AD2F9F">
              <w:rPr>
                <w:rFonts w:ascii="Arial Narrow" w:eastAsia="Times New Roman" w:hAnsi="Arial Narrow" w:cs="Arial"/>
                <w:sz w:val="16"/>
                <w:szCs w:val="16"/>
              </w:rPr>
              <w:t>. 1</w:t>
            </w:r>
            <w:r w:rsidR="00B71992" w:rsidRPr="00AD2F9F">
              <w:rPr>
                <w:rFonts w:ascii="Arial Narrow" w:hAnsi="Arial Narrow" w:cs="Arial Narrow"/>
                <w:sz w:val="16"/>
                <w:szCs w:val="16"/>
              </w:rPr>
              <w:t>.</w:t>
            </w:r>
            <w:r w:rsidRPr="00111209">
              <w:rPr>
                <w:rFonts w:ascii="Arial Narrow" w:hAnsi="Arial Narrow"/>
                <w:sz w:val="16"/>
                <w:szCs w:val="16"/>
              </w:rPr>
              <w:t xml:space="preserve">) и его контрагентам на обработку персональных данных Страхователя, включая </w:t>
            </w:r>
            <w:r w:rsidRPr="00111209">
              <w:rPr>
                <w:rFonts w:ascii="Arial Narrow" w:hAnsi="Arial Narrow" w:cs="Arial"/>
                <w:sz w:val="16"/>
                <w:szCs w:val="16"/>
              </w:rPr>
              <w:t>персональные данные, указанные в Договоре (полисе) страхования,</w:t>
            </w:r>
            <w:r w:rsidRPr="00111209">
              <w:rPr>
                <w:rFonts w:ascii="Arial Narrow" w:hAnsi="Arial Narrow"/>
                <w:sz w:val="16"/>
                <w:szCs w:val="16"/>
              </w:rPr>
              <w:t xml:space="preserve"> осуществление информирования Страхователя в соответствии с усл</w:t>
            </w:r>
            <w:r w:rsidRPr="00111209">
              <w:rPr>
                <w:rFonts w:ascii="Arial Narrow" w:hAnsi="Arial Narrow"/>
                <w:sz w:val="16"/>
                <w:szCs w:val="16"/>
              </w:rPr>
              <w:t>о</w:t>
            </w:r>
            <w:r w:rsidRPr="00111209">
              <w:rPr>
                <w:rFonts w:ascii="Arial Narrow" w:hAnsi="Arial Narrow"/>
                <w:sz w:val="16"/>
                <w:szCs w:val="16"/>
              </w:rPr>
              <w:t>виями</w:t>
            </w:r>
            <w:r w:rsidRPr="003D5C19">
              <w:rPr>
                <w:rFonts w:ascii="Arial Narrow" w:hAnsi="Arial Narrow"/>
                <w:sz w:val="16"/>
                <w:szCs w:val="16"/>
              </w:rPr>
              <w:t xml:space="preserve"> раздела Оферты «Персональные данные</w:t>
            </w:r>
            <w:r w:rsidRPr="00A83444">
              <w:rPr>
                <w:rFonts w:ascii="Arial Narrow" w:hAnsi="Arial Narrow"/>
                <w:sz w:val="16"/>
                <w:szCs w:val="16"/>
              </w:rPr>
              <w:t xml:space="preserve"> и другие условия</w:t>
            </w:r>
            <w:r w:rsidRPr="003D5C19">
              <w:rPr>
                <w:rFonts w:ascii="Arial Narrow" w:hAnsi="Arial Narrow"/>
                <w:sz w:val="16"/>
                <w:szCs w:val="16"/>
              </w:rPr>
              <w:t>».</w:t>
            </w:r>
          </w:p>
          <w:p w:rsidR="00045149" w:rsidRPr="00615DA8" w:rsidRDefault="00045149" w:rsidP="0016794B">
            <w:pPr>
              <w:jc w:val="both"/>
              <w:rPr>
                <w:rFonts w:ascii="Arial Narrow" w:hAnsi="Arial Narrow"/>
                <w:sz w:val="16"/>
                <w:szCs w:val="16"/>
              </w:rPr>
            </w:pPr>
            <w:r>
              <w:rPr>
                <w:rFonts w:ascii="Arial Narrow" w:hAnsi="Arial Narrow" w:cs="Arial"/>
                <w:sz w:val="16"/>
                <w:szCs w:val="16"/>
              </w:rPr>
              <w:t>3</w:t>
            </w:r>
            <w:r w:rsidRPr="005C5D1A">
              <w:rPr>
                <w:rFonts w:ascii="Arial Narrow" w:hAnsi="Arial Narrow" w:cs="Arial"/>
                <w:sz w:val="16"/>
                <w:szCs w:val="16"/>
              </w:rPr>
              <w:t>.</w:t>
            </w:r>
            <w:r w:rsidR="008C7466">
              <w:rPr>
                <w:rFonts w:ascii="Arial Narrow" w:hAnsi="Arial Narrow" w:cs="Arial"/>
                <w:sz w:val="16"/>
                <w:szCs w:val="16"/>
              </w:rPr>
              <w:t>7</w:t>
            </w:r>
            <w:r w:rsidRPr="005C5D1A">
              <w:rPr>
                <w:rFonts w:ascii="Arial Narrow" w:hAnsi="Arial Narrow" w:cs="Arial"/>
                <w:sz w:val="16"/>
                <w:szCs w:val="16"/>
              </w:rPr>
              <w:t>.</w:t>
            </w:r>
            <w:r w:rsidRPr="005C5D1A">
              <w:rPr>
                <w:rFonts w:ascii="Arial Narrow" w:hAnsi="Arial Narrow"/>
                <w:sz w:val="16"/>
                <w:szCs w:val="16"/>
              </w:rPr>
              <w:t xml:space="preserve"> </w:t>
            </w:r>
            <w:r w:rsidR="00B71992" w:rsidRPr="0067590D">
              <w:rPr>
                <w:rFonts w:ascii="Arial Narrow" w:eastAsia="Times New Roman" w:hAnsi="Arial Narrow" w:cs="Arial"/>
                <w:spacing w:val="-2"/>
                <w:sz w:val="16"/>
                <w:szCs w:val="16"/>
              </w:rPr>
              <w:t>Страхователь дает согласие на использование факсимильного воспроизведения подписи уполномоченного лица и печати Страховщика (в т. ч. выполненного с помощью средств электронного копирования – компьютерной программы), на использование усиленной квалифицированной электронной подписи Страховщика с соблюдением требований Федерального закона от 06.04.2011 № 63-ФЗ «Об электронной подписи» при подписании Договора (полиса) страхования, а также при осуществлении иных юридических и фактич</w:t>
            </w:r>
            <w:r w:rsidR="00B71992" w:rsidRPr="0067590D">
              <w:rPr>
                <w:rFonts w:ascii="Arial Narrow" w:eastAsia="Times New Roman" w:hAnsi="Arial Narrow" w:cs="Arial"/>
                <w:spacing w:val="-2"/>
                <w:sz w:val="16"/>
                <w:szCs w:val="16"/>
              </w:rPr>
              <w:t>е</w:t>
            </w:r>
            <w:r w:rsidR="00B71992" w:rsidRPr="0067590D">
              <w:rPr>
                <w:rFonts w:ascii="Arial Narrow" w:eastAsia="Times New Roman" w:hAnsi="Arial Narrow" w:cs="Arial"/>
                <w:spacing w:val="-2"/>
                <w:sz w:val="16"/>
                <w:szCs w:val="16"/>
              </w:rPr>
              <w:t>ских действий, связанных с его исполнением.</w:t>
            </w:r>
          </w:p>
          <w:p w:rsidR="00045149" w:rsidRPr="00280AF6" w:rsidRDefault="00045149" w:rsidP="0016794B">
            <w:pPr>
              <w:jc w:val="both"/>
              <w:rPr>
                <w:rFonts w:ascii="Arial Narrow" w:eastAsia="Times New Roman" w:hAnsi="Arial Narrow" w:cs="Arial"/>
                <w:b/>
                <w:spacing w:val="-2"/>
                <w:sz w:val="16"/>
                <w:szCs w:val="16"/>
                <w:lang w:eastAsia="ru-RU"/>
              </w:rPr>
            </w:pPr>
            <w:r w:rsidRPr="00280AF6">
              <w:rPr>
                <w:rFonts w:ascii="Arial Narrow" w:eastAsia="Times New Roman" w:hAnsi="Arial Narrow" w:cs="Arial"/>
                <w:b/>
                <w:spacing w:val="-2"/>
                <w:sz w:val="16"/>
                <w:szCs w:val="16"/>
                <w:lang w:eastAsia="ru-RU"/>
              </w:rPr>
              <w:t>4. Порядок вступления Договора (полиса) страхования в силу</w:t>
            </w:r>
          </w:p>
          <w:p w:rsidR="00045149" w:rsidRPr="00280AF6" w:rsidRDefault="00045149" w:rsidP="0016794B">
            <w:pPr>
              <w:jc w:val="both"/>
              <w:rPr>
                <w:rFonts w:ascii="Arial Narrow" w:eastAsia="Times New Roman" w:hAnsi="Arial Narrow" w:cs="Arial"/>
                <w:spacing w:val="-2"/>
                <w:sz w:val="16"/>
                <w:szCs w:val="16"/>
                <w:lang w:eastAsia="ar-SA"/>
              </w:rPr>
            </w:pPr>
            <w:r w:rsidRPr="00280AF6">
              <w:rPr>
                <w:rFonts w:ascii="Arial Narrow" w:eastAsia="Times New Roman" w:hAnsi="Arial Narrow" w:cs="Arial"/>
                <w:spacing w:val="-2"/>
                <w:sz w:val="16"/>
                <w:szCs w:val="16"/>
                <w:lang w:eastAsia="ru-RU"/>
              </w:rPr>
              <w:t>4.1.</w:t>
            </w:r>
            <w:r w:rsidRPr="00280AF6">
              <w:rPr>
                <w:rFonts w:ascii="Arial Narrow" w:eastAsia="Times New Roman" w:hAnsi="Arial Narrow" w:cs="Arial"/>
                <w:b/>
                <w:spacing w:val="-2"/>
                <w:sz w:val="16"/>
                <w:szCs w:val="16"/>
                <w:lang w:eastAsia="ru-RU"/>
              </w:rPr>
              <w:t xml:space="preserve"> </w:t>
            </w:r>
            <w:r w:rsidRPr="00280AF6">
              <w:rPr>
                <w:rFonts w:ascii="Arial Narrow" w:eastAsia="Times New Roman" w:hAnsi="Arial Narrow" w:cs="Arial"/>
                <w:spacing w:val="-2"/>
                <w:sz w:val="16"/>
                <w:szCs w:val="16"/>
                <w:lang w:eastAsia="ar-SA"/>
              </w:rPr>
              <w:t>Д</w:t>
            </w:r>
            <w:r w:rsidRPr="00280AF6">
              <w:rPr>
                <w:rFonts w:ascii="Arial Narrow" w:eastAsia="Times New Roman" w:hAnsi="Arial Narrow" w:cs="Calibri"/>
                <w:sz w:val="16"/>
                <w:szCs w:val="16"/>
                <w:lang w:eastAsia="ar-SA"/>
              </w:rPr>
              <w:t>оговор (полис) страхования заключен и вступает в силу в день уплаты страховой премии, которая осуществляется единовременно за весь срок страхования.</w:t>
            </w:r>
          </w:p>
          <w:p w:rsidR="0067221C" w:rsidRDefault="00045149">
            <w:pPr>
              <w:tabs>
                <w:tab w:val="left" w:pos="10841"/>
              </w:tabs>
              <w:ind w:right="50"/>
              <w:jc w:val="both"/>
              <w:rPr>
                <w:rFonts w:ascii="Arial Narrow" w:eastAsia="Times New Roman" w:hAnsi="Arial Narrow" w:cs="Times New Roman"/>
                <w:sz w:val="16"/>
                <w:szCs w:val="16"/>
                <w:lang w:eastAsia="ru-RU"/>
              </w:rPr>
            </w:pPr>
            <w:r w:rsidRPr="00280AF6">
              <w:rPr>
                <w:rFonts w:ascii="Arial Narrow" w:eastAsia="Times New Roman" w:hAnsi="Arial Narrow" w:cs="Arial"/>
                <w:spacing w:val="-2"/>
                <w:sz w:val="16"/>
                <w:szCs w:val="16"/>
                <w:lang w:eastAsia="ru-RU"/>
              </w:rPr>
              <w:t xml:space="preserve">4.2. Срок </w:t>
            </w:r>
            <w:r>
              <w:rPr>
                <w:rFonts w:ascii="Arial Narrow" w:eastAsia="Times New Roman" w:hAnsi="Arial Narrow" w:cs="Arial"/>
                <w:spacing w:val="-2"/>
                <w:sz w:val="16"/>
                <w:szCs w:val="16"/>
                <w:lang w:eastAsia="ru-RU"/>
              </w:rPr>
              <w:t>действия</w:t>
            </w:r>
            <w:r w:rsidRPr="00280AF6">
              <w:rPr>
                <w:rFonts w:ascii="Arial Narrow" w:eastAsia="Times New Roman" w:hAnsi="Arial Narrow" w:cs="Arial"/>
                <w:spacing w:val="-2"/>
                <w:sz w:val="16"/>
                <w:szCs w:val="16"/>
                <w:lang w:eastAsia="ru-RU"/>
              </w:rPr>
              <w:t xml:space="preserve"> страхования </w:t>
            </w:r>
            <w:r w:rsidR="00595BA2">
              <w:rPr>
                <w:rFonts w:ascii="Arial Narrow" w:eastAsia="Times New Roman" w:hAnsi="Arial Narrow" w:cs="Arial"/>
                <w:spacing w:val="-2"/>
                <w:sz w:val="16"/>
                <w:szCs w:val="16"/>
                <w:lang w:eastAsia="ru-RU"/>
              </w:rPr>
              <w:t>начинается</w:t>
            </w:r>
            <w:r w:rsidRPr="00280AF6">
              <w:rPr>
                <w:rFonts w:ascii="Arial Narrow" w:eastAsia="Times New Roman" w:hAnsi="Arial Narrow" w:cs="Arial"/>
                <w:spacing w:val="-2"/>
                <w:sz w:val="16"/>
                <w:szCs w:val="16"/>
                <w:lang w:eastAsia="ru-RU"/>
              </w:rPr>
              <w:t xml:space="preserve"> </w:t>
            </w:r>
            <w:r w:rsidRPr="00280AF6">
              <w:rPr>
                <w:rFonts w:ascii="Arial Narrow" w:eastAsia="Times New Roman" w:hAnsi="Arial Narrow" w:cs="Times New Roman"/>
                <w:sz w:val="16"/>
                <w:szCs w:val="16"/>
                <w:lang w:eastAsia="ru-RU"/>
              </w:rPr>
              <w:t xml:space="preserve">с 00.00 часов 15 (Пятнадцатого) календарного дня, следующего за днем </w:t>
            </w:r>
            <w:r w:rsidR="00595BA2" w:rsidRPr="00595BA2">
              <w:rPr>
                <w:rFonts w:ascii="Arial Narrow" w:hAnsi="Arial Narrow"/>
                <w:sz w:val="16"/>
                <w:szCs w:val="16"/>
              </w:rPr>
              <w:t xml:space="preserve">заключения (оформления) Договора (полиса) страхования при условии </w:t>
            </w:r>
            <w:r w:rsidR="00514A59" w:rsidRPr="00595BA2">
              <w:rPr>
                <w:rFonts w:ascii="Arial Narrow" w:hAnsi="Arial Narrow"/>
                <w:sz w:val="16"/>
                <w:szCs w:val="16"/>
              </w:rPr>
              <w:t xml:space="preserve">полной </w:t>
            </w:r>
            <w:r w:rsidR="00595BA2" w:rsidRPr="00595BA2">
              <w:rPr>
                <w:rFonts w:ascii="Arial Narrow" w:hAnsi="Arial Narrow"/>
                <w:sz w:val="16"/>
                <w:szCs w:val="16"/>
              </w:rPr>
              <w:t>уплаты страховой премии в соответствии с условиями Оферты</w:t>
            </w:r>
            <w:r w:rsidRPr="00595BA2">
              <w:rPr>
                <w:rFonts w:ascii="Arial Narrow" w:eastAsia="Times New Roman" w:hAnsi="Arial Narrow" w:cs="Times New Roman"/>
                <w:sz w:val="16"/>
                <w:szCs w:val="16"/>
                <w:lang w:eastAsia="ru-RU"/>
              </w:rPr>
              <w:t>.</w:t>
            </w:r>
            <w:r w:rsidR="00B71992">
              <w:rPr>
                <w:rFonts w:ascii="Arial Narrow" w:eastAsia="Times New Roman" w:hAnsi="Arial Narrow" w:cs="Times New Roman"/>
                <w:sz w:val="16"/>
                <w:szCs w:val="16"/>
                <w:lang w:eastAsia="ru-RU"/>
              </w:rPr>
              <w:t xml:space="preserve"> </w:t>
            </w:r>
          </w:p>
          <w:p w:rsidR="00B71992" w:rsidRPr="00AD2F9F" w:rsidRDefault="00B71992" w:rsidP="0016794B">
            <w:pPr>
              <w:ind w:right="50"/>
              <w:jc w:val="both"/>
              <w:rPr>
                <w:rFonts w:ascii="Arial Narrow" w:hAnsi="Arial Narrow"/>
                <w:sz w:val="16"/>
                <w:szCs w:val="16"/>
              </w:rPr>
            </w:pPr>
            <w:r w:rsidRPr="00AD2F9F">
              <w:rPr>
                <w:rFonts w:ascii="Arial Narrow" w:hAnsi="Arial Narrow"/>
                <w:sz w:val="16"/>
                <w:szCs w:val="16"/>
              </w:rPr>
              <w:t>Срок действия страхования завершается в один из следующих моментов, который наступил раньше другого:</w:t>
            </w:r>
          </w:p>
          <w:p w:rsidR="00B71992" w:rsidRPr="00AD2F9F" w:rsidRDefault="00B71992" w:rsidP="0016794B">
            <w:pPr>
              <w:ind w:right="50"/>
              <w:jc w:val="both"/>
              <w:rPr>
                <w:rFonts w:ascii="Arial Narrow" w:hAnsi="Arial Narrow"/>
                <w:sz w:val="16"/>
                <w:szCs w:val="16"/>
              </w:rPr>
            </w:pPr>
            <w:r w:rsidRPr="00AD2F9F">
              <w:rPr>
                <w:rFonts w:ascii="Arial Narrow" w:hAnsi="Arial Narrow"/>
                <w:sz w:val="16"/>
                <w:szCs w:val="16"/>
              </w:rPr>
              <w:t>а) в 23:59 часов дня, указанного в качестве окончания срока действия Договора (полиса) страхования</w:t>
            </w:r>
            <w:r w:rsidR="00595BA2">
              <w:rPr>
                <w:rFonts w:ascii="Arial Narrow" w:hAnsi="Arial Narrow"/>
                <w:sz w:val="16"/>
                <w:szCs w:val="16"/>
              </w:rPr>
              <w:t xml:space="preserve"> (дата окончания действия страхования)</w:t>
            </w:r>
            <w:r w:rsidRPr="00AD2F9F">
              <w:rPr>
                <w:rFonts w:ascii="Arial Narrow" w:hAnsi="Arial Narrow"/>
                <w:sz w:val="16"/>
                <w:szCs w:val="16"/>
              </w:rPr>
              <w:t>;</w:t>
            </w:r>
          </w:p>
          <w:p w:rsidR="00B71992" w:rsidRPr="00AD2F9F" w:rsidRDefault="00B71992" w:rsidP="00FB7340">
            <w:pPr>
              <w:ind w:right="50"/>
              <w:jc w:val="both"/>
              <w:rPr>
                <w:rFonts w:ascii="Arial Narrow" w:hAnsi="Arial Narrow"/>
                <w:sz w:val="16"/>
                <w:szCs w:val="16"/>
              </w:rPr>
            </w:pPr>
            <w:r w:rsidRPr="00AD2F9F">
              <w:rPr>
                <w:rFonts w:ascii="Arial Narrow" w:hAnsi="Arial Narrow"/>
                <w:sz w:val="16"/>
                <w:szCs w:val="16"/>
              </w:rPr>
              <w:t>б) в момент наступления второго (по дате наступления) страхового случая.</w:t>
            </w:r>
          </w:p>
          <w:p w:rsidR="00045149" w:rsidRPr="00B71992" w:rsidRDefault="00045149" w:rsidP="00B71992">
            <w:pPr>
              <w:jc w:val="both"/>
              <w:rPr>
                <w:rFonts w:ascii="Arial Narrow" w:eastAsia="Times New Roman" w:hAnsi="Arial Narrow" w:cs="Times New Roman"/>
                <w:sz w:val="16"/>
                <w:szCs w:val="16"/>
                <w:lang w:eastAsia="ru-RU"/>
              </w:rPr>
            </w:pPr>
          </w:p>
        </w:tc>
      </w:tr>
      <w:tr w:rsidR="00045149" w:rsidRPr="00280AF6" w:rsidTr="00C076C9">
        <w:trPr>
          <w:trHeight w:val="1247"/>
        </w:trPr>
        <w:tc>
          <w:tcPr>
            <w:tcW w:w="6133" w:type="dxa"/>
            <w:gridSpan w:val="3"/>
            <w:tcBorders>
              <w:top w:val="nil"/>
              <w:left w:val="single" w:sz="4" w:space="0" w:color="A6A6A6"/>
              <w:bottom w:val="single" w:sz="4" w:space="0" w:color="A6A6A6"/>
              <w:right w:val="nil"/>
            </w:tcBorders>
            <w:vAlign w:val="center"/>
          </w:tcPr>
          <w:p w:rsidR="00045149" w:rsidRPr="00B71992" w:rsidRDefault="00045149" w:rsidP="002411D2">
            <w:pPr>
              <w:rPr>
                <w:rFonts w:ascii="Arial Narrow" w:eastAsia="Times New Roman" w:hAnsi="Arial Narrow" w:cs="Arial"/>
                <w:sz w:val="18"/>
                <w:szCs w:val="16"/>
                <w:lang w:eastAsia="ru-RU"/>
              </w:rPr>
            </w:pPr>
            <w:r w:rsidRPr="00280AF6">
              <w:rPr>
                <w:rFonts w:ascii="Arial Narrow" w:eastAsia="Times New Roman" w:hAnsi="Arial Narrow" w:cs="Arial"/>
                <w:b/>
                <w:sz w:val="16"/>
                <w:szCs w:val="16"/>
                <w:lang w:eastAsia="ru-RU"/>
              </w:rPr>
              <w:t xml:space="preserve">СТРАХОВЩИК </w:t>
            </w:r>
            <w:r w:rsidRPr="00280AF6">
              <w:rPr>
                <w:rFonts w:ascii="Arial Narrow" w:eastAsia="Times New Roman" w:hAnsi="Arial Narrow" w:cs="Arial"/>
                <w:sz w:val="16"/>
                <w:szCs w:val="16"/>
                <w:lang w:eastAsia="ru-RU"/>
              </w:rPr>
              <w:t>АО «Д2 Страхование»</w:t>
            </w:r>
          </w:p>
          <w:p w:rsidR="00B71992" w:rsidRDefault="00045149" w:rsidP="002411D2">
            <w:pPr>
              <w:rPr>
                <w:rFonts w:ascii="Arial Narrow" w:hAnsi="Arial Narrow" w:cs="Arial Narrow"/>
                <w:sz w:val="16"/>
                <w:szCs w:val="16"/>
              </w:rPr>
            </w:pPr>
            <w:r w:rsidRPr="00280AF6">
              <w:rPr>
                <w:rFonts w:ascii="Arial Narrow" w:eastAsia="Times New Roman" w:hAnsi="Arial Narrow" w:cs="Arial"/>
                <w:sz w:val="16"/>
                <w:szCs w:val="16"/>
                <w:lang w:eastAsia="ru-RU"/>
              </w:rPr>
              <w:t>Юр</w:t>
            </w:r>
            <w:r>
              <w:rPr>
                <w:rFonts w:ascii="Arial Narrow" w:eastAsia="Times New Roman" w:hAnsi="Arial Narrow" w:cs="Arial"/>
                <w:sz w:val="16"/>
                <w:szCs w:val="16"/>
                <w:lang w:eastAsia="ru-RU"/>
              </w:rPr>
              <w:t>.</w:t>
            </w:r>
            <w:r w:rsidR="00B71992">
              <w:rPr>
                <w:rFonts w:ascii="Arial Narrow" w:eastAsia="Times New Roman" w:hAnsi="Arial Narrow" w:cs="Arial"/>
                <w:sz w:val="16"/>
                <w:szCs w:val="16"/>
                <w:lang w:eastAsia="ru-RU"/>
              </w:rPr>
              <w:t xml:space="preserve"> адрес: </w:t>
            </w:r>
            <w:r w:rsidR="00B71992" w:rsidRPr="00AD2F9F">
              <w:rPr>
                <w:rFonts w:ascii="Arial Narrow" w:eastAsia="Times New Roman" w:hAnsi="Arial Narrow" w:cs="Arial"/>
                <w:sz w:val="16"/>
                <w:szCs w:val="16"/>
              </w:rPr>
              <w:t>630099, г. Новосибирск, ул. Депутатская, д.</w:t>
            </w:r>
            <w:r w:rsidR="00B71992" w:rsidRPr="0010259A">
              <w:rPr>
                <w:rFonts w:ascii="Arial Narrow" w:eastAsia="Times New Roman" w:hAnsi="Arial Narrow" w:cs="Arial"/>
                <w:sz w:val="16"/>
                <w:szCs w:val="16"/>
              </w:rPr>
              <w:t xml:space="preserve"> </w:t>
            </w:r>
            <w:r w:rsidR="00B71992" w:rsidRPr="00AD2F9F">
              <w:rPr>
                <w:rFonts w:ascii="Arial Narrow" w:eastAsia="Times New Roman" w:hAnsi="Arial Narrow" w:cs="Arial"/>
                <w:sz w:val="16"/>
                <w:szCs w:val="16"/>
              </w:rPr>
              <w:t xml:space="preserve">2, </w:t>
            </w:r>
            <w:proofErr w:type="spellStart"/>
            <w:r w:rsidR="00B71992" w:rsidRPr="00AD2F9F">
              <w:rPr>
                <w:rFonts w:ascii="Arial Narrow" w:eastAsia="Times New Roman" w:hAnsi="Arial Narrow" w:cs="Arial"/>
                <w:sz w:val="16"/>
                <w:szCs w:val="16"/>
              </w:rPr>
              <w:t>пом</w:t>
            </w:r>
            <w:r w:rsidR="00164DF4">
              <w:rPr>
                <w:rFonts w:ascii="Arial Narrow" w:eastAsia="Times New Roman" w:hAnsi="Arial Narrow" w:cs="Arial"/>
                <w:sz w:val="16"/>
                <w:szCs w:val="16"/>
              </w:rPr>
              <w:t>ещ</w:t>
            </w:r>
            <w:proofErr w:type="spellEnd"/>
            <w:r w:rsidR="00B71992" w:rsidRPr="00AD2F9F">
              <w:rPr>
                <w:rFonts w:ascii="Arial Narrow" w:eastAsia="Times New Roman" w:hAnsi="Arial Narrow" w:cs="Arial"/>
                <w:sz w:val="16"/>
                <w:szCs w:val="16"/>
              </w:rPr>
              <w:t>. 1</w:t>
            </w:r>
            <w:r w:rsidR="00B71992" w:rsidRPr="00AD2F9F">
              <w:rPr>
                <w:rFonts w:ascii="Arial Narrow" w:hAnsi="Arial Narrow" w:cs="Arial Narrow"/>
                <w:sz w:val="16"/>
                <w:szCs w:val="16"/>
              </w:rPr>
              <w:t>.</w:t>
            </w:r>
          </w:p>
          <w:p w:rsidR="00045149" w:rsidRPr="00280AF6" w:rsidRDefault="00045149" w:rsidP="002411D2">
            <w:pPr>
              <w:rPr>
                <w:rFonts w:ascii="Arial Narrow" w:eastAsia="Times New Roman" w:hAnsi="Arial Narrow" w:cs="Arial"/>
                <w:sz w:val="16"/>
                <w:szCs w:val="16"/>
                <w:lang w:eastAsia="ru-RU"/>
              </w:rPr>
            </w:pPr>
            <w:r w:rsidRPr="00280AF6">
              <w:rPr>
                <w:rFonts w:ascii="Arial Narrow" w:eastAsia="Times New Roman" w:hAnsi="Arial Narrow" w:cs="Arial Narrow"/>
                <w:sz w:val="16"/>
                <w:szCs w:val="16"/>
                <w:lang w:eastAsia="ru-RU"/>
              </w:rPr>
              <w:t>Тел.: 8 800 7755 290.</w:t>
            </w:r>
          </w:p>
          <w:p w:rsidR="00045149" w:rsidRPr="00280AF6" w:rsidRDefault="00045149" w:rsidP="002411D2">
            <w:pPr>
              <w:rPr>
                <w:rFonts w:ascii="Arial Narrow" w:eastAsia="Times New Roman" w:hAnsi="Arial Narrow" w:cs="Arial"/>
                <w:sz w:val="16"/>
                <w:szCs w:val="16"/>
                <w:lang w:eastAsia="ru-RU"/>
              </w:rPr>
            </w:pPr>
            <w:r w:rsidRPr="00280AF6">
              <w:rPr>
                <w:rFonts w:ascii="Arial Narrow" w:eastAsia="Times New Roman" w:hAnsi="Arial Narrow" w:cs="Arial"/>
                <w:sz w:val="16"/>
                <w:szCs w:val="16"/>
                <w:lang w:eastAsia="ru-RU"/>
              </w:rPr>
              <w:t xml:space="preserve">ОГРН 1025403197995, ИНН/КПП 5407197984/540701001, </w:t>
            </w:r>
          </w:p>
          <w:p w:rsidR="00045149" w:rsidRPr="00280AF6" w:rsidRDefault="00045149" w:rsidP="002411D2">
            <w:pPr>
              <w:rPr>
                <w:rFonts w:ascii="Arial Narrow" w:eastAsia="Times New Roman" w:hAnsi="Arial Narrow" w:cs="Arial"/>
                <w:sz w:val="16"/>
                <w:szCs w:val="16"/>
                <w:lang w:eastAsia="ru-RU"/>
              </w:rPr>
            </w:pPr>
            <w:proofErr w:type="spellStart"/>
            <w:r w:rsidRPr="00280AF6">
              <w:rPr>
                <w:rFonts w:ascii="Arial Narrow" w:eastAsia="Times New Roman" w:hAnsi="Arial Narrow" w:cs="Arial"/>
                <w:sz w:val="16"/>
                <w:szCs w:val="16"/>
                <w:lang w:eastAsia="ru-RU"/>
              </w:rPr>
              <w:t>р</w:t>
            </w:r>
            <w:proofErr w:type="spellEnd"/>
            <w:r w:rsidR="00527E71">
              <w:rPr>
                <w:rFonts w:ascii="Arial Narrow" w:eastAsia="Times New Roman" w:hAnsi="Arial Narrow" w:cs="Arial"/>
                <w:sz w:val="16"/>
                <w:szCs w:val="16"/>
                <w:lang w:eastAsia="ru-RU"/>
              </w:rPr>
              <w:t xml:space="preserve">/с 40701810901050000001 </w:t>
            </w:r>
            <w:r w:rsidRPr="00280AF6">
              <w:rPr>
                <w:rFonts w:ascii="Arial Narrow" w:eastAsia="Times New Roman" w:hAnsi="Arial Narrow" w:cs="Arial"/>
                <w:sz w:val="16"/>
                <w:szCs w:val="16"/>
                <w:lang w:eastAsia="ru-RU"/>
              </w:rPr>
              <w:t xml:space="preserve">в </w:t>
            </w:r>
            <w:r w:rsidR="00323193">
              <w:rPr>
                <w:rFonts w:ascii="Arial Narrow" w:eastAsia="Times New Roman" w:hAnsi="Arial Narrow" w:cs="Arial"/>
                <w:sz w:val="16"/>
                <w:szCs w:val="16"/>
                <w:lang w:eastAsia="ru-RU"/>
              </w:rPr>
              <w:t>А</w:t>
            </w:r>
            <w:r w:rsidRPr="00280AF6">
              <w:rPr>
                <w:rFonts w:ascii="Arial Narrow" w:eastAsia="Times New Roman" w:hAnsi="Arial Narrow" w:cs="Arial"/>
                <w:sz w:val="16"/>
                <w:szCs w:val="16"/>
                <w:lang w:eastAsia="ru-RU"/>
              </w:rPr>
              <w:t>О «</w:t>
            </w:r>
            <w:proofErr w:type="spellStart"/>
            <w:r w:rsidRPr="00280AF6">
              <w:rPr>
                <w:rFonts w:ascii="Arial Narrow" w:eastAsia="Times New Roman" w:hAnsi="Arial Narrow" w:cs="Arial"/>
                <w:sz w:val="16"/>
                <w:szCs w:val="16"/>
                <w:lang w:eastAsia="ru-RU"/>
              </w:rPr>
              <w:t>Экспобанк</w:t>
            </w:r>
            <w:proofErr w:type="spellEnd"/>
            <w:r w:rsidRPr="00280AF6">
              <w:rPr>
                <w:rFonts w:ascii="Arial Narrow" w:eastAsia="Times New Roman" w:hAnsi="Arial Narrow" w:cs="Arial"/>
                <w:sz w:val="16"/>
                <w:szCs w:val="16"/>
                <w:lang w:eastAsia="ru-RU"/>
              </w:rPr>
              <w:t xml:space="preserve">» (филиал в Новосибирске), </w:t>
            </w:r>
          </w:p>
          <w:p w:rsidR="00045149" w:rsidRPr="00280AF6" w:rsidRDefault="00045149" w:rsidP="002411D2">
            <w:pPr>
              <w:rPr>
                <w:rFonts w:ascii="Arial Narrow" w:eastAsia="Times New Roman" w:hAnsi="Arial Narrow" w:cs="Arial"/>
                <w:sz w:val="16"/>
                <w:szCs w:val="16"/>
                <w:lang w:eastAsia="ru-RU"/>
              </w:rPr>
            </w:pPr>
            <w:r w:rsidRPr="00280AF6">
              <w:rPr>
                <w:rFonts w:ascii="Arial Narrow" w:eastAsia="Times New Roman" w:hAnsi="Arial Narrow" w:cs="Arial"/>
                <w:sz w:val="16"/>
                <w:szCs w:val="16"/>
                <w:lang w:eastAsia="ru-RU"/>
              </w:rPr>
              <w:t>БИК 045004861, к/с 30101810450040000861</w:t>
            </w:r>
          </w:p>
          <w:p w:rsidR="00045149" w:rsidRPr="00280AF6" w:rsidRDefault="00045149" w:rsidP="002411D2">
            <w:pPr>
              <w:rPr>
                <w:rFonts w:ascii="Arial Narrow" w:eastAsia="Times New Roman" w:hAnsi="Arial Narrow" w:cs="Times New Roman"/>
                <w:color w:val="000000"/>
                <w:sz w:val="16"/>
                <w:szCs w:val="16"/>
                <w:lang w:eastAsia="ru-RU"/>
              </w:rPr>
            </w:pPr>
            <w:r w:rsidRPr="00045149">
              <w:rPr>
                <w:rFonts w:ascii="Arial Narrow" w:eastAsia="Times New Roman" w:hAnsi="Arial Narrow" w:cs="Times New Roman"/>
                <w:color w:val="000000"/>
                <w:sz w:val="16"/>
                <w:szCs w:val="16"/>
                <w:lang w:eastAsia="ru-RU"/>
              </w:rPr>
              <w:t>${</w:t>
            </w:r>
            <w:proofErr w:type="spellStart"/>
            <w:r w:rsidRPr="00045149">
              <w:rPr>
                <w:rFonts w:ascii="Arial Narrow" w:eastAsia="Times New Roman" w:hAnsi="Arial Narrow" w:cs="Times New Roman"/>
                <w:color w:val="000000"/>
                <w:sz w:val="16"/>
                <w:szCs w:val="16"/>
                <w:lang w:eastAsia="ru-RU"/>
              </w:rPr>
              <w:t>authority</w:t>
            </w:r>
            <w:proofErr w:type="spellEnd"/>
            <w:r w:rsidRPr="00045149">
              <w:rPr>
                <w:rFonts w:ascii="Arial Narrow" w:eastAsia="Times New Roman" w:hAnsi="Arial Narrow" w:cs="Times New Roman"/>
                <w:color w:val="000000"/>
                <w:sz w:val="16"/>
                <w:szCs w:val="16"/>
                <w:lang w:eastAsia="ru-RU"/>
              </w:rPr>
              <w:t>}</w:t>
            </w:r>
          </w:p>
        </w:tc>
        <w:tc>
          <w:tcPr>
            <w:tcW w:w="4924" w:type="dxa"/>
            <w:gridSpan w:val="5"/>
            <w:tcBorders>
              <w:top w:val="nil"/>
              <w:left w:val="nil"/>
              <w:bottom w:val="single" w:sz="4" w:space="0" w:color="A6A6A6"/>
              <w:right w:val="single" w:sz="4" w:space="0" w:color="A6A6A6"/>
            </w:tcBorders>
          </w:tcPr>
          <w:p w:rsidR="00045149" w:rsidRPr="00280AF6" w:rsidRDefault="00045149" w:rsidP="002411D2">
            <w:pPr>
              <w:rPr>
                <w:rFonts w:ascii="Arial Narrow" w:eastAsia="Times New Roman" w:hAnsi="Arial Narrow" w:cs="Arial"/>
                <w:sz w:val="16"/>
                <w:szCs w:val="16"/>
                <w:lang w:eastAsia="ru-RU"/>
              </w:rPr>
            </w:pPr>
            <w:r w:rsidRPr="00280AF6">
              <w:rPr>
                <w:rFonts w:ascii="Arial Narrow" w:eastAsia="Times New Roman" w:hAnsi="Arial Narrow" w:cs="Arial"/>
                <w:b/>
                <w:sz w:val="16"/>
                <w:szCs w:val="16"/>
                <w:lang w:eastAsia="ru-RU"/>
              </w:rPr>
              <w:t xml:space="preserve">СТРАХОВАТЕЛЬ </w:t>
            </w:r>
            <w:r w:rsidR="00F41681" w:rsidRPr="008B4C83">
              <w:rPr>
                <w:rFonts w:ascii="Arial Narrow" w:eastAsia="Times New Roman" w:hAnsi="Arial Narrow" w:cs="Arial"/>
                <w:sz w:val="16"/>
                <w:szCs w:val="16"/>
                <w:lang w:eastAsia="ru-RU"/>
              </w:rPr>
              <w:t>${</w:t>
            </w:r>
            <w:proofErr w:type="spellStart"/>
            <w:r w:rsidR="00F41681" w:rsidRPr="008B4C83">
              <w:rPr>
                <w:rFonts w:ascii="Arial Narrow" w:eastAsia="Times New Roman" w:hAnsi="Arial Narrow" w:cs="Arial"/>
                <w:sz w:val="16"/>
                <w:szCs w:val="16"/>
                <w:lang w:eastAsia="ru-RU"/>
              </w:rPr>
              <w:t>fio</w:t>
            </w:r>
            <w:proofErr w:type="spellEnd"/>
            <w:r w:rsidR="00F41681" w:rsidRPr="008B4C83">
              <w:rPr>
                <w:rFonts w:ascii="Arial Narrow" w:eastAsia="Times New Roman" w:hAnsi="Arial Narrow" w:cs="Arial"/>
                <w:sz w:val="16"/>
                <w:szCs w:val="16"/>
                <w:lang w:eastAsia="ru-RU"/>
              </w:rPr>
              <w:t>}</w:t>
            </w:r>
          </w:p>
          <w:p w:rsidR="00045149" w:rsidRDefault="00045149" w:rsidP="002411D2">
            <w:pPr>
              <w:snapToGrid w:val="0"/>
              <w:jc w:val="both"/>
            </w:pPr>
            <w:r>
              <w:rPr>
                <w:rFonts w:ascii="Arial Narrow" w:hAnsi="Arial Narrow" w:cs="Arial"/>
                <w:b/>
                <w:sz w:val="16"/>
                <w:szCs w:val="16"/>
              </w:rPr>
              <w:t>С условиями, изложенными в настоящем Договоре (полисе) страхов</w:t>
            </w:r>
            <w:r>
              <w:rPr>
                <w:rFonts w:ascii="Arial Narrow" w:hAnsi="Arial Narrow" w:cs="Arial"/>
                <w:b/>
                <w:sz w:val="16"/>
                <w:szCs w:val="16"/>
              </w:rPr>
              <w:t>а</w:t>
            </w:r>
            <w:r>
              <w:rPr>
                <w:rFonts w:ascii="Arial Narrow" w:hAnsi="Arial Narrow" w:cs="Arial"/>
                <w:b/>
                <w:sz w:val="16"/>
                <w:szCs w:val="16"/>
              </w:rPr>
              <w:t xml:space="preserve">ния, Оферте, полностью согласен (-на). </w:t>
            </w:r>
            <w:r w:rsidR="00E05EE3">
              <w:rPr>
                <w:rFonts w:ascii="Arial Narrow" w:hAnsi="Arial Narrow" w:cs="Arial"/>
                <w:b/>
                <w:sz w:val="16"/>
                <w:szCs w:val="16"/>
              </w:rPr>
              <w:t xml:space="preserve">Ключевой информационный документ, </w:t>
            </w:r>
            <w:r>
              <w:rPr>
                <w:rFonts w:ascii="Arial Narrow" w:hAnsi="Arial Narrow" w:cs="Arial"/>
                <w:b/>
                <w:sz w:val="16"/>
                <w:szCs w:val="16"/>
              </w:rPr>
              <w:t>Договор (полис) страхования, Оферту получил (-а).</w:t>
            </w:r>
          </w:p>
          <w:p w:rsidR="00045149" w:rsidRDefault="00045149" w:rsidP="002411D2">
            <w:pPr>
              <w:rPr>
                <w:rFonts w:ascii="Arial Narrow" w:eastAsia="Times New Roman" w:hAnsi="Arial Narrow" w:cs="Arial"/>
                <w:sz w:val="16"/>
                <w:szCs w:val="16"/>
                <w:lang w:eastAsia="ru-RU"/>
              </w:rPr>
            </w:pPr>
          </w:p>
          <w:p w:rsidR="00045149" w:rsidRPr="00280AF6" w:rsidRDefault="00045149" w:rsidP="002411D2">
            <w:pPr>
              <w:rPr>
                <w:rFonts w:ascii="Arial Narrow" w:eastAsia="Times New Roman" w:hAnsi="Arial Narrow" w:cs="Arial"/>
                <w:sz w:val="16"/>
                <w:szCs w:val="16"/>
                <w:lang w:eastAsia="ru-RU"/>
              </w:rPr>
            </w:pPr>
            <w:r w:rsidRPr="00280AF6">
              <w:rPr>
                <w:rFonts w:ascii="Arial Narrow" w:eastAsia="Times New Roman" w:hAnsi="Arial Narrow" w:cs="Arial"/>
                <w:sz w:val="16"/>
                <w:szCs w:val="16"/>
                <w:lang w:eastAsia="ru-RU"/>
              </w:rPr>
              <w:t>……………………./……………………………………………………../</w:t>
            </w:r>
          </w:p>
          <w:p w:rsidR="00045149" w:rsidRPr="00280AF6" w:rsidRDefault="00045149" w:rsidP="002411D2">
            <w:pPr>
              <w:rPr>
                <w:rFonts w:ascii="Arial Narrow" w:eastAsia="Times New Roman" w:hAnsi="Arial Narrow" w:cs="Arial"/>
                <w:b/>
                <w:sz w:val="14"/>
                <w:szCs w:val="14"/>
                <w:lang w:eastAsia="ru-RU"/>
              </w:rPr>
            </w:pPr>
            <w:r w:rsidRPr="00280AF6">
              <w:rPr>
                <w:rFonts w:ascii="Arial Narrow" w:eastAsia="Times New Roman" w:hAnsi="Arial Narrow" w:cs="Arial"/>
                <w:color w:val="808080"/>
                <w:sz w:val="14"/>
                <w:szCs w:val="14"/>
                <w:lang w:eastAsia="ru-RU"/>
              </w:rPr>
              <w:t>подпись                             собственноручная расшифровка подписи</w:t>
            </w:r>
          </w:p>
        </w:tc>
      </w:tr>
    </w:tbl>
    <w:p w:rsidR="00ED6C23" w:rsidRDefault="00ED6C23">
      <w:pPr>
        <w:sectPr w:rsidR="00ED6C23" w:rsidSect="002D621E">
          <w:footerReference w:type="first" r:id="rId10"/>
          <w:pgSz w:w="11906" w:h="16838" w:code="9"/>
          <w:pgMar w:top="567" w:right="567" w:bottom="567" w:left="567" w:header="0" w:footer="130" w:gutter="0"/>
          <w:cols w:space="708"/>
          <w:titlePg/>
          <w:docGrid w:linePitch="360"/>
        </w:sectPr>
      </w:pPr>
    </w:p>
    <w:tbl>
      <w:tblPr>
        <w:tblStyle w:val="a7"/>
        <w:tblW w:w="11199" w:type="dxa"/>
        <w:tblLayout w:type="fixed"/>
        <w:tblLook w:val="04A0"/>
      </w:tblPr>
      <w:tblGrid>
        <w:gridCol w:w="1276"/>
        <w:gridCol w:w="142"/>
        <w:gridCol w:w="5528"/>
        <w:gridCol w:w="1556"/>
        <w:gridCol w:w="2697"/>
      </w:tblGrid>
      <w:tr w:rsidR="00BF578B" w:rsidRPr="00AD2F9F" w:rsidTr="00C076C9">
        <w:tc>
          <w:tcPr>
            <w:tcW w:w="1418" w:type="dxa"/>
            <w:gridSpan w:val="2"/>
            <w:tcBorders>
              <w:top w:val="nil"/>
              <w:left w:val="nil"/>
              <w:bottom w:val="single" w:sz="4" w:space="0" w:color="BFBFBF" w:themeColor="background1" w:themeShade="BF"/>
              <w:right w:val="nil"/>
            </w:tcBorders>
          </w:tcPr>
          <w:p w:rsidR="00BF578B" w:rsidRPr="00AD2F9F" w:rsidRDefault="00BF578B" w:rsidP="00035412">
            <w:pPr>
              <w:rPr>
                <w:rFonts w:ascii="Arial Narrow" w:hAnsi="Arial Narrow"/>
                <w:color w:val="FF0000"/>
              </w:rPr>
            </w:pPr>
            <w:r w:rsidRPr="00AD2F9F">
              <w:rPr>
                <w:rFonts w:ascii="Arial Narrow" w:hAnsi="Arial Narrow"/>
                <w:noProof/>
                <w:color w:val="FF0000"/>
                <w:lang w:eastAsia="ru-RU"/>
              </w:rPr>
              <w:lastRenderedPageBreak/>
              <w:drawing>
                <wp:anchor distT="0" distB="0" distL="114300" distR="114300" simplePos="0" relativeHeight="251649024" behindDoc="0" locked="0" layoutInCell="1" allowOverlap="1">
                  <wp:simplePos x="0" y="0"/>
                  <wp:positionH relativeFrom="column">
                    <wp:posOffset>-67437</wp:posOffset>
                  </wp:positionH>
                  <wp:positionV relativeFrom="paragraph">
                    <wp:posOffset>34572</wp:posOffset>
                  </wp:positionV>
                  <wp:extent cx="774141" cy="184494"/>
                  <wp:effectExtent l="19050" t="0" r="6909" b="0"/>
                  <wp:wrapNone/>
                  <wp:docPr id="8"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8" cstate="print"/>
                          <a:srcRect/>
                          <a:stretch>
                            <a:fillRect/>
                          </a:stretch>
                        </pic:blipFill>
                        <pic:spPr bwMode="auto">
                          <a:xfrm>
                            <a:off x="0" y="0"/>
                            <a:ext cx="778459" cy="185523"/>
                          </a:xfrm>
                          <a:prstGeom prst="rect">
                            <a:avLst/>
                          </a:prstGeom>
                          <a:noFill/>
                          <a:ln w="9525">
                            <a:noFill/>
                            <a:miter lim="800000"/>
                            <a:headEnd/>
                            <a:tailEnd/>
                          </a:ln>
                        </pic:spPr>
                      </pic:pic>
                    </a:graphicData>
                  </a:graphic>
                </wp:anchor>
              </w:drawing>
            </w:r>
          </w:p>
        </w:tc>
        <w:tc>
          <w:tcPr>
            <w:tcW w:w="9781" w:type="dxa"/>
            <w:gridSpan w:val="3"/>
            <w:tcBorders>
              <w:top w:val="nil"/>
              <w:left w:val="nil"/>
              <w:bottom w:val="single" w:sz="4" w:space="0" w:color="BFBFBF" w:themeColor="background1" w:themeShade="BF"/>
              <w:right w:val="nil"/>
            </w:tcBorders>
          </w:tcPr>
          <w:p w:rsidR="007C4888" w:rsidRPr="007C4888" w:rsidRDefault="007C4888" w:rsidP="007C4888">
            <w:pPr>
              <w:jc w:val="right"/>
              <w:rPr>
                <w:rFonts w:ascii="Arial Narrow" w:hAnsi="Arial Narrow"/>
                <w:color w:val="9C2033"/>
                <w:sz w:val="16"/>
                <w:szCs w:val="16"/>
              </w:rPr>
            </w:pPr>
            <w:r w:rsidRPr="004245FF">
              <w:rPr>
                <w:rFonts w:ascii="Arial Narrow" w:hAnsi="Arial Narrow"/>
                <w:sz w:val="16"/>
                <w:szCs w:val="16"/>
              </w:rPr>
              <w:t xml:space="preserve">Приложение к договору (полису) № </w:t>
            </w:r>
            <w:r w:rsidRPr="004245FF">
              <w:rPr>
                <w:rFonts w:ascii="Arial Narrow" w:eastAsia="Times New Roman" w:hAnsi="Arial Narrow" w:cs="Times New Roman"/>
                <w:sz w:val="16"/>
                <w:szCs w:val="16"/>
                <w:lang w:eastAsia="ru-RU"/>
              </w:rPr>
              <w:t>${</w:t>
            </w:r>
            <w:proofErr w:type="spellStart"/>
            <w:r w:rsidRPr="004245FF">
              <w:rPr>
                <w:rFonts w:ascii="Arial Narrow" w:eastAsia="Times New Roman" w:hAnsi="Arial Narrow" w:cs="Times New Roman"/>
                <w:sz w:val="16"/>
                <w:szCs w:val="16"/>
                <w:lang w:eastAsia="ru-RU"/>
              </w:rPr>
              <w:t>number</w:t>
            </w:r>
            <w:proofErr w:type="spellEnd"/>
            <w:r w:rsidRPr="007C4888">
              <w:rPr>
                <w:rFonts w:ascii="Arial Narrow" w:eastAsia="Times New Roman" w:hAnsi="Arial Narrow" w:cs="Times New Roman"/>
                <w:sz w:val="16"/>
                <w:szCs w:val="16"/>
                <w:lang w:eastAsia="ru-RU"/>
              </w:rPr>
              <w:t>}</w:t>
            </w:r>
          </w:p>
          <w:p w:rsidR="001E6CCE" w:rsidRPr="00AD2F9F" w:rsidRDefault="00276945" w:rsidP="00C67C0E">
            <w:pPr>
              <w:rPr>
                <w:rFonts w:ascii="Arial Narrow" w:hAnsi="Arial Narrow"/>
                <w:color w:val="9C2033"/>
                <w:sz w:val="16"/>
                <w:szCs w:val="16"/>
              </w:rPr>
            </w:pPr>
            <w:r w:rsidRPr="00AD2F9F">
              <w:rPr>
                <w:rFonts w:ascii="Arial Narrow" w:hAnsi="Arial Narrow"/>
                <w:b/>
                <w:color w:val="9C2033"/>
                <w:sz w:val="16"/>
                <w:szCs w:val="16"/>
              </w:rPr>
              <w:t>Публичная оферта о заключении договора (полиса) страхования средств наземного транспорта «</w:t>
            </w:r>
            <w:r>
              <w:rPr>
                <w:rFonts w:ascii="Arial Narrow" w:hAnsi="Arial Narrow"/>
                <w:b/>
                <w:bCs/>
                <w:color w:val="9C2033"/>
                <w:sz w:val="16"/>
                <w:szCs w:val="16"/>
              </w:rPr>
              <w:t>Каско: я не виноват</w:t>
            </w:r>
            <w:r w:rsidR="00164DF4">
              <w:rPr>
                <w:rFonts w:ascii="Arial Narrow" w:hAnsi="Arial Narrow"/>
                <w:b/>
                <w:bCs/>
                <w:color w:val="9C2033"/>
                <w:sz w:val="16"/>
                <w:szCs w:val="16"/>
              </w:rPr>
              <w:t xml:space="preserve"> 2.0</w:t>
            </w:r>
            <w:r w:rsidRPr="00AD2F9F">
              <w:rPr>
                <w:rFonts w:ascii="Arial Narrow" w:hAnsi="Arial Narrow"/>
                <w:b/>
                <w:color w:val="9C2033"/>
                <w:sz w:val="16"/>
                <w:szCs w:val="16"/>
              </w:rPr>
              <w:t>»</w:t>
            </w:r>
            <w:r w:rsidRPr="00AD2F9F">
              <w:rPr>
                <w:rFonts w:ascii="Arial Narrow" w:hAnsi="Arial Narrow"/>
                <w:color w:val="9C2033"/>
                <w:sz w:val="16"/>
                <w:szCs w:val="16"/>
              </w:rPr>
              <w:t xml:space="preserve"> (ред. </w:t>
            </w:r>
            <w:r w:rsidR="00C67C0E" w:rsidRPr="00C67C0E">
              <w:rPr>
                <w:rFonts w:ascii="Arial Narrow" w:hAnsi="Arial Narrow"/>
                <w:color w:val="9C2033"/>
                <w:sz w:val="16"/>
                <w:szCs w:val="16"/>
              </w:rPr>
              <w:t>1</w:t>
            </w:r>
            <w:r w:rsidR="00882410">
              <w:rPr>
                <w:rFonts w:ascii="Arial Narrow" w:hAnsi="Arial Narrow"/>
                <w:color w:val="9C2033"/>
                <w:sz w:val="16"/>
                <w:szCs w:val="16"/>
              </w:rPr>
              <w:t>1</w:t>
            </w:r>
            <w:r>
              <w:rPr>
                <w:rFonts w:ascii="Arial Narrow" w:hAnsi="Arial Narrow"/>
                <w:color w:val="9C2033"/>
                <w:sz w:val="16"/>
                <w:szCs w:val="16"/>
              </w:rPr>
              <w:t>.</w:t>
            </w:r>
            <w:r w:rsidR="00882410">
              <w:rPr>
                <w:rFonts w:ascii="Arial Narrow" w:hAnsi="Arial Narrow"/>
                <w:color w:val="9C2033"/>
                <w:sz w:val="16"/>
                <w:szCs w:val="16"/>
              </w:rPr>
              <w:t>04</w:t>
            </w:r>
            <w:r w:rsidRPr="00AD2F9F">
              <w:rPr>
                <w:rFonts w:ascii="Arial Narrow" w:hAnsi="Arial Narrow"/>
                <w:color w:val="9C2033"/>
                <w:sz w:val="16"/>
                <w:szCs w:val="16"/>
              </w:rPr>
              <w:t>.202</w:t>
            </w:r>
            <w:r w:rsidR="00882410">
              <w:rPr>
                <w:rFonts w:ascii="Arial Narrow" w:hAnsi="Arial Narrow"/>
                <w:color w:val="9C2033"/>
                <w:sz w:val="16"/>
                <w:szCs w:val="16"/>
              </w:rPr>
              <w:t>3</w:t>
            </w:r>
            <w:r w:rsidRPr="00AD2F9F">
              <w:rPr>
                <w:rFonts w:ascii="Arial Narrow" w:hAnsi="Arial Narrow"/>
                <w:color w:val="9C2033"/>
                <w:sz w:val="16"/>
                <w:szCs w:val="16"/>
              </w:rPr>
              <w:t>)</w:t>
            </w:r>
          </w:p>
        </w:tc>
      </w:tr>
      <w:tr w:rsidR="00BF578B" w:rsidRPr="00AD2F9F" w:rsidTr="00C076C9">
        <w:trPr>
          <w:trHeight w:val="190"/>
        </w:trPr>
        <w:tc>
          <w:tcPr>
            <w:tcW w:w="111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F578B" w:rsidRPr="00BC0B87" w:rsidRDefault="00226450" w:rsidP="00035412">
            <w:pPr>
              <w:spacing w:line="276" w:lineRule="auto"/>
              <w:rPr>
                <w:rFonts w:ascii="Arial Narrow" w:hAnsi="Arial Narrow"/>
              </w:rPr>
            </w:pPr>
            <w:r w:rsidRPr="00BC0B87">
              <w:rPr>
                <w:rFonts w:ascii="Arial Narrow" w:hAnsi="Arial Narrow"/>
                <w:b/>
                <w:bCs/>
                <w:iCs/>
                <w:sz w:val="16"/>
                <w:szCs w:val="16"/>
              </w:rPr>
              <w:t>I. ОБЩИЕ СВЕДЕНИЯ О ПУБЛИЧНОЙ ОФЕРТЕ</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rPr>
                <w:rFonts w:ascii="Arial Narrow" w:hAnsi="Arial Narrow"/>
                <w:bCs/>
                <w:iCs/>
                <w:sz w:val="16"/>
                <w:szCs w:val="16"/>
              </w:rPr>
            </w:pPr>
            <w:r w:rsidRPr="00AD2F9F">
              <w:rPr>
                <w:rFonts w:ascii="Arial Narrow" w:hAnsi="Arial Narrow"/>
                <w:bCs/>
                <w:iCs/>
                <w:sz w:val="16"/>
                <w:szCs w:val="16"/>
              </w:rPr>
              <w:t xml:space="preserve">Лицо, которое </w:t>
            </w:r>
          </w:p>
          <w:p w:rsidR="00BF578B" w:rsidRPr="00AD2F9F" w:rsidRDefault="00BF578B" w:rsidP="00035412">
            <w:pPr>
              <w:rPr>
                <w:rFonts w:ascii="Arial Narrow" w:hAnsi="Arial Narrow"/>
                <w:bCs/>
                <w:iCs/>
                <w:sz w:val="16"/>
                <w:szCs w:val="16"/>
              </w:rPr>
            </w:pPr>
            <w:r w:rsidRPr="00AD2F9F">
              <w:rPr>
                <w:rFonts w:ascii="Arial Narrow" w:hAnsi="Arial Narrow"/>
                <w:bCs/>
                <w:iCs/>
                <w:sz w:val="16"/>
                <w:szCs w:val="16"/>
              </w:rPr>
              <w:t>делает Оферту</w:t>
            </w:r>
          </w:p>
        </w:tc>
        <w:tc>
          <w:tcPr>
            <w:tcW w:w="56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jc w:val="both"/>
              <w:rPr>
                <w:rFonts w:ascii="Arial Narrow" w:hAnsi="Arial Narrow" w:cs="Arial Narrow"/>
                <w:sz w:val="16"/>
                <w:szCs w:val="16"/>
              </w:rPr>
            </w:pPr>
            <w:r w:rsidRPr="00AD2F9F">
              <w:rPr>
                <w:rFonts w:ascii="Arial Narrow" w:hAnsi="Arial Narrow"/>
                <w:sz w:val="16"/>
                <w:szCs w:val="16"/>
              </w:rPr>
              <w:t>Акционерное общ</w:t>
            </w:r>
            <w:r w:rsidR="00601BF0" w:rsidRPr="00AD2F9F">
              <w:rPr>
                <w:rFonts w:ascii="Arial Narrow" w:hAnsi="Arial Narrow"/>
                <w:sz w:val="16"/>
                <w:szCs w:val="16"/>
              </w:rPr>
              <w:t>ество «Д2 Страхование», лицензия</w:t>
            </w:r>
            <w:r w:rsidRPr="00AD2F9F">
              <w:rPr>
                <w:rFonts w:ascii="Arial Narrow" w:hAnsi="Arial Narrow"/>
                <w:sz w:val="16"/>
                <w:szCs w:val="16"/>
              </w:rPr>
              <w:t xml:space="preserve"> ЦБ РФ СИ № 1412 (далее – Стр</w:t>
            </w:r>
            <w:r w:rsidRPr="00AD2F9F">
              <w:rPr>
                <w:rFonts w:ascii="Arial Narrow" w:hAnsi="Arial Narrow"/>
                <w:sz w:val="16"/>
                <w:szCs w:val="16"/>
              </w:rPr>
              <w:t>а</w:t>
            </w:r>
            <w:r w:rsidRPr="00AD2F9F">
              <w:rPr>
                <w:rFonts w:ascii="Arial Narrow" w:hAnsi="Arial Narrow"/>
                <w:sz w:val="16"/>
                <w:szCs w:val="16"/>
              </w:rPr>
              <w:t>ховщик).</w:t>
            </w:r>
            <w:r w:rsidRPr="00AD2F9F">
              <w:rPr>
                <w:rFonts w:ascii="Arial Narrow" w:hAnsi="Arial Narrow" w:cs="Arial Narrow"/>
                <w:sz w:val="16"/>
                <w:szCs w:val="16"/>
              </w:rPr>
              <w:t xml:space="preserve"> Полная информация о Страховщике на сайте </w:t>
            </w:r>
            <w:hyperlink r:id="rId11" w:history="1">
              <w:r w:rsidRPr="00AD2F9F">
                <w:rPr>
                  <w:rStyle w:val="a8"/>
                  <w:rFonts w:ascii="Arial Narrow" w:hAnsi="Arial Narrow" w:cs="Arial Narrow"/>
                  <w:color w:val="9C2033"/>
                  <w:sz w:val="16"/>
                  <w:szCs w:val="16"/>
                </w:rPr>
                <w:t>www.d2insur.ru</w:t>
              </w:r>
            </w:hyperlink>
            <w:r w:rsidRPr="00AD2F9F">
              <w:rPr>
                <w:rFonts w:ascii="Arial Narrow" w:hAnsi="Arial Narrow" w:cs="Arial Narrow"/>
                <w:sz w:val="16"/>
                <w:szCs w:val="16"/>
              </w:rPr>
              <w:t>.</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rPr>
                <w:rFonts w:ascii="Arial Narrow" w:hAnsi="Arial Narrow"/>
                <w:bCs/>
                <w:iCs/>
                <w:sz w:val="16"/>
                <w:szCs w:val="16"/>
              </w:rPr>
            </w:pPr>
            <w:r w:rsidRPr="00AD2F9F">
              <w:rPr>
                <w:rFonts w:ascii="Arial Narrow" w:hAnsi="Arial Narrow"/>
                <w:bCs/>
                <w:iCs/>
                <w:sz w:val="16"/>
                <w:szCs w:val="16"/>
              </w:rPr>
              <w:t>Лица, которым адр</w:t>
            </w:r>
            <w:r w:rsidRPr="00AD2F9F">
              <w:rPr>
                <w:rFonts w:ascii="Arial Narrow" w:hAnsi="Arial Narrow"/>
                <w:bCs/>
                <w:iCs/>
                <w:sz w:val="16"/>
                <w:szCs w:val="16"/>
              </w:rPr>
              <w:t>е</w:t>
            </w:r>
            <w:r w:rsidRPr="00AD2F9F">
              <w:rPr>
                <w:rFonts w:ascii="Arial Narrow" w:hAnsi="Arial Narrow"/>
                <w:bCs/>
                <w:iCs/>
                <w:sz w:val="16"/>
                <w:szCs w:val="16"/>
              </w:rPr>
              <w:t>сована Оферта</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417C10" w:rsidP="00035412">
            <w:pPr>
              <w:jc w:val="both"/>
              <w:rPr>
                <w:rFonts w:ascii="Arial Narrow" w:hAnsi="Arial Narrow"/>
                <w:sz w:val="16"/>
                <w:szCs w:val="16"/>
              </w:rPr>
            </w:pPr>
            <w:r w:rsidRPr="00AD2F9F">
              <w:rPr>
                <w:rFonts w:ascii="Arial Narrow" w:hAnsi="Arial Narrow" w:cs="Arial Narrow"/>
                <w:sz w:val="16"/>
                <w:szCs w:val="16"/>
              </w:rPr>
              <w:t>Дееспособные физические лица</w:t>
            </w:r>
            <w:r w:rsidR="001C3898">
              <w:rPr>
                <w:rFonts w:ascii="Arial Narrow" w:hAnsi="Arial Narrow" w:cs="Arial Narrow"/>
                <w:sz w:val="16"/>
                <w:szCs w:val="16"/>
              </w:rPr>
              <w:t>.</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3227" w:rsidRPr="00AD2F9F" w:rsidRDefault="00653227" w:rsidP="00035412">
            <w:pPr>
              <w:rPr>
                <w:rFonts w:ascii="Arial Narrow" w:hAnsi="Arial Narrow"/>
                <w:sz w:val="16"/>
                <w:szCs w:val="16"/>
              </w:rPr>
            </w:pPr>
            <w:r w:rsidRPr="00AD2F9F">
              <w:rPr>
                <w:rFonts w:ascii="Arial Narrow" w:hAnsi="Arial Narrow"/>
                <w:sz w:val="16"/>
                <w:szCs w:val="16"/>
              </w:rPr>
              <w:t>Предмет</w:t>
            </w:r>
          </w:p>
          <w:p w:rsidR="00BF578B" w:rsidRPr="00AD2F9F" w:rsidRDefault="00BF578B" w:rsidP="00035412">
            <w:pPr>
              <w:rPr>
                <w:rFonts w:ascii="Arial Narrow" w:hAnsi="Arial Narrow"/>
                <w:bCs/>
                <w:iCs/>
                <w:sz w:val="16"/>
                <w:szCs w:val="16"/>
              </w:rPr>
            </w:pPr>
            <w:r w:rsidRPr="00AD2F9F">
              <w:rPr>
                <w:rFonts w:ascii="Arial Narrow" w:hAnsi="Arial Narrow"/>
                <w:sz w:val="16"/>
                <w:szCs w:val="16"/>
              </w:rPr>
              <w:t>Оферты</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1186" w:rsidRPr="00AD2F9F" w:rsidRDefault="00BF578B" w:rsidP="005A1C57">
            <w:pPr>
              <w:jc w:val="both"/>
              <w:rPr>
                <w:rFonts w:ascii="Arial Narrow" w:hAnsi="Arial Narrow"/>
                <w:sz w:val="16"/>
                <w:szCs w:val="16"/>
                <w:highlight w:val="yellow"/>
              </w:rPr>
            </w:pPr>
            <w:r w:rsidRPr="00AD2F9F">
              <w:rPr>
                <w:rFonts w:ascii="Arial Narrow" w:hAnsi="Arial Narrow"/>
                <w:sz w:val="16"/>
                <w:szCs w:val="16"/>
              </w:rPr>
              <w:t>Предметом настоящей Оферты является предложение, адресованное дееспособным физическим лицам, заключить Договор (полис) страхования на усл</w:t>
            </w:r>
            <w:r w:rsidRPr="00AD2F9F">
              <w:rPr>
                <w:rFonts w:ascii="Arial Narrow" w:hAnsi="Arial Narrow"/>
                <w:sz w:val="16"/>
                <w:szCs w:val="16"/>
              </w:rPr>
              <w:t>о</w:t>
            </w:r>
            <w:r w:rsidRPr="00AD2F9F">
              <w:rPr>
                <w:rFonts w:ascii="Arial Narrow" w:hAnsi="Arial Narrow"/>
                <w:sz w:val="16"/>
                <w:szCs w:val="16"/>
              </w:rPr>
              <w:t>виях Оферты</w:t>
            </w:r>
            <w:r w:rsidRPr="00AD2F9F">
              <w:rPr>
                <w:rFonts w:ascii="Arial Narrow" w:hAnsi="Arial Narrow" w:cs="Arial Narrow"/>
                <w:snapToGrid w:val="0"/>
                <w:color w:val="000000"/>
                <w:sz w:val="16"/>
                <w:szCs w:val="16"/>
              </w:rPr>
              <w:t>.</w:t>
            </w:r>
            <w:r w:rsidR="005A1C57">
              <w:rPr>
                <w:rFonts w:ascii="Arial Narrow" w:hAnsi="Arial Narrow" w:cs="Arial Narrow"/>
                <w:snapToGrid w:val="0"/>
                <w:color w:val="000000"/>
                <w:sz w:val="16"/>
                <w:szCs w:val="16"/>
              </w:rPr>
              <w:t xml:space="preserve"> </w:t>
            </w:r>
            <w:r w:rsidRPr="00AD2F9F">
              <w:rPr>
                <w:rFonts w:ascii="Arial Narrow" w:hAnsi="Arial Narrow"/>
                <w:sz w:val="16"/>
                <w:szCs w:val="16"/>
              </w:rPr>
              <w:t>Настоящая Оферта регулируется П</w:t>
            </w:r>
            <w:r w:rsidRPr="00AD2F9F">
              <w:rPr>
                <w:rFonts w:ascii="Arial Narrow" w:hAnsi="Arial Narrow" w:cs="Arial Narrow"/>
                <w:sz w:val="16"/>
                <w:szCs w:val="16"/>
              </w:rPr>
              <w:t xml:space="preserve">равилами страхования </w:t>
            </w:r>
            <w:r w:rsidR="007F5487" w:rsidRPr="008F0DD6">
              <w:rPr>
                <w:rFonts w:ascii="Arial Narrow" w:hAnsi="Arial Narrow" w:cs="Arial Narrow"/>
                <w:sz w:val="16"/>
                <w:szCs w:val="16"/>
              </w:rPr>
              <w:t xml:space="preserve">средств наземного транспорта </w:t>
            </w:r>
            <w:r w:rsidR="007F5487" w:rsidRPr="007F5487">
              <w:rPr>
                <w:rFonts w:ascii="Arial Narrow" w:hAnsi="Arial Narrow" w:cs="Arial Narrow"/>
                <w:sz w:val="16"/>
                <w:szCs w:val="16"/>
              </w:rPr>
              <w:t>№ 4</w:t>
            </w:r>
            <w:r w:rsidR="008F0DD6">
              <w:rPr>
                <w:rFonts w:ascii="Arial Narrow" w:hAnsi="Arial Narrow" w:cs="Arial Narrow"/>
                <w:sz w:val="16"/>
                <w:szCs w:val="16"/>
              </w:rPr>
              <w:t xml:space="preserve"> </w:t>
            </w:r>
            <w:r w:rsidRPr="00AD2F9F">
              <w:rPr>
                <w:rFonts w:ascii="Arial Narrow" w:hAnsi="Arial Narrow" w:cs="Arial Narrow"/>
                <w:sz w:val="16"/>
                <w:szCs w:val="16"/>
              </w:rPr>
              <w:t xml:space="preserve">(далее – Правила страхования) </w:t>
            </w:r>
            <w:r w:rsidRPr="00AD2F9F">
              <w:rPr>
                <w:rFonts w:ascii="Arial Narrow" w:hAnsi="Arial Narrow" w:cs="Arial"/>
                <w:spacing w:val="-2"/>
                <w:sz w:val="16"/>
                <w:szCs w:val="16"/>
              </w:rPr>
              <w:t>в редакци</w:t>
            </w:r>
            <w:r w:rsidR="00B44929" w:rsidRPr="00AD2F9F">
              <w:rPr>
                <w:rFonts w:ascii="Arial Narrow" w:hAnsi="Arial Narrow" w:cs="Arial"/>
                <w:spacing w:val="-2"/>
                <w:sz w:val="16"/>
                <w:szCs w:val="16"/>
              </w:rPr>
              <w:t>и</w:t>
            </w:r>
            <w:r w:rsidRPr="00AD2F9F">
              <w:rPr>
                <w:rFonts w:ascii="Arial Narrow" w:hAnsi="Arial Narrow" w:cs="Arial"/>
                <w:spacing w:val="-2"/>
                <w:sz w:val="16"/>
                <w:szCs w:val="16"/>
              </w:rPr>
              <w:t xml:space="preserve">, </w:t>
            </w:r>
            <w:r w:rsidRPr="00AD2F9F">
              <w:rPr>
                <w:rFonts w:ascii="Arial Narrow" w:hAnsi="Arial Narrow"/>
                <w:sz w:val="16"/>
                <w:szCs w:val="16"/>
              </w:rPr>
              <w:t>действующ</w:t>
            </w:r>
            <w:r w:rsidR="00B44929" w:rsidRPr="00AD2F9F">
              <w:rPr>
                <w:rFonts w:ascii="Arial Narrow" w:hAnsi="Arial Narrow"/>
                <w:sz w:val="16"/>
                <w:szCs w:val="16"/>
              </w:rPr>
              <w:t>ей</w:t>
            </w:r>
            <w:r w:rsidRPr="00AD2F9F">
              <w:rPr>
                <w:rFonts w:ascii="Arial Narrow" w:hAnsi="Arial Narrow"/>
                <w:sz w:val="16"/>
                <w:szCs w:val="16"/>
              </w:rPr>
              <w:t xml:space="preserve"> на дату заключения</w:t>
            </w:r>
            <w:r w:rsidR="001E6CCE" w:rsidRPr="00AD2F9F">
              <w:rPr>
                <w:rFonts w:ascii="Arial Narrow" w:hAnsi="Arial Narrow"/>
                <w:sz w:val="16"/>
                <w:szCs w:val="16"/>
              </w:rPr>
              <w:t xml:space="preserve"> Договора (полиса) страхования. </w:t>
            </w:r>
            <w:r w:rsidR="00343313" w:rsidRPr="00205AFC">
              <w:rPr>
                <w:rFonts w:ascii="Arial Narrow" w:hAnsi="Arial Narrow"/>
                <w:sz w:val="16"/>
                <w:szCs w:val="16"/>
              </w:rPr>
              <w:t>Прави</w:t>
            </w:r>
            <w:r w:rsidR="00343313">
              <w:rPr>
                <w:rFonts w:ascii="Arial Narrow" w:hAnsi="Arial Narrow"/>
                <w:sz w:val="16"/>
                <w:szCs w:val="16"/>
              </w:rPr>
              <w:t xml:space="preserve">ла страхования, </w:t>
            </w:r>
            <w:r w:rsidR="00343313" w:rsidRPr="00205AFC">
              <w:rPr>
                <w:rFonts w:ascii="Arial Narrow" w:hAnsi="Arial Narrow"/>
                <w:sz w:val="16"/>
                <w:szCs w:val="16"/>
              </w:rPr>
              <w:t>настоящая Оферта</w:t>
            </w:r>
            <w:r w:rsidR="00343313">
              <w:rPr>
                <w:rFonts w:ascii="Arial Narrow" w:hAnsi="Arial Narrow"/>
                <w:sz w:val="16"/>
                <w:szCs w:val="16"/>
              </w:rPr>
              <w:t xml:space="preserve"> доступны на сайте </w:t>
            </w:r>
            <w:hyperlink r:id="rId12" w:history="1">
              <w:r w:rsidR="00343313" w:rsidRPr="009D42D0">
                <w:rPr>
                  <w:rStyle w:val="a8"/>
                  <w:rFonts w:ascii="Arial Narrow" w:hAnsi="Arial Narrow" w:cs="Arial Narrow"/>
                  <w:color w:val="9C2033"/>
                  <w:sz w:val="16"/>
                  <w:szCs w:val="16"/>
                </w:rPr>
                <w:t>www.d2insur.ru</w:t>
              </w:r>
            </w:hyperlink>
            <w:r w:rsidR="00343313" w:rsidRPr="008A4E73">
              <w:rPr>
                <w:rFonts w:ascii="Arial Narrow" w:hAnsi="Arial Narrow" w:cs="Arial Narrow"/>
                <w:sz w:val="16"/>
                <w:szCs w:val="16"/>
              </w:rPr>
              <w:t>.</w:t>
            </w:r>
            <w:r w:rsidR="00343313">
              <w:rPr>
                <w:rFonts w:ascii="Arial Narrow" w:hAnsi="Arial Narrow"/>
                <w:sz w:val="16"/>
                <w:szCs w:val="16"/>
              </w:rPr>
              <w:t xml:space="preserve"> </w:t>
            </w:r>
            <w:r w:rsidR="001E6CCE" w:rsidRPr="00AD2F9F">
              <w:rPr>
                <w:rFonts w:ascii="Arial Narrow" w:hAnsi="Arial Narrow"/>
                <w:sz w:val="16"/>
                <w:szCs w:val="16"/>
              </w:rPr>
              <w:t xml:space="preserve">Заключение Договора (полиса) страхования </w:t>
            </w:r>
            <w:r w:rsidR="005C1186" w:rsidRPr="00AD2F9F">
              <w:rPr>
                <w:rFonts w:ascii="Arial Narrow" w:hAnsi="Arial Narrow"/>
                <w:sz w:val="16"/>
                <w:szCs w:val="16"/>
              </w:rPr>
              <w:t xml:space="preserve">на условиях настоящей Оферты </w:t>
            </w:r>
            <w:r w:rsidR="00DF0FEB" w:rsidRPr="00AD2F9F">
              <w:rPr>
                <w:rFonts w:ascii="Arial Narrow" w:hAnsi="Arial Narrow" w:cs="Arial Narrow"/>
                <w:sz w:val="16"/>
                <w:szCs w:val="16"/>
              </w:rPr>
              <w:t xml:space="preserve">не является необходимым условием для получения иных услуг </w:t>
            </w:r>
            <w:r w:rsidR="00DF0FEB" w:rsidRPr="00AD2F9F">
              <w:rPr>
                <w:rFonts w:ascii="Arial Narrow" w:hAnsi="Arial Narrow" w:cs="Arial"/>
                <w:sz w:val="16"/>
                <w:szCs w:val="16"/>
              </w:rPr>
              <w:t>(в том числе финансовых, включая выдачу</w:t>
            </w:r>
            <w:r w:rsidR="001E6CCE" w:rsidRPr="00AD2F9F">
              <w:rPr>
                <w:rFonts w:ascii="Arial Narrow" w:hAnsi="Arial Narrow" w:cs="Arial"/>
                <w:sz w:val="16"/>
                <w:szCs w:val="16"/>
              </w:rPr>
              <w:t xml:space="preserve"> кредита (</w:t>
            </w:r>
            <w:r w:rsidR="00DF0FEB" w:rsidRPr="00AD2F9F">
              <w:rPr>
                <w:rFonts w:ascii="Arial Narrow" w:hAnsi="Arial Narrow" w:cs="Arial"/>
                <w:sz w:val="16"/>
                <w:szCs w:val="16"/>
              </w:rPr>
              <w:t>займа</w:t>
            </w:r>
            <w:r w:rsidR="001E6CCE" w:rsidRPr="00AD2F9F">
              <w:rPr>
                <w:rFonts w:ascii="Arial Narrow" w:hAnsi="Arial Narrow" w:cs="Arial"/>
                <w:sz w:val="16"/>
                <w:szCs w:val="16"/>
              </w:rPr>
              <w:t>)</w:t>
            </w:r>
            <w:r w:rsidR="00DF0FEB" w:rsidRPr="00AD2F9F">
              <w:rPr>
                <w:rFonts w:ascii="Arial Narrow" w:hAnsi="Arial Narrow" w:cs="Arial"/>
                <w:sz w:val="16"/>
                <w:szCs w:val="16"/>
              </w:rPr>
              <w:t xml:space="preserve"> и др.) </w:t>
            </w:r>
            <w:r w:rsidR="00DF0FEB" w:rsidRPr="00AD2F9F">
              <w:rPr>
                <w:rFonts w:ascii="Arial Narrow" w:hAnsi="Arial Narrow" w:cs="Arial Narrow"/>
                <w:sz w:val="16"/>
                <w:szCs w:val="16"/>
              </w:rPr>
              <w:t>и не может являться основанием для отказа в их предоставлении</w:t>
            </w:r>
            <w:r w:rsidR="005C1186" w:rsidRPr="00AD2F9F">
              <w:rPr>
                <w:rFonts w:ascii="Arial Narrow" w:hAnsi="Arial Narrow"/>
                <w:sz w:val="16"/>
                <w:szCs w:val="16"/>
              </w:rPr>
              <w:t>.</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727146" w:rsidP="00035412">
            <w:pPr>
              <w:rPr>
                <w:rFonts w:ascii="Arial Narrow" w:hAnsi="Arial Narrow"/>
                <w:bCs/>
                <w:iCs/>
                <w:sz w:val="16"/>
                <w:szCs w:val="16"/>
              </w:rPr>
            </w:pPr>
            <w:r w:rsidRPr="00AD2F9F">
              <w:rPr>
                <w:rFonts w:ascii="Arial Narrow" w:eastAsia="Times New Roman" w:hAnsi="Arial Narrow" w:cs="Calibri"/>
                <w:color w:val="000000"/>
                <w:sz w:val="16"/>
                <w:szCs w:val="16"/>
              </w:rPr>
              <w:t>Порядок закл</w:t>
            </w:r>
            <w:r w:rsidRPr="00AD2F9F">
              <w:rPr>
                <w:rFonts w:ascii="Arial Narrow" w:eastAsia="Times New Roman" w:hAnsi="Arial Narrow" w:cs="Calibri"/>
                <w:color w:val="000000"/>
                <w:sz w:val="16"/>
                <w:szCs w:val="16"/>
              </w:rPr>
              <w:t>ю</w:t>
            </w:r>
            <w:r w:rsidRPr="00AD2F9F">
              <w:rPr>
                <w:rFonts w:ascii="Arial Narrow" w:eastAsia="Times New Roman" w:hAnsi="Arial Narrow" w:cs="Calibri"/>
                <w:color w:val="000000"/>
                <w:sz w:val="16"/>
                <w:szCs w:val="16"/>
              </w:rPr>
              <w:t>чения Д</w:t>
            </w:r>
            <w:r w:rsidR="00BF578B" w:rsidRPr="00AD2F9F">
              <w:rPr>
                <w:rFonts w:ascii="Arial Narrow" w:eastAsia="Times New Roman" w:hAnsi="Arial Narrow" w:cs="Calibri"/>
                <w:color w:val="000000"/>
                <w:sz w:val="16"/>
                <w:szCs w:val="16"/>
              </w:rPr>
              <w:t>оговора</w:t>
            </w:r>
            <w:r w:rsidRPr="00AD2F9F">
              <w:rPr>
                <w:rFonts w:ascii="Arial Narrow" w:eastAsia="Times New Roman" w:hAnsi="Arial Narrow" w:cs="Calibri"/>
                <w:color w:val="000000"/>
                <w:sz w:val="16"/>
                <w:szCs w:val="16"/>
              </w:rPr>
              <w:t xml:space="preserve"> (полиса)</w:t>
            </w:r>
            <w:r w:rsidR="00BF578B" w:rsidRPr="00AD2F9F">
              <w:rPr>
                <w:rFonts w:ascii="Arial Narrow" w:eastAsia="Times New Roman" w:hAnsi="Arial Narrow" w:cs="Calibri"/>
                <w:color w:val="000000"/>
                <w:sz w:val="16"/>
                <w:szCs w:val="16"/>
              </w:rPr>
              <w:t xml:space="preserve"> страх</w:t>
            </w:r>
            <w:r w:rsidR="00BF578B" w:rsidRPr="00AD2F9F">
              <w:rPr>
                <w:rFonts w:ascii="Arial Narrow" w:eastAsia="Times New Roman" w:hAnsi="Arial Narrow" w:cs="Calibri"/>
                <w:color w:val="000000"/>
                <w:sz w:val="16"/>
                <w:szCs w:val="16"/>
              </w:rPr>
              <w:t>о</w:t>
            </w:r>
            <w:r w:rsidR="00BF578B" w:rsidRPr="00AD2F9F">
              <w:rPr>
                <w:rFonts w:ascii="Arial Narrow" w:eastAsia="Times New Roman" w:hAnsi="Arial Narrow" w:cs="Calibri"/>
                <w:color w:val="000000"/>
                <w:sz w:val="16"/>
                <w:szCs w:val="16"/>
              </w:rPr>
              <w:t>вания. Акцепт Оферты</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94087" w:rsidRPr="00D94087" w:rsidRDefault="00D94087" w:rsidP="00035412">
            <w:pPr>
              <w:jc w:val="both"/>
              <w:rPr>
                <w:rFonts w:ascii="Arial Narrow" w:eastAsia="Times New Roman" w:hAnsi="Arial Narrow"/>
                <w:color w:val="000000"/>
                <w:sz w:val="16"/>
                <w:szCs w:val="16"/>
              </w:rPr>
            </w:pPr>
            <w:r w:rsidRPr="00CB72F6">
              <w:rPr>
                <w:rFonts w:ascii="Arial Narrow" w:eastAsia="Times New Roman" w:hAnsi="Arial Narrow" w:hint="eastAsia"/>
                <w:color w:val="000000"/>
                <w:sz w:val="16"/>
                <w:szCs w:val="16"/>
              </w:rPr>
              <w:t>При</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заключении</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Договора</w:t>
            </w:r>
            <w:r w:rsidRPr="00CB72F6">
              <w:rPr>
                <w:rFonts w:ascii="Arial Narrow" w:eastAsia="Times New Roman" w:hAnsi="Arial Narrow"/>
                <w:color w:val="000000"/>
                <w:sz w:val="16"/>
                <w:szCs w:val="16"/>
              </w:rPr>
              <w:t xml:space="preserve"> (полиса) </w:t>
            </w:r>
            <w:r w:rsidRPr="00CB72F6">
              <w:rPr>
                <w:rFonts w:ascii="Arial Narrow" w:eastAsia="Times New Roman" w:hAnsi="Arial Narrow" w:hint="eastAsia"/>
                <w:color w:val="000000"/>
                <w:sz w:val="16"/>
                <w:szCs w:val="16"/>
              </w:rPr>
              <w:t>страхования</w:t>
            </w:r>
            <w:r w:rsidRPr="00CB72F6">
              <w:rPr>
                <w:rFonts w:ascii="Arial Narrow" w:eastAsia="Times New Roman" w:hAnsi="Arial Narrow"/>
                <w:color w:val="000000"/>
                <w:sz w:val="16"/>
                <w:szCs w:val="16"/>
              </w:rPr>
              <w:t xml:space="preserve"> Страховщик (представитель Страховщика) вправе </w:t>
            </w:r>
            <w:r w:rsidR="00A80746" w:rsidRPr="00CB72F6">
              <w:rPr>
                <w:rFonts w:ascii="Arial Narrow" w:eastAsia="Times New Roman" w:hAnsi="Arial Narrow"/>
                <w:color w:val="000000"/>
                <w:sz w:val="16"/>
                <w:szCs w:val="16"/>
              </w:rPr>
              <w:t>потребовать от лица</w:t>
            </w:r>
            <w:r w:rsidR="00DC0F7B" w:rsidRPr="00CB72F6">
              <w:rPr>
                <w:rFonts w:ascii="Arial Narrow" w:eastAsia="Times New Roman" w:hAnsi="Arial Narrow"/>
                <w:color w:val="000000"/>
                <w:sz w:val="16"/>
                <w:szCs w:val="16"/>
              </w:rPr>
              <w:t>, изъявивше</w:t>
            </w:r>
            <w:r w:rsidR="00A80746" w:rsidRPr="00CB72F6">
              <w:rPr>
                <w:rFonts w:ascii="Arial Narrow" w:eastAsia="Times New Roman" w:hAnsi="Arial Narrow"/>
                <w:color w:val="000000"/>
                <w:sz w:val="16"/>
                <w:szCs w:val="16"/>
              </w:rPr>
              <w:t>го</w:t>
            </w:r>
            <w:r w:rsidR="00DC0F7B" w:rsidRPr="00CB72F6">
              <w:rPr>
                <w:rFonts w:ascii="Arial Narrow" w:eastAsia="Times New Roman" w:hAnsi="Arial Narrow"/>
                <w:color w:val="000000"/>
                <w:sz w:val="16"/>
                <w:szCs w:val="16"/>
              </w:rPr>
              <w:t xml:space="preserve"> желание застрах</w:t>
            </w:r>
            <w:r w:rsidR="00DC0F7B" w:rsidRPr="00CB72F6">
              <w:rPr>
                <w:rFonts w:ascii="Arial Narrow" w:eastAsia="Times New Roman" w:hAnsi="Arial Narrow"/>
                <w:color w:val="000000"/>
                <w:sz w:val="16"/>
                <w:szCs w:val="16"/>
              </w:rPr>
              <w:t>о</w:t>
            </w:r>
            <w:r w:rsidR="00DC0F7B" w:rsidRPr="00CB72F6">
              <w:rPr>
                <w:rFonts w:ascii="Arial Narrow" w:eastAsia="Times New Roman" w:hAnsi="Arial Narrow"/>
                <w:color w:val="000000"/>
                <w:sz w:val="16"/>
                <w:szCs w:val="16"/>
              </w:rPr>
              <w:t>вать ТС по настоящей Оферте,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предоставить</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подлежащее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страхованию</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имущество</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для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внешнего</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визуального</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осмотра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сотруднику</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или</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представителю</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Страховщика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целью</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установления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наличия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либо</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отсутствия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видимых</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повреждений</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Результаты</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осмотра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также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дата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осмотра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фиксируются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Акте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w:t>
            </w:r>
            <w:r w:rsidRPr="00CB72F6">
              <w:rPr>
                <w:rFonts w:ascii="Arial Narrow" w:eastAsia="Times New Roman" w:hAnsi="Arial Narrow" w:hint="eastAsia"/>
                <w:color w:val="000000"/>
                <w:sz w:val="16"/>
                <w:szCs w:val="16"/>
              </w:rPr>
              <w:t>с</w:t>
            </w:r>
            <w:r w:rsidRPr="00CB72F6">
              <w:rPr>
                <w:rFonts w:ascii="Arial Narrow" w:eastAsia="Times New Roman" w:hAnsi="Arial Narrow" w:hint="eastAsia"/>
                <w:color w:val="000000"/>
                <w:sz w:val="16"/>
                <w:szCs w:val="16"/>
              </w:rPr>
              <w:t>мотра</w:t>
            </w:r>
            <w:r w:rsidRPr="00CB72F6">
              <w:rPr>
                <w:rFonts w:ascii="Arial Narrow" w:eastAsia="Times New Roman" w:hAnsi="Arial Narrow"/>
                <w:color w:val="000000"/>
                <w:sz w:val="16"/>
                <w:szCs w:val="16"/>
              </w:rPr>
              <w:t xml:space="preserve"> с приложением к нему фотографий имущества. </w:t>
            </w:r>
            <w:r w:rsidRPr="00CB72F6">
              <w:rPr>
                <w:rFonts w:ascii="Arial Narrow" w:eastAsia="Times New Roman" w:hAnsi="Arial Narrow" w:hint="eastAsia"/>
                <w:color w:val="000000"/>
                <w:sz w:val="16"/>
                <w:szCs w:val="16"/>
              </w:rPr>
              <w:t>При</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этом</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выявленные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и</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отмеченные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повреждения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не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учитываются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при</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определении</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страховой</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су</w:t>
            </w:r>
            <w:r w:rsidRPr="00CB72F6">
              <w:rPr>
                <w:rFonts w:ascii="Arial Narrow" w:eastAsia="Times New Roman" w:hAnsi="Arial Narrow" w:hint="eastAsia"/>
                <w:color w:val="000000"/>
                <w:sz w:val="16"/>
                <w:szCs w:val="16"/>
              </w:rPr>
              <w:t>м</w:t>
            </w:r>
            <w:r w:rsidRPr="00CB72F6">
              <w:rPr>
                <w:rFonts w:ascii="Arial Narrow" w:eastAsia="Times New Roman" w:hAnsi="Arial Narrow" w:hint="eastAsia"/>
                <w:color w:val="000000"/>
                <w:sz w:val="16"/>
                <w:szCs w:val="16"/>
              </w:rPr>
              <w:t>мы</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но</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не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включаются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состав</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ущерба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подлежащего</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возмещению</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Страховщиком</w:t>
            </w:r>
            <w:r w:rsidR="00CD5F88" w:rsidRPr="00CB72F6">
              <w:rPr>
                <w:rFonts w:ascii="Arial Narrow" w:eastAsia="Times New Roman" w:hAnsi="Arial Narrow"/>
                <w:color w:val="000000"/>
                <w:sz w:val="16"/>
                <w:szCs w:val="16"/>
              </w:rPr>
              <w:t xml:space="preserve"> при наступлении страхового события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Отметка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Страховщика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об</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осмотре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имущества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действительна</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в</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течение</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суток</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до</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даты</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заключения</w:t>
            </w:r>
            <w:r w:rsidRPr="00CB72F6">
              <w:rPr>
                <w:rFonts w:ascii="Arial Narrow" w:eastAsia="Times New Roman" w:hAnsi="Arial Narrow"/>
                <w:color w:val="000000"/>
                <w:sz w:val="16"/>
                <w:szCs w:val="16"/>
              </w:rPr>
              <w:t xml:space="preserve"> </w:t>
            </w:r>
            <w:r w:rsidRPr="00CB72F6">
              <w:rPr>
                <w:rFonts w:ascii="Arial Narrow" w:eastAsia="Times New Roman" w:hAnsi="Arial Narrow" w:hint="eastAsia"/>
                <w:color w:val="000000"/>
                <w:sz w:val="16"/>
                <w:szCs w:val="16"/>
              </w:rPr>
              <w:t>Договора</w:t>
            </w:r>
            <w:r w:rsidRPr="00CB72F6">
              <w:rPr>
                <w:rFonts w:ascii="Arial Narrow" w:eastAsia="Times New Roman" w:hAnsi="Arial Narrow"/>
                <w:color w:val="000000"/>
                <w:sz w:val="16"/>
                <w:szCs w:val="16"/>
              </w:rPr>
              <w:t xml:space="preserve"> (полиса) страхования.</w:t>
            </w:r>
            <w:r w:rsidR="00DC0F7B" w:rsidRPr="00CB72F6">
              <w:rPr>
                <w:rFonts w:ascii="Arial Narrow" w:eastAsia="Times New Roman" w:hAnsi="Arial Narrow"/>
                <w:color w:val="000000"/>
                <w:sz w:val="16"/>
                <w:szCs w:val="16"/>
              </w:rPr>
              <w:t xml:space="preserve"> Если лицо</w:t>
            </w:r>
            <w:r w:rsidR="00E04036" w:rsidRPr="00CB72F6">
              <w:rPr>
                <w:rFonts w:ascii="Arial Narrow" w:eastAsia="Times New Roman" w:hAnsi="Arial Narrow"/>
                <w:color w:val="000000"/>
                <w:sz w:val="16"/>
                <w:szCs w:val="16"/>
              </w:rPr>
              <w:t>, изъявившее желание застраховать ТС,</w:t>
            </w:r>
            <w:r w:rsidR="00DC0F7B" w:rsidRPr="00CB72F6">
              <w:rPr>
                <w:rFonts w:ascii="Arial Narrow" w:eastAsia="Times New Roman" w:hAnsi="Arial Narrow"/>
                <w:color w:val="000000"/>
                <w:sz w:val="16"/>
                <w:szCs w:val="16"/>
              </w:rPr>
              <w:t xml:space="preserve"> </w:t>
            </w:r>
            <w:r w:rsidR="007D3E29" w:rsidRPr="00CB72F6">
              <w:rPr>
                <w:rFonts w:ascii="Arial Narrow" w:eastAsia="Times New Roman" w:hAnsi="Arial Narrow"/>
                <w:color w:val="000000"/>
                <w:sz w:val="16"/>
                <w:szCs w:val="16"/>
              </w:rPr>
              <w:t>отказ</w:t>
            </w:r>
            <w:r w:rsidR="007D3E29" w:rsidRPr="00CB72F6">
              <w:rPr>
                <w:rFonts w:ascii="Arial Narrow" w:eastAsia="Times New Roman" w:hAnsi="Arial Narrow"/>
                <w:color w:val="000000"/>
                <w:sz w:val="16"/>
                <w:szCs w:val="16"/>
              </w:rPr>
              <w:t>ы</w:t>
            </w:r>
            <w:r w:rsidR="007D3E29" w:rsidRPr="00CB72F6">
              <w:rPr>
                <w:rFonts w:ascii="Arial Narrow" w:eastAsia="Times New Roman" w:hAnsi="Arial Narrow"/>
                <w:color w:val="000000"/>
                <w:sz w:val="16"/>
                <w:szCs w:val="16"/>
              </w:rPr>
              <w:t xml:space="preserve">вается </w:t>
            </w:r>
            <w:r w:rsidR="00A80746" w:rsidRPr="00CB72F6">
              <w:rPr>
                <w:rFonts w:ascii="Arial Narrow" w:eastAsia="Times New Roman" w:hAnsi="Arial Narrow"/>
                <w:color w:val="000000"/>
                <w:sz w:val="16"/>
                <w:szCs w:val="16"/>
              </w:rPr>
              <w:t xml:space="preserve">по требованию Страховщика </w:t>
            </w:r>
            <w:r w:rsidR="007D3E29" w:rsidRPr="00CB72F6">
              <w:rPr>
                <w:rFonts w:ascii="Arial Narrow" w:eastAsia="Times New Roman" w:hAnsi="Arial Narrow"/>
                <w:color w:val="000000"/>
                <w:sz w:val="16"/>
                <w:szCs w:val="16"/>
              </w:rPr>
              <w:t xml:space="preserve">предоставить имущество для осмотра Страховщику, то Договор (полис) страхования в отношении такого имущества </w:t>
            </w:r>
            <w:r w:rsidR="00DC0F7B" w:rsidRPr="00CB72F6">
              <w:rPr>
                <w:rFonts w:ascii="Arial Narrow" w:eastAsia="Times New Roman" w:hAnsi="Arial Narrow"/>
                <w:color w:val="000000"/>
                <w:sz w:val="16"/>
                <w:szCs w:val="16"/>
              </w:rPr>
              <w:t>заключен быть не может.</w:t>
            </w:r>
          </w:p>
          <w:p w:rsidR="0067221C" w:rsidRDefault="00BF578B">
            <w:pPr>
              <w:jc w:val="both"/>
              <w:rPr>
                <w:rFonts w:ascii="Arial Narrow" w:hAnsi="Arial Narrow"/>
                <w:sz w:val="16"/>
                <w:szCs w:val="16"/>
              </w:rPr>
            </w:pPr>
            <w:r w:rsidRPr="00AD2F9F">
              <w:rPr>
                <w:rFonts w:ascii="Arial Narrow" w:hAnsi="Arial Narrow"/>
                <w:spacing w:val="-2"/>
                <w:sz w:val="16"/>
                <w:szCs w:val="16"/>
              </w:rPr>
              <w:t xml:space="preserve">До оплаты страховой премии Страхователь знакомится с условиями, содержащимися в настоящей Оферте, </w:t>
            </w:r>
            <w:r w:rsidR="00727146" w:rsidRPr="00AD2F9F">
              <w:rPr>
                <w:rFonts w:ascii="Arial Narrow" w:hAnsi="Arial Narrow"/>
                <w:spacing w:val="-2"/>
                <w:sz w:val="16"/>
                <w:szCs w:val="16"/>
              </w:rPr>
              <w:t>Д</w:t>
            </w:r>
            <w:r w:rsidRPr="00AD2F9F">
              <w:rPr>
                <w:rFonts w:ascii="Arial Narrow" w:hAnsi="Arial Narrow"/>
                <w:spacing w:val="-2"/>
                <w:sz w:val="16"/>
                <w:szCs w:val="16"/>
              </w:rPr>
              <w:t>оговоре</w:t>
            </w:r>
            <w:r w:rsidR="00727146" w:rsidRPr="00AD2F9F">
              <w:rPr>
                <w:rFonts w:ascii="Arial Narrow" w:hAnsi="Arial Narrow"/>
                <w:spacing w:val="-2"/>
                <w:sz w:val="16"/>
                <w:szCs w:val="16"/>
              </w:rPr>
              <w:t xml:space="preserve"> (полисе)</w:t>
            </w:r>
            <w:r w:rsidRPr="00AD2F9F">
              <w:rPr>
                <w:rFonts w:ascii="Arial Narrow" w:hAnsi="Arial Narrow"/>
                <w:spacing w:val="-2"/>
                <w:sz w:val="16"/>
                <w:szCs w:val="16"/>
              </w:rPr>
              <w:t xml:space="preserve"> страхования, Правилах страхов</w:t>
            </w:r>
            <w:r w:rsidRPr="00AD2F9F">
              <w:rPr>
                <w:rFonts w:ascii="Arial Narrow" w:hAnsi="Arial Narrow"/>
                <w:spacing w:val="-2"/>
                <w:sz w:val="16"/>
                <w:szCs w:val="16"/>
              </w:rPr>
              <w:t>а</w:t>
            </w:r>
            <w:r w:rsidRPr="00AD2F9F">
              <w:rPr>
                <w:rFonts w:ascii="Arial Narrow" w:hAnsi="Arial Narrow"/>
                <w:spacing w:val="-2"/>
                <w:sz w:val="16"/>
                <w:szCs w:val="16"/>
              </w:rPr>
              <w:t>ния</w:t>
            </w:r>
            <w:r w:rsidR="00882410">
              <w:rPr>
                <w:rFonts w:ascii="Arial Narrow" w:hAnsi="Arial Narrow"/>
                <w:spacing w:val="-2"/>
                <w:sz w:val="16"/>
                <w:szCs w:val="16"/>
              </w:rPr>
              <w:t xml:space="preserve">, </w:t>
            </w:r>
            <w:r w:rsidR="00882410" w:rsidRPr="00005F52">
              <w:rPr>
                <w:rFonts w:ascii="Arial Narrow" w:hAnsi="Arial Narrow"/>
                <w:sz w:val="16"/>
                <w:szCs w:val="16"/>
              </w:rPr>
              <w:t>Ключевом информационном документе</w:t>
            </w:r>
            <w:r w:rsidR="00882410">
              <w:rPr>
                <w:rFonts w:ascii="Arial Narrow" w:hAnsi="Arial Narrow"/>
                <w:sz w:val="16"/>
                <w:szCs w:val="16"/>
              </w:rPr>
              <w:t xml:space="preserve"> по форме</w:t>
            </w:r>
            <w:r w:rsidR="00882410">
              <w:rPr>
                <w:rFonts w:ascii="Arial Narrow" w:hAnsi="Arial Narrow" w:cs="Arial Narrow"/>
                <w:sz w:val="16"/>
                <w:szCs w:val="16"/>
              </w:rPr>
              <w:t>, установленной Указанием Банка России от 29.03.2022 №6109-У</w:t>
            </w:r>
            <w:r w:rsidRPr="00AD2F9F">
              <w:rPr>
                <w:rFonts w:ascii="Arial Narrow" w:hAnsi="Arial Narrow"/>
                <w:spacing w:val="-2"/>
                <w:sz w:val="16"/>
                <w:szCs w:val="16"/>
              </w:rPr>
              <w:t>.</w:t>
            </w:r>
            <w:r w:rsidR="00BC0B87">
              <w:rPr>
                <w:rFonts w:ascii="Arial Narrow" w:hAnsi="Arial Narrow"/>
                <w:spacing w:val="-2"/>
                <w:sz w:val="16"/>
                <w:szCs w:val="16"/>
              </w:rPr>
              <w:t xml:space="preserve"> </w:t>
            </w:r>
            <w:r w:rsidRPr="00AD2F9F">
              <w:rPr>
                <w:rFonts w:ascii="Arial Narrow" w:hAnsi="Arial Narrow"/>
                <w:spacing w:val="-2"/>
                <w:sz w:val="16"/>
                <w:szCs w:val="16"/>
              </w:rPr>
              <w:t>В случае согласия заключить Договор (полис) страхования на условия</w:t>
            </w:r>
            <w:r w:rsidR="00727146" w:rsidRPr="00AD2F9F">
              <w:rPr>
                <w:rFonts w:ascii="Arial Narrow" w:hAnsi="Arial Narrow"/>
                <w:spacing w:val="-2"/>
                <w:sz w:val="16"/>
                <w:szCs w:val="16"/>
              </w:rPr>
              <w:t xml:space="preserve">х, предложенных в </w:t>
            </w:r>
            <w:r w:rsidR="00ED1495">
              <w:rPr>
                <w:rFonts w:ascii="Arial Narrow" w:hAnsi="Arial Narrow"/>
                <w:spacing w:val="-2"/>
                <w:sz w:val="16"/>
                <w:szCs w:val="16"/>
              </w:rPr>
              <w:t xml:space="preserve">настоящей </w:t>
            </w:r>
            <w:r w:rsidR="00727146" w:rsidRPr="00AD2F9F">
              <w:rPr>
                <w:rFonts w:ascii="Arial Narrow" w:hAnsi="Arial Narrow"/>
                <w:spacing w:val="-2"/>
                <w:sz w:val="16"/>
                <w:szCs w:val="16"/>
              </w:rPr>
              <w:t xml:space="preserve">Оферте, </w:t>
            </w:r>
            <w:r w:rsidR="00550EB8" w:rsidRPr="00AD2F9F">
              <w:rPr>
                <w:rFonts w:ascii="Arial Narrow" w:hAnsi="Arial Narrow"/>
                <w:spacing w:val="-2"/>
                <w:sz w:val="16"/>
                <w:szCs w:val="16"/>
              </w:rPr>
              <w:t xml:space="preserve">клиент </w:t>
            </w:r>
            <w:r w:rsidRPr="00AD2F9F">
              <w:rPr>
                <w:rFonts w:ascii="Arial Narrow" w:hAnsi="Arial Narrow"/>
                <w:spacing w:val="-2"/>
                <w:sz w:val="16"/>
                <w:szCs w:val="16"/>
              </w:rPr>
              <w:t xml:space="preserve">осуществляет акцепт Оферты. </w:t>
            </w:r>
            <w:r w:rsidRPr="00AD2F9F">
              <w:rPr>
                <w:rFonts w:ascii="Arial Narrow" w:eastAsia="Times New Roman" w:hAnsi="Arial Narrow"/>
                <w:color w:val="000000"/>
                <w:sz w:val="16"/>
                <w:szCs w:val="16"/>
              </w:rPr>
              <w:t>Акцептом Оферты является факт уплаты Страх</w:t>
            </w:r>
            <w:r w:rsidRPr="00AD2F9F">
              <w:rPr>
                <w:rFonts w:ascii="Arial Narrow" w:eastAsia="Times New Roman" w:hAnsi="Arial Narrow"/>
                <w:color w:val="000000"/>
                <w:sz w:val="16"/>
                <w:szCs w:val="16"/>
              </w:rPr>
              <w:t>о</w:t>
            </w:r>
            <w:r w:rsidRPr="00AD2F9F">
              <w:rPr>
                <w:rFonts w:ascii="Arial Narrow" w:eastAsia="Times New Roman" w:hAnsi="Arial Narrow"/>
                <w:color w:val="000000"/>
                <w:sz w:val="16"/>
                <w:szCs w:val="16"/>
              </w:rPr>
              <w:t>вателем страховой премии</w:t>
            </w:r>
            <w:r w:rsidR="00B6238F" w:rsidRPr="00AD2F9F">
              <w:rPr>
                <w:rFonts w:ascii="Arial Narrow" w:eastAsia="Times New Roman" w:hAnsi="Arial Narrow"/>
                <w:color w:val="000000"/>
                <w:sz w:val="16"/>
                <w:szCs w:val="16"/>
              </w:rPr>
              <w:t>. Д</w:t>
            </w:r>
            <w:r w:rsidRPr="00AD2F9F">
              <w:rPr>
                <w:rFonts w:ascii="Arial Narrow" w:eastAsia="Times New Roman" w:hAnsi="Arial Narrow"/>
                <w:color w:val="000000"/>
                <w:sz w:val="16"/>
                <w:szCs w:val="16"/>
              </w:rPr>
              <w:t>атой акцепта Оферты (датой заключения Договора (полиса) страхования) является дата уплаты страховой премии.</w:t>
            </w:r>
            <w:r w:rsidRPr="00AD2F9F">
              <w:rPr>
                <w:rFonts w:ascii="Arial Narrow" w:hAnsi="Arial Narrow" w:cs="Arial"/>
                <w:spacing w:val="-2"/>
                <w:sz w:val="16"/>
                <w:szCs w:val="16"/>
              </w:rPr>
              <w:t xml:space="preserve"> </w:t>
            </w:r>
          </w:p>
          <w:p w:rsidR="00882410" w:rsidRDefault="00882410" w:rsidP="00882410">
            <w:pPr>
              <w:jc w:val="both"/>
              <w:rPr>
                <w:rFonts w:ascii="Arial Narrow" w:hAnsi="Arial Narrow" w:cs="Arial Narrow"/>
                <w:sz w:val="16"/>
                <w:szCs w:val="16"/>
              </w:rPr>
            </w:pPr>
            <w:r>
              <w:rPr>
                <w:rFonts w:ascii="Arial Narrow" w:hAnsi="Arial Narrow" w:cs="Arial Narrow"/>
                <w:sz w:val="16"/>
                <w:szCs w:val="16"/>
              </w:rPr>
              <w:t>Оплатой</w:t>
            </w:r>
            <w:r w:rsidRPr="00F72EAD">
              <w:rPr>
                <w:rFonts w:ascii="Arial Narrow" w:hAnsi="Arial Narrow" w:cs="Arial Narrow"/>
                <w:sz w:val="16"/>
                <w:szCs w:val="16"/>
              </w:rPr>
              <w:t xml:space="preserve"> страховой</w:t>
            </w:r>
            <w:r>
              <w:rPr>
                <w:rFonts w:ascii="Arial Narrow" w:hAnsi="Arial Narrow" w:cs="Arial Narrow"/>
                <w:sz w:val="16"/>
                <w:szCs w:val="16"/>
              </w:rPr>
              <w:t xml:space="preserve"> п</w:t>
            </w:r>
            <w:r w:rsidRPr="00F72EAD">
              <w:rPr>
                <w:rFonts w:ascii="Arial Narrow" w:hAnsi="Arial Narrow" w:cs="Arial Narrow"/>
                <w:sz w:val="16"/>
                <w:szCs w:val="16"/>
              </w:rPr>
              <w:t>ремии Страхователь</w:t>
            </w:r>
            <w:r>
              <w:rPr>
                <w:rFonts w:ascii="Arial Narrow" w:hAnsi="Arial Narrow" w:cs="Arial Narrow"/>
                <w:sz w:val="16"/>
                <w:szCs w:val="16"/>
              </w:rPr>
              <w:t xml:space="preserve"> </w:t>
            </w:r>
            <w:r w:rsidRPr="00F72EAD">
              <w:rPr>
                <w:rFonts w:ascii="Arial Narrow" w:hAnsi="Arial Narrow" w:cs="Arial Narrow"/>
                <w:sz w:val="16"/>
                <w:szCs w:val="16"/>
              </w:rPr>
              <w:t>подтверждает, что</w:t>
            </w:r>
            <w:r>
              <w:rPr>
                <w:rFonts w:ascii="Arial Narrow" w:hAnsi="Arial Narrow" w:cs="Arial Narrow"/>
                <w:sz w:val="16"/>
                <w:szCs w:val="16"/>
              </w:rPr>
              <w:t>:</w:t>
            </w:r>
            <w:r w:rsidRPr="00F72EAD">
              <w:rPr>
                <w:rFonts w:ascii="Arial Narrow" w:hAnsi="Arial Narrow" w:cs="Arial Narrow"/>
                <w:sz w:val="16"/>
                <w:szCs w:val="16"/>
              </w:rPr>
              <w:t xml:space="preserve"> </w:t>
            </w:r>
          </w:p>
          <w:p w:rsidR="00882410" w:rsidRDefault="00882410" w:rsidP="00882410">
            <w:pPr>
              <w:jc w:val="both"/>
              <w:rPr>
                <w:rFonts w:ascii="Arial Narrow" w:hAnsi="Arial Narrow" w:cs="Arial Narrow"/>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получил д</w:t>
            </w:r>
            <w:r>
              <w:rPr>
                <w:rFonts w:ascii="Arial Narrow" w:hAnsi="Arial Narrow" w:cs="Arial Narrow"/>
                <w:sz w:val="16"/>
                <w:szCs w:val="16"/>
              </w:rPr>
              <w:t>остоверную информацию о Д</w:t>
            </w:r>
            <w:r w:rsidRPr="00F72EAD">
              <w:rPr>
                <w:rFonts w:ascii="Arial Narrow" w:hAnsi="Arial Narrow" w:cs="Arial Narrow"/>
                <w:sz w:val="16"/>
                <w:szCs w:val="16"/>
              </w:rPr>
              <w:t xml:space="preserve">оговоре </w:t>
            </w:r>
            <w:r>
              <w:rPr>
                <w:rFonts w:ascii="Arial Narrow" w:hAnsi="Arial Narrow" w:cs="Arial Narrow"/>
                <w:sz w:val="16"/>
                <w:szCs w:val="16"/>
              </w:rPr>
              <w:t xml:space="preserve">(полисе) </w:t>
            </w:r>
            <w:r w:rsidRPr="00F72EAD">
              <w:rPr>
                <w:rFonts w:ascii="Arial Narrow" w:hAnsi="Arial Narrow" w:cs="Arial Narrow"/>
                <w:sz w:val="16"/>
                <w:szCs w:val="16"/>
              </w:rPr>
              <w:t>страхования, в том числе об услов</w:t>
            </w:r>
            <w:r w:rsidRPr="00F72EAD">
              <w:rPr>
                <w:rFonts w:ascii="Arial Narrow" w:hAnsi="Arial Narrow" w:cs="Arial Narrow"/>
                <w:sz w:val="16"/>
                <w:szCs w:val="16"/>
              </w:rPr>
              <w:t>и</w:t>
            </w:r>
            <w:r w:rsidRPr="00F72EAD">
              <w:rPr>
                <w:rFonts w:ascii="Arial Narrow" w:hAnsi="Arial Narrow" w:cs="Arial Narrow"/>
                <w:sz w:val="16"/>
                <w:szCs w:val="16"/>
              </w:rPr>
              <w:t>ях и рисках, связанных с его исполнением</w:t>
            </w:r>
            <w:r>
              <w:rPr>
                <w:rFonts w:ascii="Arial Narrow" w:hAnsi="Arial Narrow" w:cs="Arial Narrow"/>
                <w:sz w:val="16"/>
                <w:szCs w:val="16"/>
              </w:rPr>
              <w:t>,</w:t>
            </w:r>
            <w:r w:rsidRPr="00F72EAD">
              <w:rPr>
                <w:rFonts w:ascii="Arial Narrow" w:hAnsi="Arial Narrow" w:cs="Arial Narrow"/>
                <w:sz w:val="16"/>
                <w:szCs w:val="16"/>
              </w:rPr>
              <w:t xml:space="preserve"> </w:t>
            </w:r>
            <w:r>
              <w:rPr>
                <w:rFonts w:ascii="Arial Narrow" w:hAnsi="Arial Narrow" w:cs="Arial Narrow"/>
                <w:sz w:val="16"/>
                <w:szCs w:val="16"/>
              </w:rPr>
              <w:t xml:space="preserve">согласен </w:t>
            </w:r>
            <w:r w:rsidRPr="00273127">
              <w:rPr>
                <w:rFonts w:ascii="Arial Narrow" w:hAnsi="Arial Narrow" w:cs="Calibri"/>
                <w:sz w:val="16"/>
                <w:szCs w:val="16"/>
              </w:rPr>
              <w:t>на заключение Договора (полиса) страхования на предложенных в Оферте условиях</w:t>
            </w:r>
            <w:r>
              <w:rPr>
                <w:rFonts w:ascii="Arial Narrow" w:hAnsi="Arial Narrow" w:cs="Calibri"/>
                <w:sz w:val="16"/>
                <w:szCs w:val="16"/>
              </w:rPr>
              <w:t>, получил экзем</w:t>
            </w:r>
            <w:r>
              <w:rPr>
                <w:rFonts w:ascii="Arial Narrow" w:hAnsi="Arial Narrow" w:cs="Calibri"/>
                <w:sz w:val="16"/>
                <w:szCs w:val="16"/>
              </w:rPr>
              <w:t>п</w:t>
            </w:r>
            <w:r>
              <w:rPr>
                <w:rFonts w:ascii="Arial Narrow" w:hAnsi="Arial Narrow" w:cs="Calibri"/>
                <w:sz w:val="16"/>
                <w:szCs w:val="16"/>
              </w:rPr>
              <w:t>ляр Договора (полиса) страхования;</w:t>
            </w:r>
          </w:p>
          <w:p w:rsidR="0067221C" w:rsidRDefault="00882410">
            <w:pPr>
              <w:jc w:val="both"/>
              <w:rPr>
                <w:rFonts w:ascii="Arial Narrow" w:hAnsi="Arial Narrow"/>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ознакомлен с содержанием Ключевого информационного документа</w:t>
            </w:r>
            <w:r>
              <w:rPr>
                <w:rFonts w:ascii="Arial Narrow" w:hAnsi="Arial Narrow"/>
                <w:sz w:val="16"/>
                <w:szCs w:val="16"/>
              </w:rPr>
              <w:t xml:space="preserve"> по форме</w:t>
            </w:r>
            <w:r>
              <w:rPr>
                <w:rFonts w:ascii="Arial Narrow" w:hAnsi="Arial Narrow" w:cs="Arial Narrow"/>
                <w:sz w:val="16"/>
                <w:szCs w:val="16"/>
              </w:rPr>
              <w:t>, установле</w:t>
            </w:r>
            <w:r>
              <w:rPr>
                <w:rFonts w:ascii="Arial Narrow" w:hAnsi="Arial Narrow" w:cs="Arial Narrow"/>
                <w:sz w:val="16"/>
                <w:szCs w:val="16"/>
              </w:rPr>
              <w:t>н</w:t>
            </w:r>
            <w:r>
              <w:rPr>
                <w:rFonts w:ascii="Arial Narrow" w:hAnsi="Arial Narrow" w:cs="Arial Narrow"/>
                <w:sz w:val="16"/>
                <w:szCs w:val="16"/>
              </w:rPr>
              <w:t>ной Указанием Банка России от 29.03.2022 №6109-У</w:t>
            </w:r>
            <w:r w:rsidRPr="00F72EAD">
              <w:rPr>
                <w:rFonts w:ascii="Arial Narrow" w:hAnsi="Arial Narrow" w:cs="Arial Narrow"/>
                <w:sz w:val="16"/>
                <w:szCs w:val="16"/>
              </w:rPr>
              <w:t xml:space="preserve">, все положения Ключевого информационного документа </w:t>
            </w:r>
            <w:r>
              <w:rPr>
                <w:rFonts w:ascii="Arial Narrow" w:hAnsi="Arial Narrow" w:cs="Arial Narrow"/>
                <w:sz w:val="16"/>
                <w:szCs w:val="16"/>
              </w:rPr>
              <w:t>Страхователю</w:t>
            </w:r>
            <w:r w:rsidRPr="00F72EAD">
              <w:rPr>
                <w:rFonts w:ascii="Arial Narrow" w:hAnsi="Arial Narrow" w:cs="Arial Narrow"/>
                <w:sz w:val="16"/>
                <w:szCs w:val="16"/>
              </w:rPr>
              <w:t xml:space="preserve"> были разъяснены и полностью понятны</w:t>
            </w:r>
            <w:r>
              <w:rPr>
                <w:rFonts w:ascii="Arial Narrow" w:hAnsi="Arial Narrow" w:cs="Arial Narrow"/>
                <w:sz w:val="16"/>
                <w:szCs w:val="16"/>
              </w:rPr>
              <w:t xml:space="preserve">, Страхователь получил </w:t>
            </w:r>
            <w:r w:rsidRPr="00F72EAD">
              <w:rPr>
                <w:rFonts w:ascii="Arial Narrow" w:hAnsi="Arial Narrow" w:cs="Arial Narrow"/>
                <w:sz w:val="16"/>
                <w:szCs w:val="16"/>
              </w:rPr>
              <w:t>экземпляр Ключевого информационного документа в письменной форме</w:t>
            </w:r>
            <w:r>
              <w:rPr>
                <w:rFonts w:ascii="Arial Narrow" w:hAnsi="Arial Narrow" w:cs="Arial Narrow"/>
                <w:sz w:val="16"/>
                <w:szCs w:val="16"/>
              </w:rPr>
              <w:t xml:space="preserve"> до заключения Договора (полиса).</w:t>
            </w:r>
          </w:p>
          <w:p w:rsidR="0067221C" w:rsidRDefault="00301A3D">
            <w:pPr>
              <w:jc w:val="both"/>
              <w:rPr>
                <w:rFonts w:ascii="Arial Narrow" w:hAnsi="Arial Narrow"/>
                <w:sz w:val="16"/>
                <w:szCs w:val="16"/>
              </w:rPr>
            </w:pPr>
            <w:r w:rsidRPr="00266A60">
              <w:rPr>
                <w:rFonts w:ascii="Arial Narrow" w:hAnsi="Arial Narrow"/>
                <w:sz w:val="16"/>
                <w:szCs w:val="16"/>
              </w:rPr>
              <w:t>В отношен</w:t>
            </w:r>
            <w:r>
              <w:rPr>
                <w:rFonts w:ascii="Arial Narrow" w:hAnsi="Arial Narrow"/>
                <w:sz w:val="16"/>
                <w:szCs w:val="16"/>
              </w:rPr>
              <w:t xml:space="preserve">ии одного транспортного средства (далее </w:t>
            </w:r>
            <w:r w:rsidRPr="00AD2F9F">
              <w:rPr>
                <w:rFonts w:ascii="Arial Narrow" w:hAnsi="Arial Narrow" w:cs="Arial Narrow"/>
                <w:snapToGrid w:val="0"/>
                <w:color w:val="000000"/>
                <w:sz w:val="16"/>
                <w:szCs w:val="16"/>
              </w:rPr>
              <w:t>–</w:t>
            </w:r>
            <w:r>
              <w:rPr>
                <w:rFonts w:ascii="Arial Narrow" w:hAnsi="Arial Narrow"/>
                <w:sz w:val="16"/>
                <w:szCs w:val="16"/>
              </w:rPr>
              <w:t xml:space="preserve"> ТС)</w:t>
            </w:r>
            <w:r w:rsidRPr="00266A60">
              <w:rPr>
                <w:rFonts w:ascii="Arial Narrow" w:hAnsi="Arial Narrow"/>
                <w:sz w:val="16"/>
                <w:szCs w:val="16"/>
              </w:rPr>
              <w:t xml:space="preserve"> не может быть заключено со Страховщиком более одного договора страхования с одним и тем же сроком действия страхования и</w:t>
            </w:r>
            <w:r>
              <w:rPr>
                <w:rFonts w:ascii="Arial Narrow" w:hAnsi="Arial Narrow"/>
                <w:sz w:val="16"/>
                <w:szCs w:val="16"/>
              </w:rPr>
              <w:t xml:space="preserve"> </w:t>
            </w:r>
            <w:r w:rsidRPr="00266A60">
              <w:rPr>
                <w:rFonts w:ascii="Arial Narrow" w:hAnsi="Arial Narrow"/>
                <w:sz w:val="16"/>
                <w:szCs w:val="16"/>
              </w:rPr>
              <w:t>/</w:t>
            </w:r>
            <w:r>
              <w:rPr>
                <w:rFonts w:ascii="Arial Narrow" w:hAnsi="Arial Narrow"/>
                <w:sz w:val="16"/>
                <w:szCs w:val="16"/>
              </w:rPr>
              <w:t xml:space="preserve"> </w:t>
            </w:r>
            <w:r w:rsidRPr="00266A60">
              <w:rPr>
                <w:rFonts w:ascii="Arial Narrow" w:hAnsi="Arial Narrow"/>
                <w:sz w:val="16"/>
                <w:szCs w:val="16"/>
              </w:rPr>
              <w:t>или страховыми рисками, и</w:t>
            </w:r>
            <w:r>
              <w:rPr>
                <w:rFonts w:ascii="Arial Narrow" w:hAnsi="Arial Narrow"/>
                <w:sz w:val="16"/>
                <w:szCs w:val="16"/>
              </w:rPr>
              <w:t xml:space="preserve"> </w:t>
            </w:r>
            <w:r w:rsidRPr="00266A60">
              <w:rPr>
                <w:rFonts w:ascii="Arial Narrow" w:hAnsi="Arial Narrow"/>
                <w:sz w:val="16"/>
                <w:szCs w:val="16"/>
              </w:rPr>
              <w:t>/</w:t>
            </w:r>
            <w:r>
              <w:rPr>
                <w:rFonts w:ascii="Arial Narrow" w:hAnsi="Arial Narrow"/>
                <w:sz w:val="16"/>
                <w:szCs w:val="16"/>
              </w:rPr>
              <w:t xml:space="preserve"> </w:t>
            </w:r>
            <w:r w:rsidRPr="00266A60">
              <w:rPr>
                <w:rFonts w:ascii="Arial Narrow" w:hAnsi="Arial Narrow"/>
                <w:sz w:val="16"/>
                <w:szCs w:val="16"/>
              </w:rPr>
              <w:t xml:space="preserve">или территорией страхования. Если </w:t>
            </w:r>
            <w:r w:rsidRPr="00266A60">
              <w:rPr>
                <w:rFonts w:ascii="Arial Narrow" w:hAnsi="Arial Narrow"/>
                <w:spacing w:val="2"/>
                <w:sz w:val="16"/>
                <w:szCs w:val="16"/>
              </w:rPr>
              <w:t xml:space="preserve">выяснится, что на момент страхового случая между Страховщиком </w:t>
            </w:r>
            <w:r>
              <w:rPr>
                <w:rFonts w:ascii="Arial Narrow" w:hAnsi="Arial Narrow"/>
                <w:spacing w:val="2"/>
                <w:sz w:val="16"/>
                <w:szCs w:val="16"/>
              </w:rPr>
              <w:t>и Страхователем в отношении одного ТС</w:t>
            </w:r>
            <w:r w:rsidRPr="00266A60">
              <w:rPr>
                <w:rFonts w:ascii="Arial Narrow" w:hAnsi="Arial Narrow"/>
                <w:spacing w:val="2"/>
                <w:sz w:val="16"/>
                <w:szCs w:val="16"/>
              </w:rPr>
              <w:t xml:space="preserve"> заключены два и более договоров страхования по страховым рискам, указанным в </w:t>
            </w:r>
            <w:r>
              <w:rPr>
                <w:rFonts w:ascii="Arial Narrow" w:hAnsi="Arial Narrow"/>
                <w:spacing w:val="2"/>
                <w:sz w:val="16"/>
                <w:szCs w:val="16"/>
              </w:rPr>
              <w:t>разделе 5</w:t>
            </w:r>
            <w:r w:rsidRPr="00266A60">
              <w:rPr>
                <w:rFonts w:ascii="Arial Narrow" w:hAnsi="Arial Narrow"/>
                <w:spacing w:val="2"/>
                <w:sz w:val="16"/>
                <w:szCs w:val="16"/>
              </w:rPr>
              <w:t xml:space="preserve"> Оферты, то</w:t>
            </w:r>
            <w:r w:rsidRPr="00266A60">
              <w:rPr>
                <w:rFonts w:ascii="Arial Narrow" w:hAnsi="Arial Narrow"/>
                <w:sz w:val="16"/>
                <w:szCs w:val="16"/>
              </w:rPr>
              <w:t xml:space="preserve"> страховая выплата</w:t>
            </w:r>
            <w:r w:rsidRPr="00266A60">
              <w:rPr>
                <w:rFonts w:ascii="Arial Narrow" w:hAnsi="Arial Narrow"/>
                <w:spacing w:val="2"/>
                <w:sz w:val="16"/>
                <w:szCs w:val="16"/>
              </w:rPr>
              <w:t xml:space="preserve"> осуществляется Страховщиком по тому договору страхования, который был заключен первым по дате; остальные дог</w:t>
            </w:r>
            <w:r w:rsidRPr="00266A60">
              <w:rPr>
                <w:rFonts w:ascii="Arial Narrow" w:hAnsi="Arial Narrow"/>
                <w:spacing w:val="2"/>
                <w:sz w:val="16"/>
                <w:szCs w:val="16"/>
              </w:rPr>
              <w:t>о</w:t>
            </w:r>
            <w:r w:rsidRPr="00266A60">
              <w:rPr>
                <w:rFonts w:ascii="Arial Narrow" w:hAnsi="Arial Narrow"/>
                <w:spacing w:val="2"/>
                <w:sz w:val="16"/>
                <w:szCs w:val="16"/>
              </w:rPr>
              <w:t xml:space="preserve">воры страхования являются незаключенными, страховая премия </w:t>
            </w:r>
            <w:r>
              <w:rPr>
                <w:rFonts w:ascii="Arial Narrow" w:hAnsi="Arial Narrow"/>
                <w:spacing w:val="2"/>
                <w:sz w:val="16"/>
                <w:szCs w:val="16"/>
              </w:rPr>
              <w:t xml:space="preserve">по ним </w:t>
            </w:r>
            <w:r w:rsidRPr="00266A60">
              <w:rPr>
                <w:rFonts w:ascii="Arial Narrow" w:hAnsi="Arial Narrow"/>
                <w:spacing w:val="2"/>
                <w:sz w:val="16"/>
                <w:szCs w:val="16"/>
              </w:rPr>
              <w:t>возвращается Страхователю по его письменному заявлению в течение 10 (Десяти) рабочих дней с момента получения заявления Страховщиком, за вычетом расходов на ведение дела Страховщика.</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rPr>
                <w:rFonts w:ascii="Arial Narrow" w:hAnsi="Arial Narrow"/>
                <w:bCs/>
                <w:iCs/>
                <w:sz w:val="16"/>
                <w:szCs w:val="16"/>
              </w:rPr>
            </w:pPr>
            <w:r w:rsidRPr="00AD2F9F">
              <w:rPr>
                <w:rFonts w:ascii="Arial Narrow" w:hAnsi="Arial Narrow"/>
                <w:sz w:val="16"/>
                <w:szCs w:val="16"/>
              </w:rPr>
              <w:t>Срок действия Оферты</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11A7A" w:rsidRPr="00AD2F9F" w:rsidRDefault="00BF578B" w:rsidP="00C67C0E">
            <w:pPr>
              <w:pStyle w:val="11"/>
              <w:jc w:val="both"/>
              <w:rPr>
                <w:rFonts w:ascii="Arial Narrow" w:hAnsi="Arial Narrow"/>
                <w:sz w:val="16"/>
                <w:szCs w:val="16"/>
              </w:rPr>
            </w:pPr>
            <w:r w:rsidRPr="00AD2F9F">
              <w:rPr>
                <w:rFonts w:ascii="Arial Narrow" w:hAnsi="Arial Narrow"/>
                <w:sz w:val="16"/>
                <w:szCs w:val="16"/>
              </w:rPr>
              <w:t xml:space="preserve">Настоящая Оферта действует с </w:t>
            </w:r>
            <w:r w:rsidR="00C67C0E">
              <w:rPr>
                <w:rFonts w:ascii="Arial Narrow" w:hAnsi="Arial Narrow"/>
                <w:sz w:val="16"/>
                <w:szCs w:val="16"/>
                <w:lang w:val="en-US"/>
              </w:rPr>
              <w:t>1</w:t>
            </w:r>
            <w:r w:rsidR="00882410">
              <w:rPr>
                <w:rFonts w:ascii="Arial Narrow" w:hAnsi="Arial Narrow"/>
                <w:sz w:val="16"/>
                <w:szCs w:val="16"/>
              </w:rPr>
              <w:t>1</w:t>
            </w:r>
            <w:r w:rsidRPr="00AD2F9F">
              <w:rPr>
                <w:rFonts w:ascii="Arial Narrow" w:hAnsi="Arial Narrow"/>
                <w:sz w:val="16"/>
                <w:szCs w:val="16"/>
              </w:rPr>
              <w:t>.</w:t>
            </w:r>
            <w:r w:rsidR="00882410">
              <w:rPr>
                <w:rFonts w:ascii="Arial Narrow" w:hAnsi="Arial Narrow"/>
                <w:sz w:val="16"/>
                <w:szCs w:val="16"/>
              </w:rPr>
              <w:t>04</w:t>
            </w:r>
            <w:r w:rsidR="00601BF0" w:rsidRPr="00AD2F9F">
              <w:rPr>
                <w:rFonts w:ascii="Arial Narrow" w:hAnsi="Arial Narrow"/>
                <w:sz w:val="16"/>
                <w:szCs w:val="16"/>
              </w:rPr>
              <w:t>.202</w:t>
            </w:r>
            <w:r w:rsidR="00882410">
              <w:rPr>
                <w:rFonts w:ascii="Arial Narrow" w:hAnsi="Arial Narrow"/>
                <w:sz w:val="16"/>
                <w:szCs w:val="16"/>
              </w:rPr>
              <w:t>3</w:t>
            </w:r>
            <w:r w:rsidRPr="00AD2F9F">
              <w:rPr>
                <w:rFonts w:ascii="Arial Narrow" w:hAnsi="Arial Narrow"/>
                <w:sz w:val="16"/>
                <w:szCs w:val="16"/>
              </w:rPr>
              <w:t>.</w:t>
            </w:r>
            <w:r w:rsidR="00323193">
              <w:rPr>
                <w:rFonts w:ascii="Arial Narrow" w:hAnsi="Arial Narrow"/>
                <w:sz w:val="16"/>
                <w:szCs w:val="16"/>
              </w:rPr>
              <w:t xml:space="preserve"> </w:t>
            </w:r>
            <w:r w:rsidR="00323193" w:rsidRPr="00323193">
              <w:rPr>
                <w:rFonts w:ascii="Arial Narrow" w:hAnsi="Arial Narrow"/>
                <w:sz w:val="16"/>
                <w:szCs w:val="16"/>
              </w:rPr>
              <w:t xml:space="preserve">С момента публикации настоящей Оферты, ранее опубликованная Публичная оферта о заключении договора (полиса) страхования средств наземного транспорта «Каско: я не виноват 2.0» </w:t>
            </w:r>
            <w:r w:rsidR="00882410">
              <w:rPr>
                <w:rFonts w:ascii="Arial Narrow" w:hAnsi="Arial Narrow"/>
                <w:sz w:val="16"/>
                <w:szCs w:val="16"/>
              </w:rPr>
              <w:t>от</w:t>
            </w:r>
            <w:r w:rsidR="00323193" w:rsidRPr="00323193">
              <w:rPr>
                <w:rFonts w:ascii="Arial Narrow" w:hAnsi="Arial Narrow"/>
                <w:sz w:val="16"/>
                <w:szCs w:val="16"/>
              </w:rPr>
              <w:t xml:space="preserve"> </w:t>
            </w:r>
            <w:r w:rsidR="00882410">
              <w:rPr>
                <w:rFonts w:ascii="Arial Narrow" w:hAnsi="Arial Narrow"/>
                <w:sz w:val="16"/>
                <w:szCs w:val="16"/>
              </w:rPr>
              <w:t>23</w:t>
            </w:r>
            <w:r w:rsidR="00323193" w:rsidRPr="00323193">
              <w:rPr>
                <w:rFonts w:ascii="Arial Narrow" w:hAnsi="Arial Narrow"/>
                <w:sz w:val="16"/>
                <w:szCs w:val="16"/>
              </w:rPr>
              <w:t>.</w:t>
            </w:r>
            <w:r w:rsidR="00882410">
              <w:rPr>
                <w:rFonts w:ascii="Arial Narrow" w:hAnsi="Arial Narrow"/>
                <w:sz w:val="16"/>
                <w:szCs w:val="16"/>
              </w:rPr>
              <w:t>11</w:t>
            </w:r>
            <w:r w:rsidR="00323193" w:rsidRPr="00323193">
              <w:rPr>
                <w:rFonts w:ascii="Arial Narrow" w:hAnsi="Arial Narrow"/>
                <w:sz w:val="16"/>
                <w:szCs w:val="16"/>
              </w:rPr>
              <w:t>.202</w:t>
            </w:r>
            <w:r w:rsidR="00B60391">
              <w:rPr>
                <w:rFonts w:ascii="Arial Narrow" w:hAnsi="Arial Narrow"/>
                <w:sz w:val="16"/>
                <w:szCs w:val="16"/>
              </w:rPr>
              <w:t>2</w:t>
            </w:r>
            <w:r w:rsidR="00323193" w:rsidRPr="00323193">
              <w:rPr>
                <w:rFonts w:ascii="Arial Narrow" w:hAnsi="Arial Narrow"/>
                <w:sz w:val="16"/>
                <w:szCs w:val="16"/>
              </w:rPr>
              <w:t xml:space="preserve"> отозвана, но договоры (полисы) страхования, заключенные на ее условиях, продолжают действовать без изменения их условий.</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rPr>
                <w:rFonts w:ascii="Arial Narrow" w:hAnsi="Arial Narrow"/>
                <w:sz w:val="16"/>
                <w:szCs w:val="16"/>
              </w:rPr>
            </w:pPr>
            <w:r w:rsidRPr="00AD2F9F">
              <w:rPr>
                <w:rFonts w:ascii="Arial Narrow" w:hAnsi="Arial Narrow"/>
                <w:sz w:val="16"/>
                <w:szCs w:val="16"/>
              </w:rPr>
              <w:t>Персональные данные и другие условия</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pStyle w:val="11"/>
              <w:jc w:val="both"/>
              <w:rPr>
                <w:rFonts w:ascii="Arial Narrow" w:hAnsi="Arial Narrow"/>
                <w:sz w:val="16"/>
                <w:szCs w:val="16"/>
              </w:rPr>
            </w:pPr>
            <w:r w:rsidRPr="00AD2F9F">
              <w:rPr>
                <w:rFonts w:ascii="Arial Narrow" w:hAnsi="Arial Narrow"/>
                <w:sz w:val="16"/>
                <w:szCs w:val="16"/>
              </w:rPr>
              <w:t>Лицо, акцептовавшее настоящую Офе</w:t>
            </w:r>
            <w:r w:rsidR="00727146" w:rsidRPr="00AD2F9F">
              <w:rPr>
                <w:rFonts w:ascii="Arial Narrow" w:hAnsi="Arial Narrow"/>
                <w:sz w:val="16"/>
                <w:szCs w:val="16"/>
              </w:rPr>
              <w:t xml:space="preserve">рту, дает согласие Страховщику </w:t>
            </w:r>
            <w:r w:rsidR="00601BF0" w:rsidRPr="00AD2F9F">
              <w:rPr>
                <w:rFonts w:ascii="Arial Narrow" w:hAnsi="Arial Narrow"/>
                <w:sz w:val="16"/>
                <w:szCs w:val="16"/>
              </w:rPr>
              <w:t>АО «Д2 Страхование» (</w:t>
            </w:r>
            <w:r w:rsidR="00601BF0" w:rsidRPr="00AD2F9F">
              <w:rPr>
                <w:rFonts w:ascii="Arial Narrow" w:eastAsia="Times New Roman" w:hAnsi="Arial Narrow" w:cs="Arial"/>
                <w:sz w:val="16"/>
                <w:szCs w:val="16"/>
              </w:rPr>
              <w:t>630099, г. Новосибирск, ул. Депутатская, д.</w:t>
            </w:r>
            <w:r w:rsidR="00BC0B87">
              <w:rPr>
                <w:rFonts w:ascii="Arial Narrow" w:eastAsia="Times New Roman" w:hAnsi="Arial Narrow" w:cs="Arial"/>
                <w:sz w:val="16"/>
                <w:szCs w:val="16"/>
              </w:rPr>
              <w:t xml:space="preserve"> </w:t>
            </w:r>
            <w:r w:rsidR="00601BF0" w:rsidRPr="00AD2F9F">
              <w:rPr>
                <w:rFonts w:ascii="Arial Narrow" w:eastAsia="Times New Roman" w:hAnsi="Arial Narrow" w:cs="Arial"/>
                <w:sz w:val="16"/>
                <w:szCs w:val="16"/>
              </w:rPr>
              <w:t xml:space="preserve">2, </w:t>
            </w:r>
            <w:proofErr w:type="spellStart"/>
            <w:r w:rsidR="00601BF0" w:rsidRPr="00AD2F9F">
              <w:rPr>
                <w:rFonts w:ascii="Arial Narrow" w:eastAsia="Times New Roman" w:hAnsi="Arial Narrow" w:cs="Arial"/>
                <w:sz w:val="16"/>
                <w:szCs w:val="16"/>
              </w:rPr>
              <w:t>пом</w:t>
            </w:r>
            <w:r w:rsidR="00164DF4">
              <w:rPr>
                <w:rFonts w:ascii="Arial Narrow" w:eastAsia="Times New Roman" w:hAnsi="Arial Narrow" w:cs="Arial"/>
                <w:sz w:val="16"/>
                <w:szCs w:val="16"/>
              </w:rPr>
              <w:t>ещ</w:t>
            </w:r>
            <w:proofErr w:type="spellEnd"/>
            <w:r w:rsidR="00601BF0" w:rsidRPr="00AD2F9F">
              <w:rPr>
                <w:rFonts w:ascii="Arial Narrow" w:eastAsia="Times New Roman" w:hAnsi="Arial Narrow" w:cs="Arial"/>
                <w:sz w:val="16"/>
                <w:szCs w:val="16"/>
              </w:rPr>
              <w:t>. 1</w:t>
            </w:r>
            <w:r w:rsidRPr="00AD2F9F">
              <w:rPr>
                <w:rFonts w:ascii="Arial Narrow" w:hAnsi="Arial Narrow"/>
                <w:sz w:val="16"/>
                <w:szCs w:val="16"/>
              </w:rPr>
              <w:t>) и его контрагентам на обработку (в том числе сбор, запись, систематизацию, накопление, хранение, уточнение (обновление, изменение), извлечение, использ</w:t>
            </w:r>
            <w:r w:rsidRPr="00AD2F9F">
              <w:rPr>
                <w:rFonts w:ascii="Arial Narrow" w:hAnsi="Arial Narrow"/>
                <w:sz w:val="16"/>
                <w:szCs w:val="16"/>
              </w:rPr>
              <w:t>о</w:t>
            </w:r>
            <w:r w:rsidRPr="00AD2F9F">
              <w:rPr>
                <w:rFonts w:ascii="Arial Narrow" w:hAnsi="Arial Narrow"/>
                <w:sz w:val="16"/>
                <w:szCs w:val="16"/>
              </w:rPr>
              <w:t>вание, передачу (распространение, предоставление, доступ), обезличивание, блокирование, удаление, уничтожение) любым, не противоречащим законод</w:t>
            </w:r>
            <w:r w:rsidRPr="00AD2F9F">
              <w:rPr>
                <w:rFonts w:ascii="Arial Narrow" w:hAnsi="Arial Narrow"/>
                <w:sz w:val="16"/>
                <w:szCs w:val="16"/>
              </w:rPr>
              <w:t>а</w:t>
            </w:r>
            <w:r w:rsidRPr="00AD2F9F">
              <w:rPr>
                <w:rFonts w:ascii="Arial Narrow" w:hAnsi="Arial Narrow"/>
                <w:sz w:val="16"/>
                <w:szCs w:val="16"/>
              </w:rPr>
              <w:t xml:space="preserve">тельству РФ, способом (в том числе с использованием средств автоматизации или без использования таких средств) персональных данных Страхователя, включая: фамилию, имя, отчество, год, месяц, дату рождения, адреса проживания (регистрации), номера телефонов, адреса электронной почты, реквизиты документа, удостоверяющего личность, демографические характеристики, данные документов, подтверждающих имущественный интерес, </w:t>
            </w:r>
            <w:r w:rsidRPr="00AD2F9F">
              <w:rPr>
                <w:rFonts w:ascii="Arial Narrow" w:hAnsi="Arial Narrow" w:cs="Arial"/>
                <w:sz w:val="16"/>
                <w:szCs w:val="16"/>
              </w:rPr>
              <w:t>иные персонал</w:t>
            </w:r>
            <w:r w:rsidRPr="00AD2F9F">
              <w:rPr>
                <w:rFonts w:ascii="Arial Narrow" w:hAnsi="Arial Narrow" w:cs="Arial"/>
                <w:sz w:val="16"/>
                <w:szCs w:val="16"/>
              </w:rPr>
              <w:t>ь</w:t>
            </w:r>
            <w:r w:rsidRPr="00AD2F9F">
              <w:rPr>
                <w:rFonts w:ascii="Arial Narrow" w:hAnsi="Arial Narrow" w:cs="Arial"/>
                <w:sz w:val="16"/>
                <w:szCs w:val="16"/>
              </w:rPr>
              <w:t xml:space="preserve">ные данные, указанные в Договоре (полисе) страхования, </w:t>
            </w:r>
            <w:r w:rsidRPr="00AD2F9F">
              <w:rPr>
                <w:rFonts w:ascii="Arial Narrow" w:hAnsi="Arial Narrow"/>
                <w:sz w:val="16"/>
                <w:szCs w:val="16"/>
              </w:rPr>
              <w:t>– в целях заключения и исполнения договора страхования, перестрахования, проведения марк</w:t>
            </w:r>
            <w:r w:rsidRPr="00AD2F9F">
              <w:rPr>
                <w:rFonts w:ascii="Arial Narrow" w:hAnsi="Arial Narrow"/>
                <w:sz w:val="16"/>
                <w:szCs w:val="16"/>
              </w:rPr>
              <w:t>е</w:t>
            </w:r>
            <w:r w:rsidRPr="00AD2F9F">
              <w:rPr>
                <w:rFonts w:ascii="Arial Narrow" w:hAnsi="Arial Narrow"/>
                <w:sz w:val="16"/>
                <w:szCs w:val="16"/>
              </w:rPr>
              <w:t>тинговых исследований и рекламных акций. Лицо, акцептовавшее настоящую Офе</w:t>
            </w:r>
            <w:r w:rsidR="00727146" w:rsidRPr="00AD2F9F">
              <w:rPr>
                <w:rFonts w:ascii="Arial Narrow" w:hAnsi="Arial Narrow"/>
                <w:sz w:val="16"/>
                <w:szCs w:val="16"/>
              </w:rPr>
              <w:t>рту, дает согласие Страховщику</w:t>
            </w:r>
            <w:r w:rsidRPr="00AD2F9F">
              <w:rPr>
                <w:rFonts w:ascii="Arial Narrow" w:hAnsi="Arial Narrow"/>
                <w:sz w:val="16"/>
                <w:szCs w:val="16"/>
              </w:rPr>
              <w:t xml:space="preserve"> АО «Д2 Страхование» на осуществление информирования путем направления </w:t>
            </w:r>
            <w:r w:rsidR="009B4B13">
              <w:rPr>
                <w:rFonts w:ascii="Arial Narrow" w:hAnsi="Arial Narrow"/>
                <w:sz w:val="16"/>
                <w:szCs w:val="16"/>
                <w:lang w:val="en-US"/>
              </w:rPr>
              <w:t>SMS</w:t>
            </w:r>
            <w:r w:rsidR="009B4B13" w:rsidRPr="00AD2F9F">
              <w:rPr>
                <w:rFonts w:ascii="Arial Narrow" w:hAnsi="Arial Narrow"/>
                <w:sz w:val="16"/>
                <w:szCs w:val="16"/>
              </w:rPr>
              <w:t xml:space="preserve"> </w:t>
            </w:r>
            <w:r w:rsidRPr="00AD2F9F">
              <w:rPr>
                <w:rFonts w:ascii="Arial Narrow" w:hAnsi="Arial Narrow"/>
                <w:sz w:val="16"/>
                <w:szCs w:val="16"/>
              </w:rPr>
              <w:t>/ голосовых сообщений, а также по телефону,</w:t>
            </w:r>
            <w:r w:rsidR="00727146" w:rsidRPr="00AD2F9F">
              <w:rPr>
                <w:rFonts w:ascii="Arial Narrow" w:hAnsi="Arial Narrow"/>
                <w:sz w:val="16"/>
                <w:szCs w:val="16"/>
              </w:rPr>
              <w:t xml:space="preserve"> сети</w:t>
            </w:r>
            <w:r w:rsidRPr="00AD2F9F">
              <w:rPr>
                <w:rFonts w:ascii="Arial Narrow" w:hAnsi="Arial Narrow"/>
                <w:sz w:val="16"/>
                <w:szCs w:val="16"/>
              </w:rPr>
              <w:t xml:space="preserve"> Интернет, электронной почте, почте и другим каналам связи о продуктах и услугах Страховщика (включая сообщения рекламного характера). Согласие на обработку персональных данных и согласие на информиров</w:t>
            </w:r>
            <w:r w:rsidRPr="00AD2F9F">
              <w:rPr>
                <w:rFonts w:ascii="Arial Narrow" w:hAnsi="Arial Narrow"/>
                <w:sz w:val="16"/>
                <w:szCs w:val="16"/>
              </w:rPr>
              <w:t>а</w:t>
            </w:r>
            <w:r w:rsidRPr="00AD2F9F">
              <w:rPr>
                <w:rFonts w:ascii="Arial Narrow" w:hAnsi="Arial Narrow"/>
                <w:sz w:val="16"/>
                <w:szCs w:val="16"/>
              </w:rPr>
              <w:t xml:space="preserve">ние вступают в силу в момент </w:t>
            </w:r>
            <w:r w:rsidR="00ED1495">
              <w:rPr>
                <w:rFonts w:ascii="Arial Narrow" w:hAnsi="Arial Narrow"/>
                <w:sz w:val="16"/>
                <w:szCs w:val="16"/>
              </w:rPr>
              <w:t>акцепта Оферты</w:t>
            </w:r>
            <w:r w:rsidRPr="00AD2F9F">
              <w:rPr>
                <w:rFonts w:ascii="Arial Narrow" w:hAnsi="Arial Narrow"/>
                <w:sz w:val="16"/>
                <w:szCs w:val="16"/>
              </w:rPr>
              <w:t xml:space="preserve"> и действуют в течение 5 (Пяти) лет с даты прекращения действия Договора (полиса) страхования; по ист</w:t>
            </w:r>
            <w:r w:rsidRPr="00AD2F9F">
              <w:rPr>
                <w:rFonts w:ascii="Arial Narrow" w:hAnsi="Arial Narrow"/>
                <w:sz w:val="16"/>
                <w:szCs w:val="16"/>
              </w:rPr>
              <w:t>е</w:t>
            </w:r>
            <w:r w:rsidRPr="00AD2F9F">
              <w:rPr>
                <w:rFonts w:ascii="Arial Narrow" w:hAnsi="Arial Narrow"/>
                <w:sz w:val="16"/>
                <w:szCs w:val="16"/>
              </w:rPr>
              <w:t>чении указанного срока действие согласий считается продленным на каждые следующие 5 (Пять) лет при от</w:t>
            </w:r>
            <w:r w:rsidR="00727146" w:rsidRPr="00AD2F9F">
              <w:rPr>
                <w:rFonts w:ascii="Arial Narrow" w:hAnsi="Arial Narrow"/>
                <w:sz w:val="16"/>
                <w:szCs w:val="16"/>
              </w:rPr>
              <w:t xml:space="preserve">сутствии сведений об их отзыве. </w:t>
            </w:r>
            <w:r w:rsidRPr="00AD2F9F">
              <w:rPr>
                <w:rFonts w:ascii="Arial Narrow" w:hAnsi="Arial Narrow"/>
                <w:sz w:val="16"/>
                <w:szCs w:val="16"/>
              </w:rPr>
              <w:t>Согласие может быть отозвано в любое время путем передачи Страховщику подписанного Страхователем письменного уведомления; в случае отзыва согласия Страховщик прекращает обработку персональных данных после выполнения требований законодательства, регламентирующих его деятельность, и в ср</w:t>
            </w:r>
            <w:r w:rsidRPr="00AD2F9F">
              <w:rPr>
                <w:rFonts w:ascii="Arial Narrow" w:hAnsi="Arial Narrow"/>
                <w:sz w:val="16"/>
                <w:szCs w:val="16"/>
              </w:rPr>
              <w:t>о</w:t>
            </w:r>
            <w:r w:rsidRPr="00AD2F9F">
              <w:rPr>
                <w:rFonts w:ascii="Arial Narrow" w:hAnsi="Arial Narrow"/>
                <w:sz w:val="16"/>
                <w:szCs w:val="16"/>
              </w:rPr>
              <w:t>ки, предусмотренные действующим законодательством РФ.</w:t>
            </w:r>
          </w:p>
          <w:p w:rsidR="00BF578B" w:rsidRPr="00AD2F9F" w:rsidRDefault="00BF578B" w:rsidP="00035412">
            <w:pPr>
              <w:tabs>
                <w:tab w:val="num" w:pos="360"/>
                <w:tab w:val="left" w:pos="720"/>
              </w:tabs>
              <w:autoSpaceDE w:val="0"/>
              <w:autoSpaceDN w:val="0"/>
              <w:adjustRightInd w:val="0"/>
              <w:jc w:val="both"/>
              <w:rPr>
                <w:rFonts w:ascii="Arial Narrow" w:eastAsia="Times New Roman" w:hAnsi="Arial Narrow"/>
                <w:sz w:val="16"/>
                <w:szCs w:val="16"/>
              </w:rPr>
            </w:pPr>
            <w:r w:rsidRPr="00AD2F9F">
              <w:rPr>
                <w:rFonts w:ascii="Arial Narrow" w:hAnsi="Arial Narrow" w:cs="Calibri"/>
                <w:sz w:val="16"/>
                <w:szCs w:val="16"/>
                <w:lang w:eastAsia="ar-SA"/>
              </w:rPr>
              <w:t xml:space="preserve">Лицо, акцептовавшее настоящую Оферту, </w:t>
            </w:r>
            <w:r w:rsidRPr="00AD2F9F">
              <w:rPr>
                <w:rFonts w:ascii="Arial Narrow" w:eastAsia="Times New Roman" w:hAnsi="Arial Narrow"/>
                <w:color w:val="000000"/>
                <w:sz w:val="16"/>
                <w:szCs w:val="16"/>
              </w:rPr>
              <w:t>дает согласие на использование факсимильного воспроизведения подписи уполномоченного лица и печати Стр</w:t>
            </w:r>
            <w:r w:rsidRPr="00AD2F9F">
              <w:rPr>
                <w:rFonts w:ascii="Arial Narrow" w:eastAsia="Times New Roman" w:hAnsi="Arial Narrow"/>
                <w:color w:val="000000"/>
                <w:sz w:val="16"/>
                <w:szCs w:val="16"/>
              </w:rPr>
              <w:t>а</w:t>
            </w:r>
            <w:r w:rsidRPr="00AD2F9F">
              <w:rPr>
                <w:rFonts w:ascii="Arial Narrow" w:eastAsia="Times New Roman" w:hAnsi="Arial Narrow"/>
                <w:color w:val="000000"/>
                <w:sz w:val="16"/>
                <w:szCs w:val="16"/>
              </w:rPr>
              <w:t>ховщика</w:t>
            </w:r>
            <w:r w:rsidRPr="00AD2F9F">
              <w:rPr>
                <w:rFonts w:ascii="Arial Narrow" w:eastAsia="Times New Roman" w:hAnsi="Arial Narrow"/>
                <w:sz w:val="16"/>
                <w:szCs w:val="16"/>
              </w:rPr>
              <w:t xml:space="preserve"> (в том числе выполненного с помощью средств электронного копирования – компьютерной программы), на использование усиленной квалифиц</w:t>
            </w:r>
            <w:r w:rsidRPr="00AD2F9F">
              <w:rPr>
                <w:rFonts w:ascii="Arial Narrow" w:eastAsia="Times New Roman" w:hAnsi="Arial Narrow"/>
                <w:sz w:val="16"/>
                <w:szCs w:val="16"/>
              </w:rPr>
              <w:t>и</w:t>
            </w:r>
            <w:r w:rsidRPr="00AD2F9F">
              <w:rPr>
                <w:rFonts w:ascii="Arial Narrow" w:eastAsia="Times New Roman" w:hAnsi="Arial Narrow"/>
                <w:sz w:val="16"/>
                <w:szCs w:val="16"/>
              </w:rPr>
              <w:t>рованной электронной подписи Страховщика с соблюдением требований Федерального закона от 06.04.2011 № 63-ФЗ «Об электронной подписи» при по</w:t>
            </w:r>
            <w:r w:rsidRPr="00AD2F9F">
              <w:rPr>
                <w:rFonts w:ascii="Arial Narrow" w:eastAsia="Times New Roman" w:hAnsi="Arial Narrow"/>
                <w:sz w:val="16"/>
                <w:szCs w:val="16"/>
              </w:rPr>
              <w:t>д</w:t>
            </w:r>
            <w:r w:rsidRPr="00AD2F9F">
              <w:rPr>
                <w:rFonts w:ascii="Arial Narrow" w:eastAsia="Times New Roman" w:hAnsi="Arial Narrow"/>
                <w:sz w:val="16"/>
                <w:szCs w:val="16"/>
              </w:rPr>
              <w:t>писании Договора (полиса) страхования, а также при осуществлении иных юридических и фактических действий, связанных с его исполнением.</w:t>
            </w:r>
          </w:p>
          <w:p w:rsidR="00B6238F" w:rsidRPr="00AD2F9F" w:rsidRDefault="00B6238F" w:rsidP="00164DF4">
            <w:pPr>
              <w:tabs>
                <w:tab w:val="num" w:pos="360"/>
                <w:tab w:val="left" w:pos="720"/>
              </w:tabs>
              <w:autoSpaceDE w:val="0"/>
              <w:autoSpaceDN w:val="0"/>
              <w:adjustRightInd w:val="0"/>
              <w:jc w:val="both"/>
              <w:rPr>
                <w:rFonts w:ascii="Arial Narrow" w:eastAsia="Times New Roman" w:hAnsi="Arial Narrow"/>
                <w:sz w:val="16"/>
                <w:szCs w:val="16"/>
              </w:rPr>
            </w:pPr>
            <w:r w:rsidRPr="00AD2F9F">
              <w:rPr>
                <w:rFonts w:ascii="Arial Narrow" w:hAnsi="Arial Narrow"/>
                <w:sz w:val="16"/>
                <w:szCs w:val="16"/>
              </w:rPr>
              <w:t>Получатель страховых услуг имеет право запросить информацию о размере вознаграждения, уплачиваемого страховому агенту / брокеру.</w:t>
            </w:r>
          </w:p>
        </w:tc>
      </w:tr>
      <w:tr w:rsidR="00BF578B" w:rsidRPr="00AD2F9F" w:rsidTr="00C076C9">
        <w:tc>
          <w:tcPr>
            <w:tcW w:w="111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F578B" w:rsidRPr="00AD2F9F" w:rsidRDefault="00BF578B" w:rsidP="00035412">
            <w:pPr>
              <w:jc w:val="both"/>
              <w:rPr>
                <w:rFonts w:ascii="Arial Narrow" w:hAnsi="Arial Narrow"/>
              </w:rPr>
            </w:pPr>
            <w:r w:rsidRPr="00AD2F9F">
              <w:rPr>
                <w:rFonts w:ascii="Arial Narrow" w:hAnsi="Arial Narrow"/>
                <w:b/>
                <w:sz w:val="16"/>
                <w:szCs w:val="16"/>
                <w:lang w:val="en-US"/>
              </w:rPr>
              <w:t>II</w:t>
            </w:r>
            <w:r w:rsidRPr="00AD2F9F">
              <w:rPr>
                <w:rFonts w:ascii="Arial Narrow" w:hAnsi="Arial Narrow"/>
                <w:b/>
                <w:sz w:val="16"/>
                <w:szCs w:val="16"/>
              </w:rPr>
              <w:t>. СУЩЕСТВЕННЫЕ УСЛОВИЯ ДОГОВОРА (ПОЛИСА) СТРАХОВАНИЯ, ЗАКЛЮЧАЕМОГО НА УСЛОВИЯХ ПУБЛИЧНОЙ ОФЕРТЫ</w:t>
            </w:r>
          </w:p>
        </w:tc>
      </w:tr>
      <w:tr w:rsidR="00BF578B" w:rsidRPr="00AD2F9F" w:rsidTr="003B65A4">
        <w:trPr>
          <w:trHeight w:val="39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rPr>
                <w:rFonts w:ascii="Arial Narrow" w:hAnsi="Arial Narrow"/>
                <w:bCs/>
                <w:iCs/>
                <w:sz w:val="16"/>
                <w:szCs w:val="16"/>
              </w:rPr>
            </w:pPr>
            <w:r w:rsidRPr="00AD2F9F">
              <w:rPr>
                <w:rFonts w:ascii="Arial Narrow" w:hAnsi="Arial Narrow"/>
                <w:bCs/>
                <w:iCs/>
                <w:sz w:val="16"/>
                <w:szCs w:val="16"/>
              </w:rPr>
              <w:t>1. Страхователь</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97278" w:rsidRPr="00AD2F9F" w:rsidRDefault="00BF578B" w:rsidP="00035412">
            <w:pPr>
              <w:widowControl w:val="0"/>
              <w:suppressAutoHyphens/>
              <w:jc w:val="both"/>
              <w:rPr>
                <w:rFonts w:ascii="Arial Narrow" w:hAnsi="Arial Narrow" w:cs="Arial Narrow"/>
                <w:sz w:val="16"/>
                <w:szCs w:val="16"/>
              </w:rPr>
            </w:pPr>
            <w:r w:rsidRPr="00AD2F9F">
              <w:rPr>
                <w:rFonts w:ascii="Arial Narrow" w:hAnsi="Arial Narrow" w:cs="Arial Narrow"/>
                <w:sz w:val="16"/>
                <w:szCs w:val="16"/>
              </w:rPr>
              <w:t xml:space="preserve">Дееспособное физическое </w:t>
            </w:r>
            <w:r w:rsidR="00E717F9" w:rsidRPr="00AD2F9F">
              <w:rPr>
                <w:rFonts w:ascii="Arial Narrow" w:hAnsi="Arial Narrow" w:cs="Arial Narrow"/>
                <w:sz w:val="16"/>
                <w:szCs w:val="16"/>
              </w:rPr>
              <w:t>лицо, заключившее</w:t>
            </w:r>
            <w:r w:rsidRPr="00AD2F9F">
              <w:rPr>
                <w:rFonts w:ascii="Arial Narrow" w:hAnsi="Arial Narrow" w:cs="Arial Narrow"/>
                <w:sz w:val="16"/>
                <w:szCs w:val="16"/>
              </w:rPr>
              <w:t xml:space="preserve"> со Страховщиком Договор (полис) страхования и уплатившее страховую премию в размере и порядке, предусмотренном Договором (полисом) страхования.</w:t>
            </w:r>
          </w:p>
        </w:tc>
      </w:tr>
      <w:tr w:rsidR="00BF578B" w:rsidRPr="00AD2F9F" w:rsidTr="00771733">
        <w:trPr>
          <w:trHeight w:val="204"/>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rPr>
                <w:rFonts w:ascii="Arial Narrow" w:hAnsi="Arial Narrow"/>
                <w:sz w:val="16"/>
                <w:szCs w:val="16"/>
              </w:rPr>
            </w:pPr>
            <w:r w:rsidRPr="00AD2F9F">
              <w:rPr>
                <w:rFonts w:ascii="Arial Narrow" w:hAnsi="Arial Narrow"/>
                <w:sz w:val="16"/>
                <w:szCs w:val="16"/>
              </w:rPr>
              <w:t xml:space="preserve">2. </w:t>
            </w:r>
            <w:proofErr w:type="spellStart"/>
            <w:r w:rsidRPr="00AD2F9F">
              <w:rPr>
                <w:rFonts w:ascii="Arial Narrow" w:hAnsi="Arial Narrow"/>
                <w:sz w:val="16"/>
                <w:szCs w:val="16"/>
              </w:rPr>
              <w:t>Выгодоприо</w:t>
            </w:r>
            <w:r w:rsidRPr="00AD2F9F">
              <w:rPr>
                <w:rFonts w:ascii="Arial Narrow" w:hAnsi="Arial Narrow"/>
                <w:sz w:val="16"/>
                <w:szCs w:val="16"/>
              </w:rPr>
              <w:t>б</w:t>
            </w:r>
            <w:r w:rsidR="00E54920" w:rsidRPr="00AD2F9F">
              <w:rPr>
                <w:rFonts w:ascii="Arial Narrow" w:hAnsi="Arial Narrow"/>
                <w:sz w:val="16"/>
                <w:szCs w:val="16"/>
              </w:rPr>
              <w:t>ре</w:t>
            </w:r>
            <w:r w:rsidRPr="00AD2F9F">
              <w:rPr>
                <w:rFonts w:ascii="Arial Narrow" w:hAnsi="Arial Narrow"/>
                <w:sz w:val="16"/>
                <w:szCs w:val="16"/>
              </w:rPr>
              <w:t>татель</w:t>
            </w:r>
            <w:proofErr w:type="spellEnd"/>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056996" w:rsidP="00035412">
            <w:pPr>
              <w:autoSpaceDE w:val="0"/>
              <w:autoSpaceDN w:val="0"/>
              <w:adjustRightInd w:val="0"/>
              <w:jc w:val="both"/>
              <w:rPr>
                <w:rFonts w:ascii="Arial Narrow" w:hAnsi="Arial Narrow"/>
                <w:spacing w:val="-2"/>
                <w:sz w:val="16"/>
              </w:rPr>
            </w:pPr>
            <w:r w:rsidRPr="00AD2F9F">
              <w:rPr>
                <w:rFonts w:ascii="Arial Narrow" w:hAnsi="Arial Narrow" w:cs="Arial Narrow"/>
                <w:spacing w:val="2"/>
                <w:sz w:val="16"/>
                <w:szCs w:val="16"/>
              </w:rPr>
              <w:t xml:space="preserve">В рамках настоящей Оферты </w:t>
            </w:r>
            <w:proofErr w:type="spellStart"/>
            <w:r w:rsidRPr="00AD2F9F">
              <w:rPr>
                <w:rFonts w:ascii="Arial Narrow" w:hAnsi="Arial Narrow" w:cs="Arial Narrow"/>
                <w:spacing w:val="2"/>
                <w:sz w:val="16"/>
                <w:szCs w:val="16"/>
              </w:rPr>
              <w:t>Выгодоприобретателем</w:t>
            </w:r>
            <w:proofErr w:type="spellEnd"/>
            <w:r w:rsidRPr="00AD2F9F">
              <w:rPr>
                <w:rFonts w:ascii="Arial Narrow" w:hAnsi="Arial Narrow" w:cs="Arial Narrow"/>
                <w:spacing w:val="2"/>
                <w:sz w:val="16"/>
                <w:szCs w:val="16"/>
              </w:rPr>
              <w:t xml:space="preserve"> является собственник ТС, указанного в Договоре (полисе) страхования. </w:t>
            </w:r>
            <w:r w:rsidRPr="00AD2F9F">
              <w:rPr>
                <w:rFonts w:ascii="Arial Narrow" w:hAnsi="Arial Narrow"/>
                <w:sz w:val="16"/>
                <w:szCs w:val="16"/>
              </w:rPr>
              <w:t>Договор (полис) страхов</w:t>
            </w:r>
            <w:r w:rsidRPr="00AD2F9F">
              <w:rPr>
                <w:rFonts w:ascii="Arial Narrow" w:hAnsi="Arial Narrow"/>
                <w:sz w:val="16"/>
                <w:szCs w:val="16"/>
              </w:rPr>
              <w:t>а</w:t>
            </w:r>
            <w:r w:rsidRPr="00AD2F9F">
              <w:rPr>
                <w:rFonts w:ascii="Arial Narrow" w:hAnsi="Arial Narrow"/>
                <w:sz w:val="16"/>
                <w:szCs w:val="16"/>
              </w:rPr>
              <w:t xml:space="preserve">ния, заключенный при отсутствии у Страхователя или </w:t>
            </w:r>
            <w:proofErr w:type="spellStart"/>
            <w:r w:rsidRPr="00AD2F9F">
              <w:rPr>
                <w:rFonts w:ascii="Arial Narrow" w:hAnsi="Arial Narrow"/>
                <w:sz w:val="16"/>
                <w:szCs w:val="16"/>
              </w:rPr>
              <w:t>Выгодоприобретателя</w:t>
            </w:r>
            <w:proofErr w:type="spellEnd"/>
            <w:r w:rsidRPr="00AD2F9F">
              <w:rPr>
                <w:rFonts w:ascii="Arial Narrow" w:hAnsi="Arial Narrow"/>
                <w:sz w:val="16"/>
                <w:szCs w:val="16"/>
              </w:rPr>
              <w:t xml:space="preserve"> интереса в сохранении </w:t>
            </w:r>
            <w:r w:rsidR="00301A3D">
              <w:rPr>
                <w:rFonts w:ascii="Arial Narrow" w:hAnsi="Arial Narrow"/>
                <w:sz w:val="16"/>
                <w:szCs w:val="16"/>
              </w:rPr>
              <w:t>ТС</w:t>
            </w:r>
            <w:r w:rsidRPr="00AD2F9F">
              <w:rPr>
                <w:rFonts w:ascii="Arial Narrow" w:hAnsi="Arial Narrow"/>
                <w:sz w:val="16"/>
                <w:szCs w:val="16"/>
              </w:rPr>
              <w:t xml:space="preserve"> является недействительным </w:t>
            </w:r>
            <w:r w:rsidRPr="00AD2F9F">
              <w:rPr>
                <w:rFonts w:ascii="Arial Narrow" w:hAnsi="Arial Narrow" w:cs="Arial"/>
                <w:spacing w:val="-2"/>
                <w:sz w:val="16"/>
                <w:szCs w:val="16"/>
              </w:rPr>
              <w:t>(п. 2 ст. 930 ГК</w:t>
            </w:r>
            <w:r w:rsidRPr="00AD2F9F">
              <w:rPr>
                <w:rFonts w:ascii="Arial Narrow" w:hAnsi="Arial Narrow" w:cs="Arial"/>
                <w:spacing w:val="-2"/>
                <w:sz w:val="16"/>
                <w:szCs w:val="16"/>
                <w:lang w:val="en-US"/>
              </w:rPr>
              <w:t> </w:t>
            </w:r>
            <w:r w:rsidRPr="00AD2F9F">
              <w:rPr>
                <w:rFonts w:ascii="Arial Narrow" w:hAnsi="Arial Narrow" w:cs="Arial"/>
                <w:spacing w:val="-2"/>
                <w:sz w:val="16"/>
                <w:szCs w:val="16"/>
              </w:rPr>
              <w:t>РФ).</w:t>
            </w:r>
          </w:p>
        </w:tc>
      </w:tr>
      <w:tr w:rsidR="00BF578B" w:rsidRPr="00AD2F9F" w:rsidTr="00771733">
        <w:trPr>
          <w:trHeight w:val="252"/>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rPr>
                <w:rFonts w:ascii="Arial Narrow" w:hAnsi="Arial Narrow"/>
                <w:sz w:val="16"/>
                <w:szCs w:val="16"/>
              </w:rPr>
            </w:pPr>
            <w:r w:rsidRPr="00AD2F9F">
              <w:rPr>
                <w:rFonts w:ascii="Arial Narrow" w:hAnsi="Arial Narrow"/>
                <w:sz w:val="16"/>
                <w:szCs w:val="16"/>
              </w:rPr>
              <w:t>3. Объект стр</w:t>
            </w:r>
            <w:r w:rsidRPr="00AD2F9F">
              <w:rPr>
                <w:rFonts w:ascii="Arial Narrow" w:hAnsi="Arial Narrow"/>
                <w:sz w:val="16"/>
                <w:szCs w:val="16"/>
              </w:rPr>
              <w:t>а</w:t>
            </w:r>
            <w:r w:rsidRPr="00AD2F9F">
              <w:rPr>
                <w:rFonts w:ascii="Arial Narrow" w:hAnsi="Arial Narrow"/>
                <w:sz w:val="16"/>
                <w:szCs w:val="16"/>
              </w:rPr>
              <w:t>хования</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44929" w:rsidP="00035412">
            <w:pPr>
              <w:jc w:val="both"/>
              <w:rPr>
                <w:rFonts w:ascii="Arial Narrow" w:hAnsi="Arial Narrow" w:cs="Arial Narrow"/>
                <w:bCs/>
                <w:snapToGrid w:val="0"/>
                <w:color w:val="000000"/>
                <w:sz w:val="16"/>
                <w:szCs w:val="16"/>
              </w:rPr>
            </w:pPr>
            <w:r w:rsidRPr="00AD2F9F">
              <w:rPr>
                <w:rFonts w:ascii="Arial Narrow" w:hAnsi="Arial Narrow"/>
                <w:sz w:val="16"/>
                <w:szCs w:val="16"/>
              </w:rPr>
              <w:t xml:space="preserve">Объектом </w:t>
            </w:r>
            <w:r w:rsidR="00BF578B" w:rsidRPr="00AD2F9F">
              <w:rPr>
                <w:rFonts w:ascii="Arial Narrow" w:hAnsi="Arial Narrow"/>
                <w:sz w:val="16"/>
                <w:szCs w:val="16"/>
              </w:rPr>
              <w:t xml:space="preserve">страхования являются не противоречащие законодательству РФ </w:t>
            </w:r>
            <w:r w:rsidR="00BF578B" w:rsidRPr="00AD2F9F">
              <w:rPr>
                <w:rFonts w:ascii="Arial Narrow" w:hAnsi="Arial Narrow" w:cs="Arial Narrow"/>
                <w:snapToGrid w:val="0"/>
                <w:color w:val="000000"/>
                <w:sz w:val="16"/>
                <w:szCs w:val="16"/>
              </w:rPr>
              <w:t>имущественные интересы Страхователя /</w:t>
            </w:r>
            <w:r w:rsidR="003D21C6" w:rsidRPr="00AD2F9F">
              <w:rPr>
                <w:rFonts w:ascii="Arial Narrow" w:hAnsi="Arial Narrow" w:cs="Arial Narrow"/>
                <w:snapToGrid w:val="0"/>
                <w:color w:val="000000"/>
                <w:sz w:val="16"/>
                <w:szCs w:val="16"/>
              </w:rPr>
              <w:t xml:space="preserve"> </w:t>
            </w:r>
            <w:proofErr w:type="spellStart"/>
            <w:r w:rsidR="003D21C6" w:rsidRPr="00AD2F9F">
              <w:rPr>
                <w:rFonts w:ascii="Arial Narrow" w:hAnsi="Arial Narrow" w:cs="Arial Narrow"/>
                <w:snapToGrid w:val="0"/>
                <w:color w:val="000000"/>
                <w:sz w:val="16"/>
                <w:szCs w:val="16"/>
              </w:rPr>
              <w:t>Выгодоприобретателя</w:t>
            </w:r>
            <w:proofErr w:type="spellEnd"/>
            <w:r w:rsidR="003D21C6" w:rsidRPr="00AD2F9F">
              <w:rPr>
                <w:rFonts w:ascii="Arial Narrow" w:hAnsi="Arial Narrow" w:cs="Arial Narrow"/>
                <w:snapToGrid w:val="0"/>
                <w:color w:val="000000"/>
                <w:sz w:val="16"/>
                <w:szCs w:val="16"/>
              </w:rPr>
              <w:t xml:space="preserve">, связанные </w:t>
            </w:r>
            <w:r w:rsidR="00233A57" w:rsidRPr="00AD2F9F">
              <w:rPr>
                <w:rFonts w:ascii="Arial Narrow" w:hAnsi="Arial Narrow" w:cs="Arial Narrow"/>
                <w:snapToGrid w:val="0"/>
                <w:color w:val="000000"/>
                <w:sz w:val="16"/>
                <w:szCs w:val="16"/>
              </w:rPr>
              <w:t xml:space="preserve">с </w:t>
            </w:r>
            <w:r w:rsidR="004643EE" w:rsidRPr="00AD2F9F">
              <w:rPr>
                <w:rFonts w:ascii="Arial Narrow" w:hAnsi="Arial Narrow" w:cs="Arial Narrow"/>
                <w:snapToGrid w:val="0"/>
                <w:color w:val="000000"/>
                <w:sz w:val="16"/>
                <w:szCs w:val="16"/>
              </w:rPr>
              <w:t>повреждением или гибелью ТС в результате</w:t>
            </w:r>
            <w:r w:rsidR="00BC0B87">
              <w:rPr>
                <w:rFonts w:ascii="Arial Narrow" w:hAnsi="Arial Narrow" w:cs="Arial Narrow"/>
                <w:snapToGrid w:val="0"/>
                <w:color w:val="000000"/>
                <w:sz w:val="16"/>
                <w:szCs w:val="16"/>
              </w:rPr>
              <w:t xml:space="preserve"> событий, предусмотренных</w:t>
            </w:r>
            <w:r w:rsidR="00ED1495">
              <w:rPr>
                <w:rFonts w:ascii="Arial Narrow" w:hAnsi="Arial Narrow" w:cs="Arial Narrow"/>
                <w:snapToGrid w:val="0"/>
                <w:color w:val="000000"/>
                <w:sz w:val="16"/>
                <w:szCs w:val="16"/>
              </w:rPr>
              <w:t xml:space="preserve"> настоящей</w:t>
            </w:r>
            <w:r w:rsidR="00BC0B87">
              <w:rPr>
                <w:rFonts w:ascii="Arial Narrow" w:hAnsi="Arial Narrow" w:cs="Arial Narrow"/>
                <w:snapToGrid w:val="0"/>
                <w:color w:val="000000"/>
                <w:sz w:val="16"/>
                <w:szCs w:val="16"/>
              </w:rPr>
              <w:t xml:space="preserve"> Офертой</w:t>
            </w:r>
            <w:r w:rsidR="003D21C6" w:rsidRPr="00AD2F9F">
              <w:rPr>
                <w:rFonts w:ascii="Arial Narrow" w:hAnsi="Arial Narrow" w:cs="Arial Narrow"/>
                <w:bCs/>
                <w:snapToGrid w:val="0"/>
                <w:color w:val="000000"/>
                <w:sz w:val="16"/>
                <w:szCs w:val="16"/>
              </w:rPr>
              <w:t xml:space="preserve">. </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44929" w:rsidP="00035412">
            <w:pPr>
              <w:rPr>
                <w:rFonts w:ascii="Arial Narrow" w:hAnsi="Arial Narrow"/>
                <w:bCs/>
                <w:iCs/>
                <w:sz w:val="16"/>
                <w:szCs w:val="16"/>
              </w:rPr>
            </w:pPr>
            <w:r w:rsidRPr="00AD2F9F">
              <w:rPr>
                <w:rFonts w:ascii="Arial Narrow" w:hAnsi="Arial Narrow"/>
                <w:bCs/>
                <w:iCs/>
                <w:sz w:val="16"/>
                <w:szCs w:val="16"/>
              </w:rPr>
              <w:t>4</w:t>
            </w:r>
            <w:r w:rsidR="00BF578B" w:rsidRPr="00AD2F9F">
              <w:rPr>
                <w:rFonts w:ascii="Arial Narrow" w:hAnsi="Arial Narrow"/>
                <w:bCs/>
                <w:iCs/>
                <w:sz w:val="16"/>
                <w:szCs w:val="16"/>
              </w:rPr>
              <w:t>. Транспортные средства, по</w:t>
            </w:r>
            <w:r w:rsidR="00BF578B" w:rsidRPr="00AD2F9F">
              <w:rPr>
                <w:rFonts w:ascii="Arial Narrow" w:hAnsi="Arial Narrow"/>
                <w:bCs/>
                <w:iCs/>
                <w:sz w:val="16"/>
                <w:szCs w:val="16"/>
              </w:rPr>
              <w:t>д</w:t>
            </w:r>
            <w:r w:rsidR="00BF578B" w:rsidRPr="00AD2F9F">
              <w:rPr>
                <w:rFonts w:ascii="Arial Narrow" w:hAnsi="Arial Narrow"/>
                <w:bCs/>
                <w:iCs/>
                <w:sz w:val="16"/>
                <w:szCs w:val="16"/>
              </w:rPr>
              <w:t>лежащие стр</w:t>
            </w:r>
            <w:r w:rsidR="00BF578B" w:rsidRPr="00AD2F9F">
              <w:rPr>
                <w:rFonts w:ascii="Arial Narrow" w:hAnsi="Arial Narrow"/>
                <w:bCs/>
                <w:iCs/>
                <w:sz w:val="16"/>
                <w:szCs w:val="16"/>
              </w:rPr>
              <w:t>а</w:t>
            </w:r>
            <w:r w:rsidR="00BF578B" w:rsidRPr="00AD2F9F">
              <w:rPr>
                <w:rFonts w:ascii="Arial Narrow" w:hAnsi="Arial Narrow"/>
                <w:bCs/>
                <w:iCs/>
                <w:sz w:val="16"/>
                <w:szCs w:val="16"/>
              </w:rPr>
              <w:t>хованию</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F578B" w:rsidRPr="00AD2F9F" w:rsidRDefault="00612C30" w:rsidP="00035412">
            <w:pPr>
              <w:widowControl w:val="0"/>
              <w:suppressAutoHyphens/>
              <w:jc w:val="both"/>
              <w:rPr>
                <w:rFonts w:ascii="Arial Narrow" w:hAnsi="Arial Narrow"/>
                <w:sz w:val="16"/>
                <w:szCs w:val="16"/>
              </w:rPr>
            </w:pPr>
            <w:r>
              <w:rPr>
                <w:rFonts w:ascii="Arial Narrow" w:hAnsi="Arial Narrow"/>
                <w:sz w:val="16"/>
                <w:szCs w:val="16"/>
              </w:rPr>
              <w:t xml:space="preserve">4.1. </w:t>
            </w:r>
            <w:r w:rsidR="00BF578B" w:rsidRPr="00AD2F9F">
              <w:rPr>
                <w:rFonts w:ascii="Arial Narrow" w:hAnsi="Arial Narrow"/>
                <w:sz w:val="16"/>
                <w:szCs w:val="16"/>
              </w:rPr>
              <w:t xml:space="preserve">Договор (полис) страхования на условиях Оферты с учетом степени риска может быть заключен только в отношении следующих </w:t>
            </w:r>
            <w:r w:rsidR="00BF578B" w:rsidRPr="00AD2F9F">
              <w:rPr>
                <w:rFonts w:ascii="Arial Narrow" w:hAnsi="Arial Narrow" w:cs="Arial Narrow"/>
                <w:snapToGrid w:val="0"/>
                <w:color w:val="000000"/>
                <w:sz w:val="16"/>
                <w:szCs w:val="16"/>
              </w:rPr>
              <w:t>ТС</w:t>
            </w:r>
            <w:r w:rsidR="00BF578B" w:rsidRPr="00AD2F9F">
              <w:rPr>
                <w:rFonts w:ascii="Arial Narrow" w:hAnsi="Arial Narrow"/>
                <w:sz w:val="16"/>
                <w:szCs w:val="16"/>
              </w:rPr>
              <w:t>:</w:t>
            </w:r>
          </w:p>
          <w:p w:rsidR="00BF578B" w:rsidRPr="00AD2F9F" w:rsidRDefault="00BF578B" w:rsidP="00035412">
            <w:pPr>
              <w:jc w:val="both"/>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 xml:space="preserve">а) новые </w:t>
            </w:r>
            <w:r w:rsidR="00056996" w:rsidRPr="00AD2F9F">
              <w:rPr>
                <w:rFonts w:ascii="Arial Narrow" w:hAnsi="Arial Narrow" w:cs="Arial Narrow"/>
                <w:snapToGrid w:val="0"/>
                <w:color w:val="000000"/>
                <w:sz w:val="16"/>
                <w:szCs w:val="16"/>
              </w:rPr>
              <w:t xml:space="preserve">автомобили </w:t>
            </w:r>
            <w:r w:rsidR="00056996" w:rsidRPr="00AD2F9F">
              <w:rPr>
                <w:rFonts w:ascii="Arial Narrow" w:hAnsi="Arial Narrow"/>
                <w:sz w:val="16"/>
                <w:szCs w:val="16"/>
              </w:rPr>
              <w:t>массой не более 3,5 тонн</w:t>
            </w:r>
            <w:r w:rsidR="00527E71">
              <w:rPr>
                <w:rFonts w:ascii="Arial Narrow" w:hAnsi="Arial Narrow" w:cs="Arial Narrow"/>
                <w:snapToGrid w:val="0"/>
                <w:color w:val="000000"/>
                <w:sz w:val="16"/>
                <w:szCs w:val="16"/>
              </w:rPr>
              <w:t xml:space="preserve"> отечественного </w:t>
            </w:r>
            <w:r w:rsidRPr="00AD2F9F">
              <w:rPr>
                <w:rFonts w:ascii="Arial Narrow" w:hAnsi="Arial Narrow" w:cs="Arial Narrow"/>
                <w:snapToGrid w:val="0"/>
                <w:color w:val="000000"/>
                <w:sz w:val="16"/>
                <w:szCs w:val="16"/>
              </w:rPr>
              <w:t>и иностранного производства;</w:t>
            </w:r>
          </w:p>
          <w:p w:rsidR="00BF578B" w:rsidRPr="00AD2F9F" w:rsidRDefault="00BF578B" w:rsidP="00035412">
            <w:pPr>
              <w:jc w:val="both"/>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 xml:space="preserve">б) </w:t>
            </w:r>
            <w:r w:rsidR="00BC0B87">
              <w:rPr>
                <w:rFonts w:ascii="Arial Narrow" w:hAnsi="Arial Narrow" w:cs="Arial Narrow"/>
                <w:snapToGrid w:val="0"/>
                <w:color w:val="000000"/>
                <w:sz w:val="16"/>
                <w:szCs w:val="16"/>
              </w:rPr>
              <w:t>подержанные</w:t>
            </w:r>
            <w:r w:rsidRPr="00AD2F9F">
              <w:rPr>
                <w:rFonts w:ascii="Arial Narrow" w:hAnsi="Arial Narrow" w:cs="Arial Narrow"/>
                <w:snapToGrid w:val="0"/>
                <w:color w:val="000000"/>
                <w:sz w:val="16"/>
                <w:szCs w:val="16"/>
              </w:rPr>
              <w:t xml:space="preserve"> автомобили</w:t>
            </w:r>
            <w:r w:rsidR="00BC0B87">
              <w:rPr>
                <w:rFonts w:ascii="Arial Narrow" w:hAnsi="Arial Narrow" w:cs="Arial Narrow"/>
                <w:snapToGrid w:val="0"/>
                <w:color w:val="000000"/>
                <w:sz w:val="16"/>
                <w:szCs w:val="16"/>
              </w:rPr>
              <w:t xml:space="preserve"> </w:t>
            </w:r>
            <w:r w:rsidR="00056996" w:rsidRPr="00AD2F9F">
              <w:rPr>
                <w:rFonts w:ascii="Arial Narrow" w:hAnsi="Arial Narrow"/>
                <w:sz w:val="16"/>
                <w:szCs w:val="16"/>
              </w:rPr>
              <w:t>массой не более 3,5 тонн</w:t>
            </w:r>
            <w:r w:rsidR="00BC0B87">
              <w:rPr>
                <w:rFonts w:ascii="Arial Narrow" w:hAnsi="Arial Narrow"/>
                <w:sz w:val="16"/>
                <w:szCs w:val="16"/>
              </w:rPr>
              <w:t xml:space="preserve"> </w:t>
            </w:r>
            <w:r w:rsidRPr="00AD2F9F">
              <w:rPr>
                <w:rFonts w:ascii="Arial Narrow" w:hAnsi="Arial Narrow" w:cs="Arial Narrow"/>
                <w:snapToGrid w:val="0"/>
                <w:color w:val="000000"/>
                <w:sz w:val="16"/>
                <w:szCs w:val="16"/>
              </w:rPr>
              <w:t xml:space="preserve">отечественного производства со сроком эксплуатации до </w:t>
            </w:r>
            <w:r w:rsidR="006D3021">
              <w:rPr>
                <w:rFonts w:ascii="Arial Narrow" w:hAnsi="Arial Narrow" w:cs="Arial Narrow"/>
                <w:snapToGrid w:val="0"/>
                <w:color w:val="000000"/>
                <w:sz w:val="16"/>
                <w:szCs w:val="16"/>
              </w:rPr>
              <w:t>1</w:t>
            </w:r>
            <w:r w:rsidR="00287877">
              <w:rPr>
                <w:rFonts w:ascii="Arial Narrow" w:hAnsi="Arial Narrow" w:cs="Arial Narrow"/>
                <w:snapToGrid w:val="0"/>
                <w:color w:val="000000"/>
                <w:sz w:val="16"/>
                <w:szCs w:val="16"/>
              </w:rPr>
              <w:t>5</w:t>
            </w:r>
            <w:r w:rsidRPr="00AD2F9F">
              <w:rPr>
                <w:rFonts w:ascii="Arial Narrow" w:hAnsi="Arial Narrow" w:cs="Arial Narrow"/>
                <w:snapToGrid w:val="0"/>
                <w:color w:val="000000"/>
                <w:sz w:val="16"/>
                <w:szCs w:val="16"/>
              </w:rPr>
              <w:t xml:space="preserve"> лет включительно;</w:t>
            </w:r>
          </w:p>
          <w:p w:rsidR="00BF578B" w:rsidRPr="00AD2F9F" w:rsidRDefault="00BF578B" w:rsidP="00035412">
            <w:pPr>
              <w:jc w:val="both"/>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 xml:space="preserve">в) </w:t>
            </w:r>
            <w:r w:rsidR="00BC0B87">
              <w:rPr>
                <w:rFonts w:ascii="Arial Narrow" w:hAnsi="Arial Narrow" w:cs="Arial Narrow"/>
                <w:snapToGrid w:val="0"/>
                <w:color w:val="000000"/>
                <w:sz w:val="16"/>
                <w:szCs w:val="16"/>
              </w:rPr>
              <w:t>подержанные</w:t>
            </w:r>
            <w:r w:rsidRPr="00AD2F9F">
              <w:rPr>
                <w:rFonts w:ascii="Arial Narrow" w:hAnsi="Arial Narrow" w:cs="Arial Narrow"/>
                <w:snapToGrid w:val="0"/>
                <w:color w:val="000000"/>
                <w:sz w:val="16"/>
                <w:szCs w:val="16"/>
              </w:rPr>
              <w:t xml:space="preserve"> автомобили</w:t>
            </w:r>
            <w:r w:rsidR="00BC0B87">
              <w:rPr>
                <w:rFonts w:ascii="Arial Narrow" w:hAnsi="Arial Narrow" w:cs="Arial Narrow"/>
                <w:snapToGrid w:val="0"/>
                <w:color w:val="000000"/>
                <w:sz w:val="16"/>
                <w:szCs w:val="16"/>
              </w:rPr>
              <w:t xml:space="preserve"> </w:t>
            </w:r>
            <w:r w:rsidR="00056996" w:rsidRPr="00AD2F9F">
              <w:rPr>
                <w:rFonts w:ascii="Arial Narrow" w:hAnsi="Arial Narrow"/>
                <w:sz w:val="16"/>
                <w:szCs w:val="16"/>
              </w:rPr>
              <w:t>массой не более 3,5 тонн</w:t>
            </w:r>
            <w:r w:rsidR="00BC0B87">
              <w:rPr>
                <w:rFonts w:ascii="Arial Narrow" w:hAnsi="Arial Narrow"/>
                <w:sz w:val="16"/>
                <w:szCs w:val="16"/>
              </w:rPr>
              <w:t xml:space="preserve"> </w:t>
            </w:r>
            <w:r w:rsidRPr="00AD2F9F">
              <w:rPr>
                <w:rFonts w:ascii="Arial Narrow" w:hAnsi="Arial Narrow" w:cs="Arial Narrow"/>
                <w:snapToGrid w:val="0"/>
                <w:color w:val="000000"/>
                <w:sz w:val="16"/>
                <w:szCs w:val="16"/>
              </w:rPr>
              <w:t xml:space="preserve">иностранного производства со сроком эксплуатации до </w:t>
            </w:r>
            <w:r w:rsidR="00287877">
              <w:rPr>
                <w:rFonts w:ascii="Arial Narrow" w:hAnsi="Arial Narrow" w:cs="Arial Narrow"/>
                <w:snapToGrid w:val="0"/>
                <w:color w:val="000000"/>
                <w:sz w:val="16"/>
                <w:szCs w:val="16"/>
              </w:rPr>
              <w:t>20</w:t>
            </w:r>
            <w:r w:rsidRPr="00AD2F9F">
              <w:rPr>
                <w:rFonts w:ascii="Arial Narrow" w:hAnsi="Arial Narrow" w:cs="Arial Narrow"/>
                <w:snapToGrid w:val="0"/>
                <w:color w:val="000000"/>
                <w:sz w:val="16"/>
                <w:szCs w:val="16"/>
              </w:rPr>
              <w:t xml:space="preserve"> лет включительно;</w:t>
            </w:r>
          </w:p>
          <w:p w:rsidR="00056996" w:rsidRPr="00796E4A" w:rsidRDefault="00BF578B" w:rsidP="00035412">
            <w:pPr>
              <w:jc w:val="both"/>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г</w:t>
            </w:r>
            <w:r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rPr>
              <w:t>автомобили</w:t>
            </w:r>
            <w:r w:rsidR="00056996"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rPr>
              <w:t>не</w:t>
            </w:r>
            <w:r w:rsidR="00056996"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rPr>
              <w:t>относящиеся</w:t>
            </w:r>
            <w:r w:rsidR="00056996"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rPr>
              <w:t>к</w:t>
            </w:r>
            <w:r w:rsidR="00056996"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rPr>
              <w:t>следующим</w:t>
            </w:r>
            <w:r w:rsidR="00056996"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rPr>
              <w:t>маркам</w:t>
            </w:r>
            <w:r w:rsidR="00796E4A" w:rsidRPr="00796E4A">
              <w:rPr>
                <w:rFonts w:ascii="Arial Narrow" w:hAnsi="Arial Narrow" w:cs="Arial Narrow"/>
                <w:snapToGrid w:val="0"/>
                <w:color w:val="000000"/>
                <w:sz w:val="16"/>
                <w:szCs w:val="16"/>
              </w:rPr>
              <w:t xml:space="preserve"> / </w:t>
            </w:r>
            <w:r w:rsidR="00796E4A">
              <w:rPr>
                <w:rFonts w:ascii="Arial Narrow" w:hAnsi="Arial Narrow" w:cs="Arial Narrow"/>
                <w:snapToGrid w:val="0"/>
                <w:color w:val="000000"/>
                <w:sz w:val="16"/>
                <w:szCs w:val="16"/>
              </w:rPr>
              <w:t>моделям</w:t>
            </w:r>
            <w:r w:rsidR="00056996"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lang w:val="en-US"/>
              </w:rPr>
              <w:t>Ferrari</w:t>
            </w:r>
            <w:r w:rsidR="00056996" w:rsidRPr="00796E4A">
              <w:rPr>
                <w:rFonts w:ascii="Arial Narrow" w:hAnsi="Arial Narrow" w:cs="Arial Narrow"/>
                <w:snapToGrid w:val="0"/>
                <w:color w:val="000000"/>
                <w:sz w:val="16"/>
                <w:szCs w:val="16"/>
              </w:rPr>
              <w:t xml:space="preserve">, </w:t>
            </w:r>
            <w:proofErr w:type="spellStart"/>
            <w:r w:rsidR="00056996" w:rsidRPr="00AD2F9F">
              <w:rPr>
                <w:rFonts w:ascii="Arial Narrow" w:hAnsi="Arial Narrow" w:cs="Arial Narrow"/>
                <w:snapToGrid w:val="0"/>
                <w:color w:val="000000"/>
                <w:sz w:val="16"/>
                <w:szCs w:val="16"/>
                <w:lang w:val="en-US"/>
              </w:rPr>
              <w:t>Mazeratti</w:t>
            </w:r>
            <w:proofErr w:type="spellEnd"/>
            <w:r w:rsidR="00056996" w:rsidRPr="00796E4A">
              <w:rPr>
                <w:rFonts w:ascii="Arial Narrow" w:hAnsi="Arial Narrow" w:cs="Arial Narrow"/>
                <w:snapToGrid w:val="0"/>
                <w:color w:val="000000"/>
                <w:sz w:val="16"/>
                <w:szCs w:val="16"/>
              </w:rPr>
              <w:t xml:space="preserve">, </w:t>
            </w:r>
            <w:proofErr w:type="spellStart"/>
            <w:r w:rsidR="00056996" w:rsidRPr="00AD2F9F">
              <w:rPr>
                <w:rFonts w:ascii="Arial Narrow" w:hAnsi="Arial Narrow" w:cs="Arial Narrow"/>
                <w:snapToGrid w:val="0"/>
                <w:color w:val="000000"/>
                <w:sz w:val="16"/>
                <w:szCs w:val="16"/>
                <w:lang w:val="en-US"/>
              </w:rPr>
              <w:t>AstonMartin</w:t>
            </w:r>
            <w:proofErr w:type="spellEnd"/>
            <w:r w:rsidR="00056996"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lang w:val="en-US"/>
              </w:rPr>
              <w:t>Bentley</w:t>
            </w:r>
            <w:r w:rsidR="00056996" w:rsidRPr="00796E4A">
              <w:rPr>
                <w:rFonts w:ascii="Arial Narrow" w:hAnsi="Arial Narrow" w:cs="Arial Narrow"/>
                <w:snapToGrid w:val="0"/>
                <w:color w:val="000000"/>
                <w:sz w:val="16"/>
                <w:szCs w:val="16"/>
              </w:rPr>
              <w:t xml:space="preserve">, </w:t>
            </w:r>
            <w:r w:rsidR="00056996" w:rsidRPr="00AD2F9F">
              <w:rPr>
                <w:rFonts w:ascii="Arial Narrow" w:hAnsi="Arial Narrow" w:cs="Arial Narrow"/>
                <w:snapToGrid w:val="0"/>
                <w:color w:val="000000"/>
                <w:sz w:val="16"/>
                <w:szCs w:val="16"/>
                <w:lang w:val="en-US"/>
              </w:rPr>
              <w:t>Rolls</w:t>
            </w:r>
            <w:r w:rsidR="00056996" w:rsidRPr="00796E4A">
              <w:rPr>
                <w:rFonts w:ascii="Arial Narrow" w:hAnsi="Arial Narrow" w:cs="Arial Narrow"/>
                <w:snapToGrid w:val="0"/>
                <w:color w:val="000000"/>
                <w:sz w:val="16"/>
                <w:szCs w:val="16"/>
              </w:rPr>
              <w:t>-</w:t>
            </w:r>
            <w:r w:rsidR="00056996" w:rsidRPr="00AD2F9F">
              <w:rPr>
                <w:rFonts w:ascii="Arial Narrow" w:hAnsi="Arial Narrow" w:cs="Arial Narrow"/>
                <w:snapToGrid w:val="0"/>
                <w:color w:val="000000"/>
                <w:sz w:val="16"/>
                <w:szCs w:val="16"/>
                <w:lang w:val="en-US"/>
              </w:rPr>
              <w:t>Royce</w:t>
            </w:r>
            <w:r w:rsidR="00056996" w:rsidRPr="00796E4A">
              <w:rPr>
                <w:rFonts w:ascii="Arial Narrow" w:hAnsi="Arial Narrow" w:cs="Arial Narrow"/>
                <w:snapToGrid w:val="0"/>
                <w:color w:val="000000"/>
                <w:sz w:val="16"/>
                <w:szCs w:val="16"/>
              </w:rPr>
              <w:t>;</w:t>
            </w:r>
            <w:r w:rsidR="0014505E">
              <w:rPr>
                <w:rFonts w:ascii="Arial Narrow" w:hAnsi="Arial Narrow" w:cs="Arial Narrow"/>
                <w:snapToGrid w:val="0"/>
                <w:color w:val="000000"/>
                <w:sz w:val="16"/>
                <w:szCs w:val="16"/>
              </w:rPr>
              <w:t xml:space="preserve"> </w:t>
            </w:r>
          </w:p>
          <w:p w:rsidR="00BF578B" w:rsidRPr="00AD2F9F" w:rsidRDefault="00BF578B" w:rsidP="00035412">
            <w:pPr>
              <w:jc w:val="both"/>
              <w:rPr>
                <w:rFonts w:ascii="Arial Narrow" w:hAnsi="Arial Narrow" w:cs="Arial Narrow"/>
                <w:snapToGrid w:val="0"/>
                <w:color w:val="000000"/>
                <w:sz w:val="16"/>
                <w:szCs w:val="16"/>
              </w:rPr>
            </w:pPr>
            <w:proofErr w:type="spellStart"/>
            <w:r w:rsidRPr="00AD2F9F">
              <w:rPr>
                <w:rFonts w:ascii="Arial Narrow" w:hAnsi="Arial Narrow" w:cs="Arial Narrow"/>
                <w:snapToGrid w:val="0"/>
                <w:color w:val="000000"/>
                <w:sz w:val="16"/>
                <w:szCs w:val="16"/>
              </w:rPr>
              <w:t>д</w:t>
            </w:r>
            <w:proofErr w:type="spellEnd"/>
            <w:r w:rsidRPr="00AD2F9F">
              <w:rPr>
                <w:rFonts w:ascii="Arial Narrow" w:hAnsi="Arial Narrow" w:cs="Arial Narrow"/>
                <w:snapToGrid w:val="0"/>
                <w:color w:val="000000"/>
                <w:sz w:val="16"/>
                <w:szCs w:val="16"/>
              </w:rPr>
              <w:t>) ТС ввезено на территорию РФ без нарушений действующих таможенных норм и правил, не числится в информационных базах данных органов госуда</w:t>
            </w:r>
            <w:r w:rsidRPr="00AD2F9F">
              <w:rPr>
                <w:rFonts w:ascii="Arial Narrow" w:hAnsi="Arial Narrow" w:cs="Arial Narrow"/>
                <w:snapToGrid w:val="0"/>
                <w:color w:val="000000"/>
                <w:sz w:val="16"/>
                <w:szCs w:val="16"/>
              </w:rPr>
              <w:t>р</w:t>
            </w:r>
            <w:r w:rsidRPr="00AD2F9F">
              <w:rPr>
                <w:rFonts w:ascii="Arial Narrow" w:hAnsi="Arial Narrow" w:cs="Arial Narrow"/>
                <w:snapToGrid w:val="0"/>
                <w:color w:val="000000"/>
                <w:sz w:val="16"/>
                <w:szCs w:val="16"/>
              </w:rPr>
              <w:t>ственной власти РФ и органов Интерпола как ранее похищенное, у ТС не изменялись идентификационные номера;</w:t>
            </w:r>
          </w:p>
          <w:p w:rsidR="00605924" w:rsidRPr="007C4888" w:rsidRDefault="00605924" w:rsidP="00035412">
            <w:pPr>
              <w:jc w:val="both"/>
              <w:rPr>
                <w:rFonts w:ascii="Arial Narrow" w:hAnsi="Arial Narrow" w:cs="Arial Narrow"/>
                <w:snapToGrid w:val="0"/>
                <w:sz w:val="16"/>
                <w:szCs w:val="16"/>
              </w:rPr>
            </w:pPr>
            <w:r w:rsidRPr="00AD2F9F">
              <w:rPr>
                <w:rFonts w:ascii="Arial Narrow" w:hAnsi="Arial Narrow" w:cs="Arial Narrow"/>
                <w:snapToGrid w:val="0"/>
                <w:color w:val="000000"/>
                <w:sz w:val="16"/>
                <w:szCs w:val="16"/>
              </w:rPr>
              <w:t>е) ТС используется только для личных (не предпринимательских) целей, не находится под арестом или на ответственном хранении, не подлежит конфиск</w:t>
            </w:r>
            <w:r w:rsidRPr="00AD2F9F">
              <w:rPr>
                <w:rFonts w:ascii="Arial Narrow" w:hAnsi="Arial Narrow" w:cs="Arial Narrow"/>
                <w:snapToGrid w:val="0"/>
                <w:color w:val="000000"/>
                <w:sz w:val="16"/>
                <w:szCs w:val="16"/>
              </w:rPr>
              <w:t>а</w:t>
            </w:r>
            <w:r w:rsidRPr="00AD2F9F">
              <w:rPr>
                <w:rFonts w:ascii="Arial Narrow" w:hAnsi="Arial Narrow" w:cs="Arial Narrow"/>
                <w:snapToGrid w:val="0"/>
                <w:color w:val="000000"/>
                <w:sz w:val="16"/>
                <w:szCs w:val="16"/>
              </w:rPr>
              <w:t>ции, уничтожению по распоряжению государственных органов, не является вещественным доказательством по уголовному делу или предметом о</w:t>
            </w:r>
            <w:r w:rsidR="00056996" w:rsidRPr="00AD2F9F">
              <w:rPr>
                <w:rFonts w:ascii="Arial Narrow" w:hAnsi="Arial Narrow" w:cs="Arial Narrow"/>
                <w:snapToGrid w:val="0"/>
                <w:color w:val="000000"/>
                <w:sz w:val="16"/>
                <w:szCs w:val="16"/>
              </w:rPr>
              <w:t>беспеч</w:t>
            </w:r>
            <w:r w:rsidR="00056996" w:rsidRPr="00AD2F9F">
              <w:rPr>
                <w:rFonts w:ascii="Arial Narrow" w:hAnsi="Arial Narrow" w:cs="Arial Narrow"/>
                <w:snapToGrid w:val="0"/>
                <w:color w:val="000000"/>
                <w:sz w:val="16"/>
                <w:szCs w:val="16"/>
              </w:rPr>
              <w:t>е</w:t>
            </w:r>
            <w:r w:rsidR="00056996" w:rsidRPr="00AD2F9F">
              <w:rPr>
                <w:rFonts w:ascii="Arial Narrow" w:hAnsi="Arial Narrow" w:cs="Arial Narrow"/>
                <w:snapToGrid w:val="0"/>
                <w:color w:val="000000"/>
                <w:sz w:val="16"/>
                <w:szCs w:val="16"/>
              </w:rPr>
              <w:t xml:space="preserve">ния по гражданскому делу. </w:t>
            </w:r>
            <w:r w:rsidR="00056996" w:rsidRPr="00AD2F9F">
              <w:rPr>
                <w:rFonts w:ascii="Arial Narrow" w:hAnsi="Arial Narrow" w:cs="Arial Narrow"/>
                <w:snapToGrid w:val="0"/>
                <w:sz w:val="16"/>
                <w:szCs w:val="16"/>
              </w:rPr>
              <w:t xml:space="preserve">ТС не используется: в качестве сдаваемого в аренду, в </w:t>
            </w:r>
            <w:proofErr w:type="spellStart"/>
            <w:r w:rsidR="00056996" w:rsidRPr="00AD2F9F">
              <w:rPr>
                <w:rFonts w:ascii="Arial Narrow" w:hAnsi="Arial Narrow" w:cs="Arial Narrow"/>
                <w:snapToGrid w:val="0"/>
                <w:sz w:val="16"/>
                <w:szCs w:val="16"/>
              </w:rPr>
              <w:t>каршеринге</w:t>
            </w:r>
            <w:proofErr w:type="spellEnd"/>
            <w:r w:rsidR="00056996" w:rsidRPr="00AD2F9F">
              <w:rPr>
                <w:rFonts w:ascii="Arial Narrow" w:hAnsi="Arial Narrow" w:cs="Arial Narrow"/>
                <w:snapToGrid w:val="0"/>
                <w:sz w:val="16"/>
                <w:szCs w:val="16"/>
              </w:rPr>
              <w:t xml:space="preserve">; в качестве такси или маршрутных транспортных средств, для обучения вождению, в спортивных мероприятиях, тестах, испытательных </w:t>
            </w:r>
            <w:r w:rsidR="00056996" w:rsidRPr="007C4888">
              <w:rPr>
                <w:rFonts w:ascii="Arial Narrow" w:hAnsi="Arial Narrow" w:cs="Arial Narrow"/>
                <w:snapToGrid w:val="0"/>
                <w:sz w:val="16"/>
                <w:szCs w:val="16"/>
              </w:rPr>
              <w:t>заездах;</w:t>
            </w:r>
          </w:p>
          <w:p w:rsidR="00BF578B" w:rsidRPr="00AD2F9F" w:rsidRDefault="00605924" w:rsidP="00035412">
            <w:pPr>
              <w:jc w:val="both"/>
              <w:rPr>
                <w:rFonts w:ascii="Arial Narrow" w:hAnsi="Arial Narrow" w:cs="Arial Narrow"/>
                <w:snapToGrid w:val="0"/>
                <w:color w:val="000000"/>
                <w:sz w:val="16"/>
                <w:szCs w:val="16"/>
              </w:rPr>
            </w:pPr>
            <w:r w:rsidRPr="007C4888">
              <w:rPr>
                <w:rFonts w:ascii="Arial Narrow" w:hAnsi="Arial Narrow" w:cs="Arial Narrow"/>
                <w:snapToGrid w:val="0"/>
                <w:sz w:val="16"/>
                <w:szCs w:val="16"/>
              </w:rPr>
              <w:t>ж</w:t>
            </w:r>
            <w:r w:rsidR="00BF578B" w:rsidRPr="007C4888">
              <w:rPr>
                <w:rFonts w:ascii="Arial Narrow" w:hAnsi="Arial Narrow" w:cs="Arial Narrow"/>
                <w:snapToGrid w:val="0"/>
                <w:sz w:val="16"/>
                <w:szCs w:val="16"/>
              </w:rPr>
              <w:t>)</w:t>
            </w:r>
            <w:r w:rsidR="00B979C6" w:rsidRPr="007C4888">
              <w:rPr>
                <w:rFonts w:ascii="Arial Narrow" w:hAnsi="Arial Narrow" w:cs="Arial Narrow"/>
                <w:snapToGrid w:val="0"/>
                <w:sz w:val="16"/>
                <w:szCs w:val="16"/>
              </w:rPr>
              <w:t xml:space="preserve"> возраст лиц (-а</w:t>
            </w:r>
            <w:r w:rsidR="00BF578B" w:rsidRPr="007C4888">
              <w:rPr>
                <w:rFonts w:ascii="Arial Narrow" w:hAnsi="Arial Narrow" w:cs="Arial Narrow"/>
                <w:snapToGrid w:val="0"/>
                <w:sz w:val="16"/>
                <w:szCs w:val="16"/>
              </w:rPr>
              <w:t>), допущенн</w:t>
            </w:r>
            <w:r w:rsidR="00B979C6" w:rsidRPr="007C4888">
              <w:rPr>
                <w:rFonts w:ascii="Arial Narrow" w:hAnsi="Arial Narrow" w:cs="Arial Narrow"/>
                <w:snapToGrid w:val="0"/>
                <w:sz w:val="16"/>
                <w:szCs w:val="16"/>
              </w:rPr>
              <w:t>ых</w:t>
            </w:r>
            <w:r w:rsidR="00BF578B" w:rsidRPr="007C4888">
              <w:rPr>
                <w:rFonts w:ascii="Arial Narrow" w:hAnsi="Arial Narrow" w:cs="Arial Narrow"/>
                <w:snapToGrid w:val="0"/>
                <w:sz w:val="16"/>
                <w:szCs w:val="16"/>
              </w:rPr>
              <w:t xml:space="preserve"> (-</w:t>
            </w:r>
            <w:r w:rsidR="00B979C6" w:rsidRPr="007C4888">
              <w:rPr>
                <w:rFonts w:ascii="Arial Narrow" w:hAnsi="Arial Narrow" w:cs="Arial Narrow"/>
                <w:snapToGrid w:val="0"/>
                <w:sz w:val="16"/>
                <w:szCs w:val="16"/>
              </w:rPr>
              <w:t>ого</w:t>
            </w:r>
            <w:r w:rsidR="00BF578B" w:rsidRPr="007C4888">
              <w:rPr>
                <w:rFonts w:ascii="Arial Narrow" w:hAnsi="Arial Narrow" w:cs="Arial Narrow"/>
                <w:snapToGrid w:val="0"/>
                <w:sz w:val="16"/>
                <w:szCs w:val="16"/>
              </w:rPr>
              <w:t xml:space="preserve">) до управления ТС, на дату заключения </w:t>
            </w:r>
            <w:r w:rsidR="00056996" w:rsidRPr="007C4888">
              <w:rPr>
                <w:rFonts w:ascii="Arial Narrow" w:hAnsi="Arial Narrow" w:cs="Arial Narrow"/>
                <w:snapToGrid w:val="0"/>
                <w:sz w:val="16"/>
                <w:szCs w:val="16"/>
              </w:rPr>
              <w:t>Д</w:t>
            </w:r>
            <w:r w:rsidR="00BF578B" w:rsidRPr="007C4888">
              <w:rPr>
                <w:rFonts w:ascii="Arial Narrow" w:hAnsi="Arial Narrow" w:cs="Arial Narrow"/>
                <w:snapToGrid w:val="0"/>
                <w:sz w:val="16"/>
                <w:szCs w:val="16"/>
              </w:rPr>
              <w:t>огов</w:t>
            </w:r>
            <w:r w:rsidR="00BF578B" w:rsidRPr="00AD2F9F">
              <w:rPr>
                <w:rFonts w:ascii="Arial Narrow" w:hAnsi="Arial Narrow" w:cs="Arial Narrow"/>
                <w:snapToGrid w:val="0"/>
                <w:color w:val="000000"/>
                <w:sz w:val="16"/>
                <w:szCs w:val="16"/>
              </w:rPr>
              <w:t>ора</w:t>
            </w:r>
            <w:r w:rsidR="00056996" w:rsidRPr="00AD2F9F">
              <w:rPr>
                <w:rFonts w:ascii="Arial Narrow" w:hAnsi="Arial Narrow" w:cs="Arial Narrow"/>
                <w:snapToGrid w:val="0"/>
                <w:color w:val="000000"/>
                <w:sz w:val="16"/>
                <w:szCs w:val="16"/>
              </w:rPr>
              <w:t xml:space="preserve"> (полиса)</w:t>
            </w:r>
            <w:r w:rsidR="00BF578B" w:rsidRPr="00AD2F9F">
              <w:rPr>
                <w:rFonts w:ascii="Arial Narrow" w:hAnsi="Arial Narrow" w:cs="Arial Narrow"/>
                <w:snapToGrid w:val="0"/>
                <w:color w:val="000000"/>
                <w:sz w:val="16"/>
                <w:szCs w:val="16"/>
              </w:rPr>
              <w:t xml:space="preserve"> страхования более </w:t>
            </w:r>
            <w:r w:rsidR="00B44929" w:rsidRPr="00AD2F9F">
              <w:rPr>
                <w:rFonts w:ascii="Arial Narrow" w:hAnsi="Arial Narrow" w:cs="Arial Narrow"/>
                <w:snapToGrid w:val="0"/>
                <w:color w:val="000000"/>
                <w:sz w:val="16"/>
                <w:szCs w:val="16"/>
              </w:rPr>
              <w:t xml:space="preserve">21 </w:t>
            </w:r>
            <w:r w:rsidR="00153752" w:rsidRPr="00AD2F9F">
              <w:rPr>
                <w:rFonts w:ascii="Arial Narrow" w:hAnsi="Arial Narrow" w:cs="Arial Narrow"/>
                <w:snapToGrid w:val="0"/>
                <w:color w:val="000000"/>
                <w:sz w:val="16"/>
                <w:szCs w:val="16"/>
              </w:rPr>
              <w:t xml:space="preserve">года </w:t>
            </w:r>
            <w:r w:rsidR="00BF578B" w:rsidRPr="00AD2F9F">
              <w:rPr>
                <w:rFonts w:ascii="Arial Narrow" w:hAnsi="Arial Narrow" w:cs="Arial Narrow"/>
                <w:snapToGrid w:val="0"/>
                <w:color w:val="000000"/>
                <w:sz w:val="16"/>
                <w:szCs w:val="16"/>
              </w:rPr>
              <w:t>и стаж вождения более 3 лет.</w:t>
            </w:r>
          </w:p>
          <w:p w:rsidR="003B65A4" w:rsidRPr="00AD2F9F" w:rsidRDefault="00612C30" w:rsidP="003B65A4">
            <w:pPr>
              <w:jc w:val="both"/>
              <w:rPr>
                <w:rFonts w:ascii="Arial Narrow" w:hAnsi="Arial Narrow"/>
                <w:color w:val="000000"/>
                <w:sz w:val="16"/>
              </w:rPr>
            </w:pPr>
            <w:r>
              <w:rPr>
                <w:rFonts w:ascii="Arial Narrow" w:hAnsi="Arial Narrow" w:cs="Arial Narrow"/>
                <w:snapToGrid w:val="0"/>
                <w:color w:val="000000"/>
                <w:sz w:val="16"/>
                <w:szCs w:val="16"/>
              </w:rPr>
              <w:t xml:space="preserve">4.2. </w:t>
            </w:r>
            <w:r w:rsidR="00BF578B" w:rsidRPr="00AD2F9F">
              <w:rPr>
                <w:rFonts w:ascii="Arial Narrow" w:hAnsi="Arial Narrow" w:cs="Arial Narrow"/>
                <w:snapToGrid w:val="0"/>
                <w:color w:val="000000"/>
                <w:sz w:val="16"/>
                <w:szCs w:val="16"/>
              </w:rPr>
              <w:t>Не подлеж</w:t>
            </w:r>
            <w:r w:rsidR="00323193">
              <w:rPr>
                <w:rFonts w:ascii="Arial Narrow" w:hAnsi="Arial Narrow" w:cs="Arial Narrow"/>
                <w:snapToGrid w:val="0"/>
                <w:color w:val="000000"/>
                <w:sz w:val="16"/>
                <w:szCs w:val="16"/>
              </w:rPr>
              <w:t>и</w:t>
            </w:r>
            <w:r w:rsidR="00BF578B" w:rsidRPr="00AD2F9F">
              <w:rPr>
                <w:rFonts w:ascii="Arial Narrow" w:hAnsi="Arial Narrow" w:cs="Arial Narrow"/>
                <w:snapToGrid w:val="0"/>
                <w:color w:val="000000"/>
                <w:sz w:val="16"/>
                <w:szCs w:val="16"/>
              </w:rPr>
              <w:t>т страхованию</w:t>
            </w:r>
            <w:r w:rsidR="00323193">
              <w:rPr>
                <w:rFonts w:ascii="Arial Narrow" w:hAnsi="Arial Narrow" w:cs="Arial Narrow"/>
                <w:snapToGrid w:val="0"/>
                <w:color w:val="000000"/>
                <w:sz w:val="16"/>
                <w:szCs w:val="16"/>
              </w:rPr>
              <w:t xml:space="preserve"> </w:t>
            </w:r>
            <w:r w:rsidR="003E41DC" w:rsidRPr="00AD2F9F">
              <w:rPr>
                <w:rFonts w:ascii="Arial Narrow" w:hAnsi="Arial Narrow" w:cs="Arial Narrow"/>
                <w:snapToGrid w:val="0"/>
                <w:color w:val="000000"/>
                <w:sz w:val="16"/>
                <w:szCs w:val="16"/>
              </w:rPr>
              <w:t xml:space="preserve">«Дополнительное оборудование транспортного средства» – </w:t>
            </w:r>
            <w:r w:rsidR="008827C2" w:rsidRPr="00AD2F9F">
              <w:rPr>
                <w:rFonts w:ascii="Arial Narrow" w:hAnsi="Arial Narrow"/>
                <w:sz w:val="16"/>
                <w:szCs w:val="16"/>
              </w:rPr>
              <w:t>механизмы, приспособления, приборы или оборудование и принадлежности, не входящие в заводскую комплектацию ТС и установленные не при производстве (сборке) ТС заводом-изготовителем ТС</w:t>
            </w:r>
            <w:r w:rsidR="003E41DC" w:rsidRPr="00AD2F9F">
              <w:rPr>
                <w:rFonts w:ascii="Arial Narrow" w:hAnsi="Arial Narrow" w:cs="Arial Narrow"/>
                <w:snapToGrid w:val="0"/>
                <w:color w:val="000000"/>
                <w:sz w:val="16"/>
                <w:szCs w:val="16"/>
              </w:rPr>
              <w:t>.</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CF1AAF" w:rsidP="00035412">
            <w:pPr>
              <w:rPr>
                <w:rFonts w:ascii="Arial Narrow" w:hAnsi="Arial Narrow"/>
                <w:bCs/>
                <w:iCs/>
                <w:sz w:val="16"/>
                <w:szCs w:val="16"/>
              </w:rPr>
            </w:pPr>
            <w:r w:rsidRPr="00AD2F9F">
              <w:rPr>
                <w:rFonts w:ascii="Arial Narrow" w:hAnsi="Arial Narrow"/>
                <w:bCs/>
                <w:iCs/>
                <w:sz w:val="16"/>
                <w:szCs w:val="16"/>
              </w:rPr>
              <w:t>5</w:t>
            </w:r>
            <w:r w:rsidR="00BF578B" w:rsidRPr="00AD2F9F">
              <w:rPr>
                <w:rFonts w:ascii="Arial Narrow" w:hAnsi="Arial Narrow"/>
                <w:bCs/>
                <w:iCs/>
                <w:sz w:val="16"/>
                <w:szCs w:val="16"/>
              </w:rPr>
              <w:t>. Страховые случаи / риски</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05BA" w:rsidRDefault="003902B3">
            <w:pPr>
              <w:widowControl w:val="0"/>
              <w:suppressAutoHyphens/>
              <w:jc w:val="both"/>
              <w:rPr>
                <w:rFonts w:ascii="Arial Narrow" w:hAnsi="Arial Narrow"/>
                <w:b/>
                <w:bCs/>
                <w:sz w:val="16"/>
                <w:szCs w:val="16"/>
              </w:rPr>
            </w:pPr>
            <w:r w:rsidRPr="00AD2F9F">
              <w:rPr>
                <w:rFonts w:ascii="Arial Narrow" w:hAnsi="Arial Narrow" w:cs="Arial Narrow"/>
                <w:snapToGrid w:val="0"/>
                <w:color w:val="000000"/>
                <w:sz w:val="16"/>
                <w:szCs w:val="16"/>
              </w:rPr>
              <w:t>Страховым случаем является следующее событие</w:t>
            </w:r>
            <w:r w:rsidR="00BF578B" w:rsidRPr="00AD2F9F">
              <w:rPr>
                <w:rFonts w:ascii="Arial Narrow" w:hAnsi="Arial Narrow" w:cs="Arial Narrow"/>
                <w:snapToGrid w:val="0"/>
                <w:color w:val="000000"/>
                <w:sz w:val="16"/>
                <w:szCs w:val="16"/>
              </w:rPr>
              <w:t>, произошедш</w:t>
            </w:r>
            <w:r w:rsidRPr="00AD2F9F">
              <w:rPr>
                <w:rFonts w:ascii="Arial Narrow" w:hAnsi="Arial Narrow" w:cs="Arial Narrow"/>
                <w:snapToGrid w:val="0"/>
                <w:color w:val="000000"/>
                <w:sz w:val="16"/>
                <w:szCs w:val="16"/>
              </w:rPr>
              <w:t>ее</w:t>
            </w:r>
            <w:r w:rsidR="00BF578B" w:rsidRPr="00AD2F9F">
              <w:rPr>
                <w:rFonts w:ascii="Arial Narrow" w:hAnsi="Arial Narrow" w:cs="Arial Narrow"/>
                <w:snapToGrid w:val="0"/>
                <w:color w:val="000000"/>
                <w:sz w:val="16"/>
                <w:szCs w:val="16"/>
              </w:rPr>
              <w:t xml:space="preserve"> в течение срока действия страхования</w:t>
            </w:r>
            <w:r w:rsidR="00461166" w:rsidRPr="00AD2F9F">
              <w:rPr>
                <w:rFonts w:ascii="Arial Narrow" w:hAnsi="Arial Narrow" w:cs="Arial Narrow"/>
                <w:snapToGrid w:val="0"/>
                <w:color w:val="000000"/>
                <w:sz w:val="16"/>
                <w:szCs w:val="16"/>
              </w:rPr>
              <w:t xml:space="preserve"> и на территории страхования</w:t>
            </w:r>
            <w:r w:rsidR="00153752" w:rsidRPr="00AD2F9F">
              <w:rPr>
                <w:rFonts w:ascii="Arial Narrow" w:hAnsi="Arial Narrow" w:cs="Arial Narrow"/>
                <w:snapToGrid w:val="0"/>
                <w:color w:val="000000"/>
                <w:sz w:val="16"/>
                <w:szCs w:val="16"/>
              </w:rPr>
              <w:t xml:space="preserve"> в соответствии с </w:t>
            </w:r>
            <w:r w:rsidR="00461166" w:rsidRPr="00AD2F9F">
              <w:rPr>
                <w:rFonts w:ascii="Arial Narrow" w:hAnsi="Arial Narrow" w:cs="Arial Narrow"/>
                <w:snapToGrid w:val="0"/>
                <w:color w:val="000000"/>
                <w:sz w:val="16"/>
                <w:szCs w:val="16"/>
              </w:rPr>
              <w:t xml:space="preserve">разделом 8 и </w:t>
            </w:r>
            <w:r w:rsidR="00153752" w:rsidRPr="00AD2F9F">
              <w:rPr>
                <w:rFonts w:ascii="Arial Narrow" w:hAnsi="Arial Narrow" w:cs="Arial Narrow"/>
                <w:snapToGrid w:val="0"/>
                <w:color w:val="000000"/>
                <w:sz w:val="16"/>
                <w:szCs w:val="16"/>
              </w:rPr>
              <w:t>п.</w:t>
            </w:r>
            <w:r w:rsidR="006D2590" w:rsidRPr="00AD2F9F">
              <w:rPr>
                <w:rFonts w:ascii="Arial Narrow" w:hAnsi="Arial Narrow" w:cs="Arial Narrow"/>
                <w:snapToGrid w:val="0"/>
                <w:color w:val="000000"/>
                <w:sz w:val="16"/>
                <w:szCs w:val="16"/>
              </w:rPr>
              <w:t> </w:t>
            </w:r>
            <w:r w:rsidR="00153752" w:rsidRPr="00AD2F9F">
              <w:rPr>
                <w:rFonts w:ascii="Arial Narrow" w:hAnsi="Arial Narrow" w:cs="Arial Narrow"/>
                <w:snapToGrid w:val="0"/>
                <w:color w:val="000000"/>
                <w:sz w:val="16"/>
                <w:szCs w:val="16"/>
              </w:rPr>
              <w:t>11.1.1. Оферты</w:t>
            </w:r>
            <w:r w:rsidR="00BF578B" w:rsidRPr="00AD2F9F">
              <w:rPr>
                <w:rFonts w:ascii="Arial Narrow" w:hAnsi="Arial Narrow" w:cs="Arial Narrow"/>
                <w:snapToGrid w:val="0"/>
                <w:color w:val="000000"/>
                <w:sz w:val="16"/>
                <w:szCs w:val="16"/>
              </w:rPr>
              <w:t xml:space="preserve"> (при условии, что данное событие не относится к событиям, которые в соответствии с разделом </w:t>
            </w:r>
            <w:r w:rsidR="004D2BED" w:rsidRPr="00AD2F9F">
              <w:rPr>
                <w:rFonts w:ascii="Arial Narrow" w:hAnsi="Arial Narrow" w:cs="Arial Narrow"/>
                <w:snapToGrid w:val="0"/>
                <w:color w:val="000000"/>
                <w:sz w:val="16"/>
                <w:szCs w:val="16"/>
              </w:rPr>
              <w:t>6</w:t>
            </w:r>
            <w:r w:rsidR="00BC0B87">
              <w:rPr>
                <w:rFonts w:ascii="Arial Narrow" w:hAnsi="Arial Narrow" w:cs="Arial Narrow"/>
                <w:snapToGrid w:val="0"/>
                <w:color w:val="000000"/>
                <w:sz w:val="16"/>
                <w:szCs w:val="16"/>
              </w:rPr>
              <w:t xml:space="preserve"> </w:t>
            </w:r>
            <w:r w:rsidR="00BF578B" w:rsidRPr="00AD2F9F">
              <w:rPr>
                <w:rFonts w:ascii="Arial Narrow" w:hAnsi="Arial Narrow" w:cs="Arial Narrow"/>
                <w:snapToGrid w:val="0"/>
                <w:color w:val="000000"/>
                <w:sz w:val="16"/>
                <w:szCs w:val="16"/>
              </w:rPr>
              <w:t>Оферты не являются страховыми случаями):</w:t>
            </w:r>
            <w:r w:rsidR="00D234C5">
              <w:rPr>
                <w:rFonts w:ascii="Arial Narrow" w:hAnsi="Arial Narrow" w:cs="Arial Narrow"/>
                <w:snapToGrid w:val="0"/>
                <w:color w:val="000000"/>
                <w:sz w:val="16"/>
                <w:szCs w:val="16"/>
              </w:rPr>
              <w:t xml:space="preserve"> </w:t>
            </w:r>
            <w:r w:rsidR="001A15D7" w:rsidRPr="00AD2F9F">
              <w:rPr>
                <w:rFonts w:ascii="Arial Narrow" w:hAnsi="Arial Narrow"/>
                <w:b/>
                <w:sz w:val="16"/>
                <w:szCs w:val="16"/>
              </w:rPr>
              <w:t>п</w:t>
            </w:r>
            <w:r w:rsidR="00C54A43" w:rsidRPr="00AD2F9F">
              <w:rPr>
                <w:rFonts w:ascii="Arial Narrow" w:hAnsi="Arial Narrow"/>
                <w:b/>
                <w:sz w:val="16"/>
                <w:szCs w:val="16"/>
              </w:rPr>
              <w:t>овреждение или гибель</w:t>
            </w:r>
            <w:r w:rsidR="00116CD7" w:rsidRPr="00AD2F9F">
              <w:rPr>
                <w:rFonts w:ascii="Arial Narrow" w:hAnsi="Arial Narrow"/>
                <w:b/>
                <w:sz w:val="16"/>
                <w:szCs w:val="16"/>
              </w:rPr>
              <w:t xml:space="preserve"> застрахованного ТС вследствие </w:t>
            </w:r>
            <w:r w:rsidR="00C41911">
              <w:rPr>
                <w:rFonts w:ascii="Arial Narrow" w:hAnsi="Arial Narrow"/>
                <w:b/>
                <w:sz w:val="16"/>
                <w:szCs w:val="16"/>
              </w:rPr>
              <w:t>дорожно-транспортного происшествия (далее –</w:t>
            </w:r>
            <w:r w:rsidR="00B079CB">
              <w:rPr>
                <w:rFonts w:ascii="Arial Narrow" w:hAnsi="Arial Narrow"/>
                <w:b/>
                <w:sz w:val="16"/>
                <w:szCs w:val="16"/>
              </w:rPr>
              <w:t xml:space="preserve"> </w:t>
            </w:r>
            <w:r w:rsidR="00C41911" w:rsidRPr="00AD2F9F">
              <w:rPr>
                <w:rFonts w:ascii="Arial Narrow" w:hAnsi="Arial Narrow"/>
                <w:b/>
                <w:sz w:val="16"/>
                <w:szCs w:val="16"/>
              </w:rPr>
              <w:t>ДТП</w:t>
            </w:r>
            <w:r w:rsidR="00C41911">
              <w:rPr>
                <w:rFonts w:ascii="Arial Narrow" w:hAnsi="Arial Narrow"/>
                <w:b/>
                <w:sz w:val="16"/>
                <w:szCs w:val="16"/>
              </w:rPr>
              <w:t>).</w:t>
            </w:r>
          </w:p>
          <w:p w:rsidR="00B079CB" w:rsidRDefault="00C41911">
            <w:pPr>
              <w:pStyle w:val="Default"/>
              <w:jc w:val="both"/>
              <w:rPr>
                <w:rFonts w:ascii="Arial Narrow" w:hAnsi="Arial Narrow"/>
                <w:b/>
                <w:bCs/>
                <w:sz w:val="16"/>
                <w:szCs w:val="16"/>
              </w:rPr>
            </w:pPr>
            <w:r w:rsidRPr="00BB406E">
              <w:rPr>
                <w:rFonts w:ascii="Arial Narrow" w:hAnsi="Arial Narrow"/>
                <w:b/>
                <w:sz w:val="16"/>
                <w:szCs w:val="16"/>
              </w:rPr>
              <w:t>Дорожно-транспортное происшествие (ДТП)</w:t>
            </w:r>
            <w:r w:rsidRPr="00BB406E">
              <w:rPr>
                <w:rFonts w:ascii="Arial Narrow" w:hAnsi="Arial Narrow"/>
                <w:sz w:val="16"/>
                <w:szCs w:val="16"/>
              </w:rPr>
              <w:t xml:space="preserve"> – </w:t>
            </w:r>
            <w:r>
              <w:rPr>
                <w:rFonts w:ascii="Arial Narrow" w:hAnsi="Arial Narrow"/>
                <w:sz w:val="16"/>
                <w:szCs w:val="16"/>
              </w:rPr>
              <w:t>в целях настояще</w:t>
            </w:r>
            <w:r w:rsidR="00512ABC">
              <w:rPr>
                <w:rFonts w:ascii="Arial Narrow" w:hAnsi="Arial Narrow"/>
                <w:sz w:val="16"/>
                <w:szCs w:val="16"/>
              </w:rPr>
              <w:t>й Оферты</w:t>
            </w:r>
            <w:r>
              <w:rPr>
                <w:rFonts w:ascii="Arial Narrow" w:hAnsi="Arial Narrow"/>
                <w:sz w:val="16"/>
                <w:szCs w:val="16"/>
              </w:rPr>
              <w:t xml:space="preserve"> это </w:t>
            </w:r>
            <w:r w:rsidRPr="00BB406E">
              <w:rPr>
                <w:rFonts w:ascii="Arial Narrow" w:hAnsi="Arial Narrow"/>
                <w:sz w:val="16"/>
                <w:szCs w:val="16"/>
              </w:rPr>
              <w:t>событие, возникшее в процессе движения ТС</w:t>
            </w:r>
            <w:r>
              <w:rPr>
                <w:rFonts w:ascii="Arial Narrow" w:hAnsi="Arial Narrow"/>
                <w:sz w:val="16"/>
                <w:szCs w:val="16"/>
              </w:rPr>
              <w:t xml:space="preserve">, управляемого в этот момент </w:t>
            </w:r>
            <w:r w:rsidR="00F5035F">
              <w:rPr>
                <w:rFonts w:ascii="Arial Narrow" w:hAnsi="Arial Narrow"/>
                <w:sz w:val="16"/>
                <w:szCs w:val="16"/>
              </w:rPr>
              <w:t>Страхователем</w:t>
            </w:r>
            <w:r w:rsidR="002B599C">
              <w:rPr>
                <w:rFonts w:ascii="Arial Narrow" w:hAnsi="Arial Narrow"/>
                <w:sz w:val="16"/>
                <w:szCs w:val="16"/>
              </w:rPr>
              <w:t>/</w:t>
            </w:r>
            <w:proofErr w:type="spellStart"/>
            <w:r w:rsidR="002B599C">
              <w:rPr>
                <w:rFonts w:ascii="Arial Narrow" w:hAnsi="Arial Narrow"/>
                <w:sz w:val="16"/>
                <w:szCs w:val="16"/>
              </w:rPr>
              <w:t>Выгодоприобретателем</w:t>
            </w:r>
            <w:proofErr w:type="spellEnd"/>
            <w:r w:rsidR="002B599C">
              <w:rPr>
                <w:rFonts w:ascii="Arial Narrow" w:hAnsi="Arial Narrow"/>
                <w:sz w:val="16"/>
                <w:szCs w:val="16"/>
              </w:rPr>
              <w:t>/Водителем</w:t>
            </w:r>
            <w:r>
              <w:rPr>
                <w:rFonts w:ascii="Arial Narrow" w:hAnsi="Arial Narrow"/>
                <w:sz w:val="16"/>
                <w:szCs w:val="16"/>
              </w:rPr>
              <w:t>,</w:t>
            </w:r>
            <w:r w:rsidRPr="00BB406E">
              <w:rPr>
                <w:rFonts w:ascii="Arial Narrow" w:hAnsi="Arial Narrow"/>
                <w:sz w:val="16"/>
                <w:szCs w:val="16"/>
              </w:rPr>
              <w:t xml:space="preserve"> по дороге, прилегающей территории </w:t>
            </w:r>
            <w:r w:rsidR="002B599C">
              <w:rPr>
                <w:rFonts w:ascii="Arial Narrow" w:hAnsi="Arial Narrow"/>
                <w:sz w:val="16"/>
                <w:szCs w:val="16"/>
              </w:rPr>
              <w:t xml:space="preserve">или </w:t>
            </w:r>
            <w:r w:rsidRPr="00BB406E">
              <w:rPr>
                <w:rFonts w:ascii="Arial Narrow" w:hAnsi="Arial Narrow"/>
                <w:sz w:val="16"/>
                <w:szCs w:val="16"/>
              </w:rPr>
              <w:t>с его участием, при котором погибли или ранены люди, повр</w:t>
            </w:r>
            <w:r w:rsidRPr="00BB406E">
              <w:rPr>
                <w:rFonts w:ascii="Arial Narrow" w:hAnsi="Arial Narrow"/>
                <w:sz w:val="16"/>
                <w:szCs w:val="16"/>
              </w:rPr>
              <w:t>е</w:t>
            </w:r>
            <w:r w:rsidRPr="00BB406E">
              <w:rPr>
                <w:rFonts w:ascii="Arial Narrow" w:hAnsi="Arial Narrow"/>
                <w:sz w:val="16"/>
                <w:szCs w:val="16"/>
              </w:rPr>
              <w:t xml:space="preserve">ждены </w:t>
            </w:r>
            <w:r w:rsidR="002B599C">
              <w:rPr>
                <w:rFonts w:ascii="Arial Narrow" w:hAnsi="Arial Narrow"/>
                <w:sz w:val="16"/>
                <w:szCs w:val="16"/>
              </w:rPr>
              <w:t>транспортные средства</w:t>
            </w:r>
            <w:r w:rsidRPr="00BB406E">
              <w:rPr>
                <w:rFonts w:ascii="Arial Narrow" w:hAnsi="Arial Narrow"/>
                <w:sz w:val="16"/>
                <w:szCs w:val="16"/>
              </w:rPr>
              <w:t>, сооружения, грузы либо причинен иной материальный ущерб</w:t>
            </w:r>
            <w:r>
              <w:rPr>
                <w:rFonts w:ascii="Arial Narrow" w:hAnsi="Arial Narrow"/>
                <w:sz w:val="16"/>
                <w:szCs w:val="16"/>
              </w:rPr>
              <w:t>,</w:t>
            </w:r>
            <w:r w:rsidRPr="007E3745">
              <w:rPr>
                <w:rFonts w:ascii="Arial Narrow" w:hAnsi="Arial Narrow"/>
                <w:sz w:val="16"/>
                <w:szCs w:val="16"/>
              </w:rPr>
              <w:t xml:space="preserve"> произошедше</w:t>
            </w:r>
            <w:r>
              <w:rPr>
                <w:rFonts w:ascii="Arial Narrow" w:hAnsi="Arial Narrow"/>
                <w:sz w:val="16"/>
                <w:szCs w:val="16"/>
              </w:rPr>
              <w:t>е</w:t>
            </w:r>
            <w:r w:rsidRPr="007E3745">
              <w:rPr>
                <w:rFonts w:ascii="Arial Narrow" w:hAnsi="Arial Narrow"/>
                <w:sz w:val="16"/>
                <w:szCs w:val="16"/>
              </w:rPr>
              <w:t xml:space="preserve"> по вине лиц иных, чем </w:t>
            </w:r>
            <w:r w:rsidR="00F5035F">
              <w:rPr>
                <w:rFonts w:ascii="Arial Narrow" w:hAnsi="Arial Narrow"/>
                <w:sz w:val="16"/>
                <w:szCs w:val="16"/>
              </w:rPr>
              <w:t>Страхов</w:t>
            </w:r>
            <w:r w:rsidR="00F5035F">
              <w:rPr>
                <w:rFonts w:ascii="Arial Narrow" w:hAnsi="Arial Narrow"/>
                <w:sz w:val="16"/>
                <w:szCs w:val="16"/>
              </w:rPr>
              <w:t>а</w:t>
            </w:r>
            <w:r w:rsidR="00F5035F">
              <w:rPr>
                <w:rFonts w:ascii="Arial Narrow" w:hAnsi="Arial Narrow"/>
                <w:sz w:val="16"/>
                <w:szCs w:val="16"/>
              </w:rPr>
              <w:t>тел</w:t>
            </w:r>
            <w:r w:rsidR="002B599C">
              <w:rPr>
                <w:rFonts w:ascii="Arial Narrow" w:hAnsi="Arial Narrow"/>
                <w:sz w:val="16"/>
                <w:szCs w:val="16"/>
              </w:rPr>
              <w:t>ь/</w:t>
            </w:r>
            <w:proofErr w:type="spellStart"/>
            <w:r w:rsidR="002B599C">
              <w:rPr>
                <w:rFonts w:ascii="Arial Narrow" w:hAnsi="Arial Narrow"/>
                <w:sz w:val="16"/>
                <w:szCs w:val="16"/>
              </w:rPr>
              <w:t>Выгодоприобретатель</w:t>
            </w:r>
            <w:proofErr w:type="spellEnd"/>
            <w:r w:rsidR="002B599C">
              <w:rPr>
                <w:rFonts w:ascii="Arial Narrow" w:hAnsi="Arial Narrow"/>
                <w:sz w:val="16"/>
                <w:szCs w:val="16"/>
              </w:rPr>
              <w:t>/Водитель</w:t>
            </w:r>
            <w:r w:rsidRPr="007E3745">
              <w:rPr>
                <w:rFonts w:ascii="Arial Narrow" w:hAnsi="Arial Narrow"/>
                <w:sz w:val="16"/>
                <w:szCs w:val="16"/>
              </w:rPr>
              <w:t>, при условии, что установлен хотя бы один виновник ДТП и его гражданская ответственность не застрахована в соо</w:t>
            </w:r>
            <w:r w:rsidRPr="007E3745">
              <w:rPr>
                <w:rFonts w:ascii="Arial Narrow" w:hAnsi="Arial Narrow"/>
                <w:sz w:val="16"/>
                <w:szCs w:val="16"/>
              </w:rPr>
              <w:t>т</w:t>
            </w:r>
            <w:r w:rsidRPr="007E3745">
              <w:rPr>
                <w:rFonts w:ascii="Arial Narrow" w:hAnsi="Arial Narrow"/>
                <w:sz w:val="16"/>
                <w:szCs w:val="16"/>
              </w:rPr>
              <w:lastRenderedPageBreak/>
              <w:t xml:space="preserve">ветствии с Федеральным Законом </w:t>
            </w:r>
            <w:r w:rsidRPr="007E3745">
              <w:rPr>
                <w:rFonts w:ascii="Arial Narrow" w:hAnsi="Arial Narrow"/>
                <w:bCs/>
                <w:sz w:val="16"/>
                <w:szCs w:val="16"/>
              </w:rPr>
              <w:t>от 25.04.2002 № 40-ФЗ «Об обязательном страховании гражданской ответственности владельцев транспортных средств»</w:t>
            </w:r>
            <w:r>
              <w:rPr>
                <w:rFonts w:ascii="Arial Narrow" w:hAnsi="Arial Narrow"/>
                <w:bCs/>
                <w:sz w:val="16"/>
                <w:szCs w:val="16"/>
              </w:rPr>
              <w:t>.</w:t>
            </w:r>
            <w:r w:rsidR="00550EB8" w:rsidRPr="00AD2F9F">
              <w:rPr>
                <w:rFonts w:ascii="Arial Narrow" w:hAnsi="Arial Narrow"/>
                <w:b/>
                <w:bCs/>
                <w:sz w:val="16"/>
                <w:szCs w:val="16"/>
              </w:rPr>
              <w:t xml:space="preserve"> </w:t>
            </w:r>
          </w:p>
          <w:p w:rsidR="00323193" w:rsidRPr="00AD2F9F" w:rsidRDefault="00EB4ED6" w:rsidP="00D153C1">
            <w:pPr>
              <w:tabs>
                <w:tab w:val="num" w:pos="360"/>
                <w:tab w:val="left" w:pos="720"/>
              </w:tabs>
              <w:autoSpaceDE w:val="0"/>
              <w:autoSpaceDN w:val="0"/>
              <w:adjustRightInd w:val="0"/>
              <w:spacing w:before="20"/>
              <w:jc w:val="both"/>
              <w:rPr>
                <w:rFonts w:ascii="Arial Narrow" w:hAnsi="Arial Narrow"/>
                <w:b/>
                <w:sz w:val="16"/>
                <w:szCs w:val="16"/>
              </w:rPr>
            </w:pPr>
            <w:r w:rsidRPr="00AD2F9F">
              <w:rPr>
                <w:rFonts w:ascii="Arial Narrow" w:hAnsi="Arial Narrow"/>
                <w:sz w:val="16"/>
                <w:szCs w:val="16"/>
              </w:rPr>
              <w:t>Событие считае</w:t>
            </w:r>
            <w:r w:rsidR="00153752" w:rsidRPr="00AD2F9F">
              <w:rPr>
                <w:rFonts w:ascii="Arial Narrow" w:hAnsi="Arial Narrow"/>
                <w:sz w:val="16"/>
                <w:szCs w:val="16"/>
              </w:rPr>
              <w:t>тся наступившими, если факт наст</w:t>
            </w:r>
            <w:r w:rsidRPr="00AD2F9F">
              <w:rPr>
                <w:rFonts w:ascii="Arial Narrow" w:hAnsi="Arial Narrow"/>
                <w:sz w:val="16"/>
                <w:szCs w:val="16"/>
              </w:rPr>
              <w:t>упления и обстоятельства события</w:t>
            </w:r>
            <w:r w:rsidR="00153752" w:rsidRPr="00AD2F9F">
              <w:rPr>
                <w:rFonts w:ascii="Arial Narrow" w:hAnsi="Arial Narrow"/>
                <w:sz w:val="16"/>
                <w:szCs w:val="16"/>
              </w:rPr>
              <w:t xml:space="preserve"> подтверждены в установленном з</w:t>
            </w:r>
            <w:r w:rsidRPr="00AD2F9F">
              <w:rPr>
                <w:rFonts w:ascii="Arial Narrow" w:hAnsi="Arial Narrow"/>
                <w:sz w:val="16"/>
                <w:szCs w:val="16"/>
              </w:rPr>
              <w:t xml:space="preserve">аконом порядке </w:t>
            </w:r>
            <w:r w:rsidR="00153752" w:rsidRPr="00AD2F9F">
              <w:rPr>
                <w:rFonts w:ascii="Arial Narrow" w:hAnsi="Arial Narrow"/>
                <w:sz w:val="16"/>
                <w:szCs w:val="16"/>
              </w:rPr>
              <w:t xml:space="preserve">компетентными органами и оформлены письменными документами в соответствии с действующим законодательством РФ и / или внутренними актами </w:t>
            </w:r>
            <w:r w:rsidR="00D153C1">
              <w:rPr>
                <w:rFonts w:ascii="Arial Narrow" w:eastAsia="Calibri" w:hAnsi="Arial Narrow" w:cs="Times New Roman"/>
                <w:sz w:val="16"/>
                <w:szCs w:val="16"/>
              </w:rPr>
              <w:t xml:space="preserve">государственных органов, </w:t>
            </w:r>
            <w:r w:rsidR="00D153C1" w:rsidRPr="006E552D">
              <w:rPr>
                <w:rFonts w:ascii="Arial Narrow" w:eastAsia="Calibri" w:hAnsi="Arial Narrow" w:cs="Times New Roman"/>
                <w:sz w:val="16"/>
                <w:szCs w:val="16"/>
              </w:rPr>
              <w:t xml:space="preserve">министерств и ведомств </w:t>
            </w:r>
            <w:r w:rsidR="00D153C1">
              <w:rPr>
                <w:rFonts w:ascii="Arial Narrow" w:eastAsia="Calibri" w:hAnsi="Arial Narrow" w:cs="Times New Roman"/>
                <w:sz w:val="16"/>
                <w:szCs w:val="16"/>
              </w:rPr>
              <w:t xml:space="preserve">(в том числе, </w:t>
            </w:r>
            <w:r w:rsidR="00D153C1" w:rsidRPr="00AD2F9F">
              <w:rPr>
                <w:rFonts w:ascii="Arial Narrow" w:eastAsia="Calibri" w:hAnsi="Arial Narrow" w:cs="Times New Roman"/>
                <w:sz w:val="16"/>
                <w:szCs w:val="16"/>
              </w:rPr>
              <w:t>органами МВД РФ и / или иными</w:t>
            </w:r>
            <w:r w:rsidR="00D153C1">
              <w:rPr>
                <w:rFonts w:ascii="Arial Narrow" w:eastAsia="Calibri" w:hAnsi="Arial Narrow" w:cs="Times New Roman"/>
                <w:sz w:val="16"/>
                <w:szCs w:val="16"/>
              </w:rPr>
              <w:t>)</w:t>
            </w:r>
            <w:r w:rsidR="00153752" w:rsidRPr="00AD2F9F">
              <w:rPr>
                <w:rFonts w:ascii="Arial Narrow" w:hAnsi="Arial Narrow"/>
                <w:sz w:val="16"/>
                <w:szCs w:val="16"/>
              </w:rPr>
              <w:t>.</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CF1AAF" w:rsidP="00035412">
            <w:pPr>
              <w:rPr>
                <w:rFonts w:ascii="Arial Narrow" w:hAnsi="Arial Narrow"/>
                <w:bCs/>
                <w:sz w:val="16"/>
                <w:szCs w:val="16"/>
              </w:rPr>
            </w:pPr>
            <w:r w:rsidRPr="00AD2F9F">
              <w:rPr>
                <w:rFonts w:ascii="Arial Narrow" w:hAnsi="Arial Narrow"/>
                <w:bCs/>
                <w:sz w:val="16"/>
                <w:szCs w:val="16"/>
              </w:rPr>
              <w:lastRenderedPageBreak/>
              <w:t>6</w:t>
            </w:r>
            <w:r w:rsidR="00BF578B" w:rsidRPr="00AD2F9F">
              <w:rPr>
                <w:rFonts w:ascii="Arial Narrow" w:hAnsi="Arial Narrow"/>
                <w:bCs/>
                <w:sz w:val="16"/>
                <w:szCs w:val="16"/>
              </w:rPr>
              <w:t xml:space="preserve">. </w:t>
            </w:r>
            <w:r w:rsidR="00BF578B" w:rsidRPr="00AD2F9F">
              <w:rPr>
                <w:rFonts w:ascii="Arial Narrow" w:hAnsi="Arial Narrow"/>
                <w:bCs/>
                <w:iCs/>
                <w:sz w:val="16"/>
                <w:szCs w:val="16"/>
              </w:rPr>
              <w:t>Не являются страховыми случаями</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44929" w:rsidP="00AF224C">
            <w:pPr>
              <w:jc w:val="both"/>
              <w:rPr>
                <w:rFonts w:ascii="Arial Narrow" w:hAnsi="Arial Narrow" w:cs="Arial Narrow"/>
                <w:b/>
                <w:snapToGrid w:val="0"/>
                <w:color w:val="000000"/>
                <w:sz w:val="16"/>
                <w:szCs w:val="16"/>
              </w:rPr>
            </w:pPr>
            <w:r w:rsidRPr="00AD2F9F">
              <w:rPr>
                <w:rFonts w:ascii="Arial Narrow" w:hAnsi="Arial Narrow" w:cs="Arial Narrow"/>
                <w:b/>
                <w:snapToGrid w:val="0"/>
                <w:color w:val="000000"/>
                <w:sz w:val="16"/>
                <w:szCs w:val="16"/>
              </w:rPr>
              <w:t xml:space="preserve">Не </w:t>
            </w:r>
            <w:r w:rsidR="00014B56" w:rsidRPr="00AD2F9F">
              <w:rPr>
                <w:rFonts w:ascii="Arial Narrow" w:hAnsi="Arial Narrow" w:cs="Arial Narrow"/>
                <w:b/>
                <w:snapToGrid w:val="0"/>
                <w:color w:val="000000"/>
                <w:sz w:val="16"/>
                <w:szCs w:val="16"/>
              </w:rPr>
              <w:t>являе</w:t>
            </w:r>
            <w:r w:rsidR="00BF578B" w:rsidRPr="00AD2F9F">
              <w:rPr>
                <w:rFonts w:ascii="Arial Narrow" w:hAnsi="Arial Narrow" w:cs="Arial Narrow"/>
                <w:b/>
                <w:snapToGrid w:val="0"/>
                <w:color w:val="000000"/>
                <w:sz w:val="16"/>
                <w:szCs w:val="16"/>
              </w:rPr>
              <w:t xml:space="preserve">тся </w:t>
            </w:r>
            <w:r w:rsidR="00014B56" w:rsidRPr="00AD2F9F">
              <w:rPr>
                <w:rFonts w:ascii="Arial Narrow" w:hAnsi="Arial Narrow" w:cs="Arial Narrow"/>
                <w:b/>
                <w:snapToGrid w:val="0"/>
                <w:color w:val="000000"/>
                <w:sz w:val="16"/>
                <w:szCs w:val="16"/>
              </w:rPr>
              <w:t>страховым случаем</w:t>
            </w:r>
            <w:r w:rsidR="00CB2E77" w:rsidRPr="00AD2F9F">
              <w:rPr>
                <w:rFonts w:ascii="Arial Narrow" w:hAnsi="Arial Narrow" w:cs="Arial Narrow"/>
                <w:b/>
                <w:snapToGrid w:val="0"/>
                <w:color w:val="000000"/>
                <w:sz w:val="16"/>
                <w:szCs w:val="16"/>
              </w:rPr>
              <w:t xml:space="preserve"> / не подлежи</w:t>
            </w:r>
            <w:r w:rsidR="00BF578B" w:rsidRPr="00AD2F9F">
              <w:rPr>
                <w:rFonts w:ascii="Arial Narrow" w:hAnsi="Arial Narrow" w:cs="Arial Narrow"/>
                <w:b/>
                <w:snapToGrid w:val="0"/>
                <w:color w:val="000000"/>
                <w:sz w:val="16"/>
                <w:szCs w:val="16"/>
              </w:rPr>
              <w:t>т возмещению</w:t>
            </w:r>
            <w:r w:rsidR="00CB2E77" w:rsidRPr="00AD2F9F">
              <w:rPr>
                <w:rFonts w:ascii="Arial Narrow" w:hAnsi="Arial Narrow" w:cs="Arial Narrow"/>
                <w:b/>
                <w:snapToGrid w:val="0"/>
                <w:color w:val="000000"/>
                <w:sz w:val="16"/>
                <w:szCs w:val="16"/>
              </w:rPr>
              <w:t xml:space="preserve"> следующее</w:t>
            </w:r>
            <w:r w:rsidR="00BF578B" w:rsidRPr="00AD2F9F">
              <w:rPr>
                <w:rFonts w:ascii="Arial Narrow" w:hAnsi="Arial Narrow" w:cs="Arial Narrow"/>
                <w:b/>
                <w:snapToGrid w:val="0"/>
                <w:color w:val="000000"/>
                <w:sz w:val="16"/>
                <w:szCs w:val="16"/>
              </w:rPr>
              <w:t>:</w:t>
            </w:r>
          </w:p>
          <w:p w:rsidR="00470DB9" w:rsidRPr="00AD2F9F" w:rsidRDefault="00470DB9" w:rsidP="00AF224C">
            <w:pPr>
              <w:autoSpaceDE w:val="0"/>
              <w:autoSpaceDN w:val="0"/>
              <w:adjustRightInd w:val="0"/>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.1</w:t>
            </w:r>
            <w:r w:rsidRPr="00AD2F9F">
              <w:rPr>
                <w:rFonts w:ascii="Arial Narrow" w:hAnsi="Arial Narrow"/>
                <w:sz w:val="16"/>
                <w:szCs w:val="16"/>
              </w:rPr>
              <w:t xml:space="preserve">. </w:t>
            </w:r>
            <w:r w:rsidR="0057454B" w:rsidRPr="00AD2F9F">
              <w:rPr>
                <w:rFonts w:ascii="Arial Narrow" w:hAnsi="Arial Narrow"/>
                <w:sz w:val="16"/>
                <w:szCs w:val="16"/>
              </w:rPr>
              <w:t>повреждение</w:t>
            </w:r>
            <w:r w:rsidR="00556BA3" w:rsidRPr="00AD2F9F">
              <w:rPr>
                <w:rFonts w:ascii="Arial Narrow" w:hAnsi="Arial Narrow"/>
                <w:sz w:val="16"/>
                <w:szCs w:val="16"/>
              </w:rPr>
              <w:t xml:space="preserve"> (далее под повреждением понимается также гибель)</w:t>
            </w:r>
            <w:r w:rsidR="0057454B" w:rsidRPr="00AD2F9F">
              <w:rPr>
                <w:rFonts w:ascii="Arial Narrow" w:hAnsi="Arial Narrow"/>
                <w:sz w:val="16"/>
                <w:szCs w:val="16"/>
              </w:rPr>
              <w:t xml:space="preserve"> ТС в </w:t>
            </w:r>
            <w:r w:rsidRPr="00AD2F9F">
              <w:rPr>
                <w:rFonts w:ascii="Arial Narrow" w:hAnsi="Arial Narrow"/>
                <w:sz w:val="16"/>
                <w:szCs w:val="16"/>
              </w:rPr>
              <w:t xml:space="preserve">ДТП, </w:t>
            </w:r>
            <w:r w:rsidR="0057454B" w:rsidRPr="00AD2F9F">
              <w:rPr>
                <w:rFonts w:ascii="Arial Narrow" w:hAnsi="Arial Narrow"/>
                <w:sz w:val="16"/>
                <w:szCs w:val="16"/>
              </w:rPr>
              <w:t xml:space="preserve">которое произошло </w:t>
            </w:r>
            <w:r w:rsidRPr="00AD2F9F">
              <w:rPr>
                <w:rFonts w:ascii="Arial Narrow" w:hAnsi="Arial Narrow"/>
                <w:sz w:val="16"/>
                <w:szCs w:val="16"/>
              </w:rPr>
              <w:t xml:space="preserve">по вине Страхователя / </w:t>
            </w:r>
            <w:proofErr w:type="spellStart"/>
            <w:r w:rsidRPr="00AD2F9F">
              <w:rPr>
                <w:rFonts w:ascii="Arial Narrow" w:hAnsi="Arial Narrow"/>
                <w:sz w:val="16"/>
                <w:szCs w:val="16"/>
              </w:rPr>
              <w:t>Выгодоп</w:t>
            </w:r>
            <w:r w:rsidR="00E0621A" w:rsidRPr="00AD2F9F">
              <w:rPr>
                <w:rFonts w:ascii="Arial Narrow" w:hAnsi="Arial Narrow"/>
                <w:sz w:val="16"/>
                <w:szCs w:val="16"/>
              </w:rPr>
              <w:t>риобретателя</w:t>
            </w:r>
            <w:proofErr w:type="spellEnd"/>
            <w:r w:rsidR="00E0621A" w:rsidRPr="00AD2F9F">
              <w:rPr>
                <w:rFonts w:ascii="Arial Narrow" w:hAnsi="Arial Narrow"/>
                <w:sz w:val="16"/>
                <w:szCs w:val="16"/>
              </w:rPr>
              <w:t xml:space="preserve"> / Вод</w:t>
            </w:r>
            <w:r w:rsidR="00E0621A" w:rsidRPr="00AD2F9F">
              <w:rPr>
                <w:rFonts w:ascii="Arial Narrow" w:hAnsi="Arial Narrow"/>
                <w:sz w:val="16"/>
                <w:szCs w:val="16"/>
              </w:rPr>
              <w:t>и</w:t>
            </w:r>
            <w:r w:rsidR="00E0621A" w:rsidRPr="00AD2F9F">
              <w:rPr>
                <w:rFonts w:ascii="Arial Narrow" w:hAnsi="Arial Narrow"/>
                <w:sz w:val="16"/>
                <w:szCs w:val="16"/>
              </w:rPr>
              <w:t>теля (в том числе, когда указанные лица признаны</w:t>
            </w:r>
            <w:r w:rsidRPr="00AD2F9F">
              <w:rPr>
                <w:rFonts w:ascii="Arial Narrow" w:hAnsi="Arial Narrow"/>
                <w:sz w:val="16"/>
                <w:szCs w:val="16"/>
              </w:rPr>
              <w:t xml:space="preserve"> виновным</w:t>
            </w:r>
            <w:r w:rsidR="00E0621A" w:rsidRPr="00AD2F9F">
              <w:rPr>
                <w:rFonts w:ascii="Arial Narrow" w:hAnsi="Arial Narrow"/>
                <w:sz w:val="16"/>
                <w:szCs w:val="16"/>
              </w:rPr>
              <w:t>и</w:t>
            </w:r>
            <w:r w:rsidRPr="00AD2F9F">
              <w:rPr>
                <w:rFonts w:ascii="Arial Narrow" w:hAnsi="Arial Narrow"/>
                <w:sz w:val="16"/>
                <w:szCs w:val="16"/>
              </w:rPr>
              <w:t xml:space="preserve"> наряду с другими участниками ДТП) или по вине неустановленных третьих лиц (когда ни одно из виновных лиц не установлено), либо при отсутствии виновных лиц;</w:t>
            </w:r>
          </w:p>
          <w:p w:rsidR="00470DB9" w:rsidRPr="00AD2F9F" w:rsidRDefault="00470DB9" w:rsidP="00AF224C">
            <w:pPr>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2</w:t>
            </w:r>
            <w:r w:rsidRPr="00AD2F9F">
              <w:rPr>
                <w:rFonts w:ascii="Arial Narrow" w:hAnsi="Arial Narrow"/>
                <w:sz w:val="16"/>
                <w:szCs w:val="16"/>
              </w:rPr>
              <w:t>. повреждение ТС в ДТП, которое произошло с участием только одного ТС (застрахованного по настоящей Оферте) без участия иных ТС,</w:t>
            </w:r>
            <w:r w:rsidR="005B23D8">
              <w:rPr>
                <w:rFonts w:ascii="Arial Narrow" w:hAnsi="Arial Narrow"/>
                <w:sz w:val="16"/>
                <w:szCs w:val="16"/>
              </w:rPr>
              <w:t xml:space="preserve"> в т.</w:t>
            </w:r>
            <w:r w:rsidR="007C4888">
              <w:rPr>
                <w:rFonts w:ascii="Arial Narrow" w:hAnsi="Arial Narrow"/>
                <w:sz w:val="16"/>
                <w:szCs w:val="16"/>
                <w:lang w:val="en-US"/>
              </w:rPr>
              <w:t> </w:t>
            </w:r>
            <w:r w:rsidR="005B23D8">
              <w:rPr>
                <w:rFonts w:ascii="Arial Narrow" w:hAnsi="Arial Narrow"/>
                <w:sz w:val="16"/>
                <w:szCs w:val="16"/>
              </w:rPr>
              <w:t>ч.</w:t>
            </w:r>
            <w:r w:rsidRPr="00AD2F9F">
              <w:rPr>
                <w:rFonts w:ascii="Arial Narrow" w:hAnsi="Arial Narrow"/>
                <w:sz w:val="16"/>
                <w:szCs w:val="16"/>
              </w:rPr>
              <w:t xml:space="preserve"> беско</w:t>
            </w:r>
            <w:r w:rsidRPr="00AD2F9F">
              <w:rPr>
                <w:rFonts w:ascii="Arial Narrow" w:hAnsi="Arial Narrow"/>
                <w:sz w:val="16"/>
                <w:szCs w:val="16"/>
              </w:rPr>
              <w:t>н</w:t>
            </w:r>
            <w:r w:rsidRPr="00AD2F9F">
              <w:rPr>
                <w:rFonts w:ascii="Arial Narrow" w:hAnsi="Arial Narrow"/>
                <w:sz w:val="16"/>
                <w:szCs w:val="16"/>
              </w:rPr>
              <w:t>тактное ДТП, ДТП с участием животных,</w:t>
            </w:r>
            <w:r w:rsidR="00AC71A4" w:rsidRPr="00AD2F9F">
              <w:rPr>
                <w:rFonts w:ascii="Arial Narrow" w:hAnsi="Arial Narrow"/>
                <w:sz w:val="16"/>
                <w:szCs w:val="16"/>
              </w:rPr>
              <w:t xml:space="preserve"> пешеходов, велосипедистов,</w:t>
            </w:r>
            <w:r w:rsidRPr="00AD2F9F">
              <w:rPr>
                <w:rFonts w:ascii="Arial Narrow" w:hAnsi="Arial Narrow"/>
                <w:sz w:val="16"/>
                <w:szCs w:val="16"/>
              </w:rPr>
              <w:t xml:space="preserve"> вылет с трассы, наезд на препятствие, опрокидывание ТС;</w:t>
            </w:r>
          </w:p>
          <w:p w:rsidR="0057454B" w:rsidRPr="00AD2F9F" w:rsidRDefault="0057454B" w:rsidP="00AF224C">
            <w:pPr>
              <w:jc w:val="both"/>
              <w:rPr>
                <w:rFonts w:ascii="Arial Narrow" w:hAnsi="Arial Narrow"/>
                <w:sz w:val="16"/>
                <w:szCs w:val="16"/>
              </w:rPr>
            </w:pPr>
            <w:r w:rsidRPr="00AD2F9F">
              <w:rPr>
                <w:rFonts w:ascii="Arial Narrow" w:hAnsi="Arial Narrow"/>
                <w:sz w:val="16"/>
                <w:szCs w:val="16"/>
              </w:rPr>
              <w:t xml:space="preserve">6.3. повреждение ТС в ДТП, которое произошло по вине установленных третьих лиц, гражданская ответственность которых застрахована в соответствии с Федеральным законом </w:t>
            </w:r>
            <w:r w:rsidRPr="00AD2F9F">
              <w:rPr>
                <w:rFonts w:ascii="Arial Narrow" w:hAnsi="Arial Narrow" w:cs="Arial Narrow"/>
                <w:bCs/>
                <w:snapToGrid w:val="0"/>
                <w:color w:val="000000"/>
                <w:sz w:val="16"/>
                <w:szCs w:val="16"/>
              </w:rPr>
              <w:t>от 25.04.2002 № 40-ФЗ «Об обязательном страховании гражданской ответственности владельцев транспортных средств»</w:t>
            </w:r>
            <w:r w:rsidRPr="00AD2F9F">
              <w:rPr>
                <w:rFonts w:ascii="Arial Narrow" w:hAnsi="Arial Narrow"/>
                <w:sz w:val="16"/>
                <w:szCs w:val="16"/>
              </w:rPr>
              <w:t xml:space="preserve">; </w:t>
            </w:r>
          </w:p>
          <w:p w:rsidR="00EE16FE" w:rsidRPr="00AD2F9F" w:rsidRDefault="00EE16FE" w:rsidP="00AF224C">
            <w:pPr>
              <w:autoSpaceDE w:val="0"/>
              <w:autoSpaceDN w:val="0"/>
              <w:adjustRightInd w:val="0"/>
              <w:jc w:val="both"/>
              <w:rPr>
                <w:rFonts w:ascii="Arial Narrow" w:hAnsi="Arial Narrow"/>
                <w:sz w:val="16"/>
                <w:szCs w:val="16"/>
              </w:rPr>
            </w:pPr>
            <w:r w:rsidRPr="00AD2F9F">
              <w:rPr>
                <w:rFonts w:ascii="Arial Narrow" w:hAnsi="Arial Narrow"/>
                <w:sz w:val="16"/>
                <w:szCs w:val="16"/>
              </w:rPr>
              <w:t>6.</w:t>
            </w:r>
            <w:r w:rsidR="0057454B" w:rsidRPr="00AD2F9F">
              <w:rPr>
                <w:rFonts w:ascii="Arial Narrow" w:hAnsi="Arial Narrow"/>
                <w:sz w:val="16"/>
                <w:szCs w:val="16"/>
              </w:rPr>
              <w:t>4</w:t>
            </w:r>
            <w:r w:rsidRPr="00AD2F9F">
              <w:rPr>
                <w:rFonts w:ascii="Arial Narrow" w:hAnsi="Arial Narrow"/>
                <w:sz w:val="16"/>
                <w:szCs w:val="16"/>
              </w:rPr>
              <w:t xml:space="preserve">. </w:t>
            </w:r>
            <w:r w:rsidR="0057454B" w:rsidRPr="00AD2F9F">
              <w:rPr>
                <w:rFonts w:ascii="Arial Narrow" w:hAnsi="Arial Narrow"/>
                <w:sz w:val="16"/>
                <w:szCs w:val="16"/>
              </w:rPr>
              <w:t xml:space="preserve">повреждение ТС в </w:t>
            </w:r>
            <w:r w:rsidRPr="00AD2F9F">
              <w:rPr>
                <w:rFonts w:ascii="Arial Narrow" w:hAnsi="Arial Narrow"/>
                <w:sz w:val="16"/>
                <w:szCs w:val="16"/>
              </w:rPr>
              <w:t>ДТП, в момент наступления которого</w:t>
            </w:r>
            <w:r w:rsidR="0057454B" w:rsidRPr="00AD2F9F">
              <w:rPr>
                <w:rFonts w:ascii="Arial Narrow" w:hAnsi="Arial Narrow"/>
                <w:sz w:val="16"/>
                <w:szCs w:val="16"/>
              </w:rPr>
              <w:t xml:space="preserve"> застрахованным</w:t>
            </w:r>
            <w:r w:rsidRPr="00AD2F9F">
              <w:rPr>
                <w:rFonts w:ascii="Arial Narrow" w:hAnsi="Arial Narrow"/>
                <w:sz w:val="16"/>
                <w:szCs w:val="16"/>
              </w:rPr>
              <w:t xml:space="preserve"> ТС управляло лицо, не отвечающее условиям подпункта «ж» </w:t>
            </w:r>
            <w:r w:rsidR="00612C30">
              <w:rPr>
                <w:rFonts w:ascii="Arial Narrow" w:hAnsi="Arial Narrow"/>
                <w:sz w:val="16"/>
                <w:szCs w:val="16"/>
              </w:rPr>
              <w:t>п. 4.1.</w:t>
            </w:r>
            <w:r w:rsidRPr="00AD2F9F">
              <w:rPr>
                <w:rFonts w:ascii="Arial Narrow" w:hAnsi="Arial Narrow"/>
                <w:sz w:val="16"/>
                <w:szCs w:val="16"/>
              </w:rPr>
              <w:t xml:space="preserve"> Оферты;</w:t>
            </w:r>
          </w:p>
          <w:p w:rsidR="00470DB9" w:rsidRPr="00AD2F9F" w:rsidRDefault="00470DB9" w:rsidP="00AF224C">
            <w:pPr>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5</w:t>
            </w:r>
            <w:r w:rsidRPr="00AD2F9F">
              <w:rPr>
                <w:rFonts w:ascii="Arial Narrow" w:hAnsi="Arial Narrow"/>
                <w:sz w:val="16"/>
                <w:szCs w:val="16"/>
              </w:rPr>
              <w:t>. ущерб, возникший в связи с действиями третьих лиц, не являющихся виновными участниками ДТП; иной ущерб, напрямую не связанный со страховым случаем;</w:t>
            </w:r>
          </w:p>
          <w:p w:rsidR="00C805BA" w:rsidRDefault="00470DB9">
            <w:pPr>
              <w:autoSpaceDE w:val="0"/>
              <w:autoSpaceDN w:val="0"/>
              <w:adjustRightInd w:val="0"/>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w:t>
            </w:r>
            <w:r w:rsidRPr="00AD2F9F">
              <w:rPr>
                <w:rFonts w:ascii="Arial Narrow" w:hAnsi="Arial Narrow"/>
                <w:sz w:val="16"/>
                <w:szCs w:val="16"/>
              </w:rPr>
              <w:t>6. повреждение ТС вследствие перевозки или буксировки (в т.</w:t>
            </w:r>
            <w:r w:rsidR="00612C30">
              <w:rPr>
                <w:rFonts w:ascii="Arial Narrow" w:hAnsi="Arial Narrow"/>
                <w:sz w:val="16"/>
                <w:szCs w:val="16"/>
                <w:lang w:val="en-US"/>
              </w:rPr>
              <w:t> </w:t>
            </w:r>
            <w:r w:rsidRPr="00AD2F9F">
              <w:rPr>
                <w:rFonts w:ascii="Arial Narrow" w:hAnsi="Arial Narrow"/>
                <w:sz w:val="16"/>
                <w:szCs w:val="16"/>
              </w:rPr>
              <w:t>ч. эвакуации) застрахованного ТС каким-либо видом транспорта; перевозки или буксировки застрахованным ТС любого вида транспорта;</w:t>
            </w:r>
          </w:p>
          <w:p w:rsidR="00BF578B" w:rsidRPr="00AD2F9F" w:rsidRDefault="00CF1AAF" w:rsidP="00AF224C">
            <w:pPr>
              <w:jc w:val="both"/>
              <w:rPr>
                <w:rFonts w:ascii="Arial Narrow" w:hAnsi="Arial Narrow"/>
                <w:sz w:val="16"/>
                <w:szCs w:val="16"/>
              </w:rPr>
            </w:pPr>
            <w:r w:rsidRPr="00AD2F9F">
              <w:rPr>
                <w:rFonts w:ascii="Arial Narrow" w:hAnsi="Arial Narrow"/>
                <w:sz w:val="16"/>
                <w:szCs w:val="16"/>
              </w:rPr>
              <w:t>6</w:t>
            </w:r>
            <w:r w:rsidR="00BF578B" w:rsidRPr="00AD2F9F">
              <w:rPr>
                <w:rFonts w:ascii="Arial Narrow" w:hAnsi="Arial Narrow"/>
                <w:sz w:val="16"/>
                <w:szCs w:val="16"/>
              </w:rPr>
              <w:t>.</w:t>
            </w:r>
            <w:r w:rsidR="00EE16FE" w:rsidRPr="00AD2F9F">
              <w:rPr>
                <w:rFonts w:ascii="Arial Narrow" w:hAnsi="Arial Narrow"/>
                <w:sz w:val="16"/>
                <w:szCs w:val="16"/>
              </w:rPr>
              <w:t>7</w:t>
            </w:r>
            <w:r w:rsidR="00BF578B" w:rsidRPr="00AD2F9F">
              <w:rPr>
                <w:rFonts w:ascii="Arial Narrow" w:hAnsi="Arial Narrow"/>
                <w:sz w:val="16"/>
                <w:szCs w:val="16"/>
              </w:rPr>
              <w:t xml:space="preserve">. </w:t>
            </w:r>
            <w:r w:rsidR="00956DE9" w:rsidRPr="00AD2F9F">
              <w:rPr>
                <w:rFonts w:ascii="Arial Narrow" w:hAnsi="Arial Narrow"/>
                <w:sz w:val="16"/>
                <w:szCs w:val="16"/>
              </w:rPr>
              <w:t>ущерб, возникший при управлении заведомо неисправным ТС, эксплуатация которого запрещена в соответствии с нормативными актами РФ;</w:t>
            </w:r>
            <w:r w:rsidR="00956DE9">
              <w:rPr>
                <w:rFonts w:ascii="Arial Narrow" w:hAnsi="Arial Narrow"/>
                <w:sz w:val="16"/>
                <w:szCs w:val="16"/>
              </w:rPr>
              <w:t xml:space="preserve"> </w:t>
            </w:r>
            <w:r w:rsidR="00BF578B" w:rsidRPr="00AD2F9F">
              <w:rPr>
                <w:rFonts w:ascii="Arial Narrow" w:hAnsi="Arial Narrow"/>
                <w:sz w:val="16"/>
                <w:szCs w:val="16"/>
              </w:rPr>
              <w:t>повре</w:t>
            </w:r>
            <w:r w:rsidR="00BF578B" w:rsidRPr="00AD2F9F">
              <w:rPr>
                <w:rFonts w:ascii="Arial Narrow" w:hAnsi="Arial Narrow"/>
                <w:sz w:val="16"/>
                <w:szCs w:val="16"/>
              </w:rPr>
              <w:t>ж</w:t>
            </w:r>
            <w:r w:rsidR="00BF578B" w:rsidRPr="00AD2F9F">
              <w:rPr>
                <w:rFonts w:ascii="Arial Narrow" w:hAnsi="Arial Narrow"/>
                <w:sz w:val="16"/>
                <w:szCs w:val="16"/>
              </w:rPr>
              <w:t xml:space="preserve">дение </w:t>
            </w:r>
            <w:r w:rsidR="00116CD7" w:rsidRPr="00AD2F9F">
              <w:rPr>
                <w:rFonts w:ascii="Arial Narrow" w:hAnsi="Arial Narrow"/>
                <w:sz w:val="16"/>
                <w:szCs w:val="16"/>
              </w:rPr>
              <w:t xml:space="preserve">ТС </w:t>
            </w:r>
            <w:r w:rsidR="00BF578B" w:rsidRPr="00AD2F9F">
              <w:rPr>
                <w:rFonts w:ascii="Arial Narrow" w:hAnsi="Arial Narrow"/>
                <w:sz w:val="16"/>
                <w:szCs w:val="16"/>
              </w:rPr>
              <w:t>вследствие</w:t>
            </w:r>
            <w:r w:rsidR="001F074F">
              <w:rPr>
                <w:rFonts w:ascii="Arial Narrow" w:hAnsi="Arial Narrow"/>
                <w:sz w:val="16"/>
                <w:szCs w:val="16"/>
              </w:rPr>
              <w:t xml:space="preserve"> </w:t>
            </w:r>
            <w:r w:rsidR="001F074F" w:rsidRPr="001F074F">
              <w:rPr>
                <w:rFonts w:ascii="Arial Narrow" w:hAnsi="Arial Narrow"/>
                <w:sz w:val="16"/>
                <w:szCs w:val="16"/>
              </w:rPr>
              <w:t xml:space="preserve">грубой неосторожности, </w:t>
            </w:r>
            <w:r w:rsidR="001F074F" w:rsidRPr="00AD2F9F">
              <w:rPr>
                <w:rFonts w:ascii="Arial Narrow" w:hAnsi="Arial Narrow"/>
                <w:sz w:val="16"/>
                <w:szCs w:val="16"/>
              </w:rPr>
              <w:t>нарушения</w:t>
            </w:r>
            <w:r w:rsidR="00116CD7" w:rsidRPr="00AD2F9F">
              <w:rPr>
                <w:rFonts w:ascii="Arial Narrow" w:hAnsi="Arial Narrow"/>
                <w:sz w:val="16"/>
                <w:szCs w:val="16"/>
              </w:rPr>
              <w:t xml:space="preserve"> требований к его эксплуатации</w:t>
            </w:r>
            <w:r w:rsidR="00BF578B" w:rsidRPr="00AD2F9F">
              <w:rPr>
                <w:rFonts w:ascii="Arial Narrow" w:hAnsi="Arial Narrow"/>
                <w:sz w:val="16"/>
                <w:szCs w:val="16"/>
              </w:rPr>
              <w:t>, установленных законодательством РФ и / или требованиями завода-изготовителя</w:t>
            </w:r>
            <w:r w:rsidR="001F074F">
              <w:rPr>
                <w:rFonts w:ascii="Arial Narrow" w:hAnsi="Arial Narrow"/>
                <w:sz w:val="16"/>
                <w:szCs w:val="16"/>
              </w:rPr>
              <w:t xml:space="preserve">, </w:t>
            </w:r>
            <w:r w:rsidR="001F074F" w:rsidRPr="001F074F">
              <w:rPr>
                <w:rFonts w:ascii="Arial Narrow" w:hAnsi="Arial Narrow"/>
                <w:sz w:val="16"/>
                <w:szCs w:val="16"/>
              </w:rPr>
              <w:t>нарушения правил пожарной безопасности, правил перевозки и хранения огнеопасных и взрывоопасных веществ и предметов, треб</w:t>
            </w:r>
            <w:r w:rsidR="001F074F" w:rsidRPr="001F074F">
              <w:rPr>
                <w:rFonts w:ascii="Arial Narrow" w:hAnsi="Arial Narrow"/>
                <w:sz w:val="16"/>
                <w:szCs w:val="16"/>
              </w:rPr>
              <w:t>о</w:t>
            </w:r>
            <w:r w:rsidR="001F074F" w:rsidRPr="001F074F">
              <w:rPr>
                <w:rFonts w:ascii="Arial Narrow" w:hAnsi="Arial Narrow"/>
                <w:sz w:val="16"/>
                <w:szCs w:val="16"/>
              </w:rPr>
              <w:t>ваний безопа</w:t>
            </w:r>
            <w:r w:rsidR="001F074F">
              <w:rPr>
                <w:rFonts w:ascii="Arial Narrow" w:hAnsi="Arial Narrow"/>
                <w:sz w:val="16"/>
                <w:szCs w:val="16"/>
              </w:rPr>
              <w:t>сности при перевозке грузов;</w:t>
            </w:r>
          </w:p>
          <w:p w:rsidR="00C805BA" w:rsidRDefault="00470DB9">
            <w:pPr>
              <w:autoSpaceDE w:val="0"/>
              <w:autoSpaceDN w:val="0"/>
              <w:adjustRightInd w:val="0"/>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8</w:t>
            </w:r>
            <w:r w:rsidRPr="00AD2F9F">
              <w:rPr>
                <w:rFonts w:ascii="Arial Narrow" w:hAnsi="Arial Narrow"/>
                <w:sz w:val="16"/>
                <w:szCs w:val="16"/>
              </w:rPr>
              <w:t>. ущерб, возникший вследствие заводского брака или некачественно произведенного ремонта;</w:t>
            </w:r>
          </w:p>
          <w:p w:rsidR="00470DB9" w:rsidRPr="00AD2F9F" w:rsidRDefault="00470DB9" w:rsidP="00AF224C">
            <w:pPr>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9</w:t>
            </w:r>
            <w:r w:rsidRPr="00AD2F9F">
              <w:rPr>
                <w:rFonts w:ascii="Arial Narrow" w:hAnsi="Arial Narrow"/>
                <w:sz w:val="16"/>
                <w:szCs w:val="16"/>
              </w:rPr>
              <w:t xml:space="preserve">. повреждение (поломка) двигателя застрахованного ТС из-за попадания внутрь воды и / или иных жидкостей (поломка двигателя из-за </w:t>
            </w:r>
            <w:proofErr w:type="spellStart"/>
            <w:r w:rsidRPr="00AD2F9F">
              <w:rPr>
                <w:rFonts w:ascii="Arial Narrow" w:hAnsi="Arial Narrow"/>
                <w:sz w:val="16"/>
                <w:szCs w:val="16"/>
              </w:rPr>
              <w:t>гидроудара</w:t>
            </w:r>
            <w:proofErr w:type="spellEnd"/>
            <w:r w:rsidRPr="00AD2F9F">
              <w:rPr>
                <w:rFonts w:ascii="Arial Narrow" w:hAnsi="Arial Narrow"/>
                <w:sz w:val="16"/>
                <w:szCs w:val="16"/>
              </w:rPr>
              <w:t>);</w:t>
            </w:r>
          </w:p>
          <w:p w:rsidR="00C805BA" w:rsidRDefault="00470DB9">
            <w:pPr>
              <w:autoSpaceDE w:val="0"/>
              <w:autoSpaceDN w:val="0"/>
              <w:adjustRightInd w:val="0"/>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10</w:t>
            </w:r>
            <w:r w:rsidRPr="00AD2F9F">
              <w:rPr>
                <w:rFonts w:ascii="Arial Narrow" w:hAnsi="Arial Narrow"/>
                <w:sz w:val="16"/>
                <w:szCs w:val="16"/>
              </w:rPr>
              <w:t xml:space="preserve">. повреждение ТС, вызванное естественным износом, коррозией металла, гниением частей; </w:t>
            </w:r>
          </w:p>
          <w:p w:rsidR="00470DB9" w:rsidRPr="00AD2F9F" w:rsidRDefault="00470DB9" w:rsidP="00AF224C">
            <w:pPr>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11</w:t>
            </w:r>
            <w:r w:rsidRPr="00AD2F9F">
              <w:rPr>
                <w:rFonts w:ascii="Arial Narrow" w:hAnsi="Arial Narrow"/>
                <w:sz w:val="16"/>
                <w:szCs w:val="16"/>
              </w:rPr>
              <w:t xml:space="preserve">. повреждения ТС, имеющие накопительный характер (произошедшие в разное время), заявленные Страхователем / </w:t>
            </w:r>
            <w:proofErr w:type="spellStart"/>
            <w:r w:rsidRPr="00AD2F9F">
              <w:rPr>
                <w:rFonts w:ascii="Arial Narrow" w:hAnsi="Arial Narrow"/>
                <w:sz w:val="16"/>
                <w:szCs w:val="16"/>
              </w:rPr>
              <w:t>Выгодоприобретателем</w:t>
            </w:r>
            <w:proofErr w:type="spellEnd"/>
            <w:r w:rsidRPr="00AD2F9F">
              <w:rPr>
                <w:rFonts w:ascii="Arial Narrow" w:hAnsi="Arial Narrow"/>
                <w:sz w:val="16"/>
                <w:szCs w:val="16"/>
              </w:rPr>
              <w:t>, как пр</w:t>
            </w:r>
            <w:r w:rsidRPr="00AD2F9F">
              <w:rPr>
                <w:rFonts w:ascii="Arial Narrow" w:hAnsi="Arial Narrow"/>
                <w:sz w:val="16"/>
                <w:szCs w:val="16"/>
              </w:rPr>
              <w:t>о</w:t>
            </w:r>
            <w:r w:rsidRPr="00AD2F9F">
              <w:rPr>
                <w:rFonts w:ascii="Arial Narrow" w:hAnsi="Arial Narrow"/>
                <w:sz w:val="16"/>
                <w:szCs w:val="16"/>
              </w:rPr>
              <w:t>изошедшее единовременно, при условии, что указанный характер заявленных повреждений будет установлен эксперт</w:t>
            </w:r>
            <w:r w:rsidR="0057454B" w:rsidRPr="00AD2F9F">
              <w:rPr>
                <w:rFonts w:ascii="Arial Narrow" w:hAnsi="Arial Narrow"/>
                <w:sz w:val="16"/>
                <w:szCs w:val="16"/>
              </w:rPr>
              <w:t>ной организацией</w:t>
            </w:r>
            <w:r w:rsidRPr="00AD2F9F">
              <w:rPr>
                <w:rFonts w:ascii="Arial Narrow" w:hAnsi="Arial Narrow"/>
                <w:sz w:val="16"/>
                <w:szCs w:val="16"/>
              </w:rPr>
              <w:t>;</w:t>
            </w:r>
          </w:p>
          <w:p w:rsidR="00EE16FE" w:rsidRPr="00AD2F9F" w:rsidRDefault="00EE16FE" w:rsidP="00AF224C">
            <w:pPr>
              <w:autoSpaceDE w:val="0"/>
              <w:autoSpaceDN w:val="0"/>
              <w:adjustRightInd w:val="0"/>
              <w:jc w:val="both"/>
              <w:rPr>
                <w:rFonts w:ascii="Arial Narrow" w:eastAsia="Times New Roman" w:hAnsi="Arial Narrow" w:cs="Calibri"/>
                <w:color w:val="000000"/>
                <w:sz w:val="16"/>
                <w:szCs w:val="16"/>
              </w:rPr>
            </w:pPr>
            <w:r w:rsidRPr="00AD2F9F">
              <w:rPr>
                <w:rFonts w:ascii="Arial Narrow" w:hAnsi="Arial Narrow"/>
                <w:sz w:val="16"/>
                <w:szCs w:val="16"/>
              </w:rPr>
              <w:t xml:space="preserve">6.12. </w:t>
            </w:r>
            <w:r w:rsidRPr="00AD2F9F">
              <w:rPr>
                <w:rFonts w:ascii="Arial Narrow" w:eastAsia="Times New Roman" w:hAnsi="Arial Narrow" w:cs="Calibri"/>
                <w:color w:val="000000"/>
                <w:sz w:val="16"/>
                <w:szCs w:val="16"/>
              </w:rPr>
              <w:t>ущерб, причиненный дополнительному оборудованию ТС</w:t>
            </w:r>
            <w:r w:rsidR="009908E0">
              <w:rPr>
                <w:rFonts w:ascii="Arial Narrow" w:eastAsia="Times New Roman" w:hAnsi="Arial Narrow" w:cs="Calibri"/>
                <w:color w:val="000000"/>
                <w:sz w:val="16"/>
                <w:szCs w:val="16"/>
              </w:rPr>
              <w:t>,</w:t>
            </w:r>
            <w:r w:rsidRPr="00AD2F9F">
              <w:rPr>
                <w:rFonts w:ascii="Arial Narrow" w:eastAsia="Times New Roman" w:hAnsi="Arial Narrow" w:cs="Calibri"/>
                <w:color w:val="000000"/>
                <w:sz w:val="16"/>
                <w:szCs w:val="16"/>
              </w:rPr>
              <w:t xml:space="preserve"> а также элементам </w:t>
            </w:r>
            <w:proofErr w:type="spellStart"/>
            <w:r w:rsidRPr="00AD2F9F">
              <w:rPr>
                <w:rFonts w:ascii="Arial Narrow" w:eastAsia="Times New Roman" w:hAnsi="Arial Narrow" w:cs="Calibri"/>
                <w:color w:val="000000"/>
                <w:sz w:val="16"/>
                <w:szCs w:val="16"/>
              </w:rPr>
              <w:t>брендинга</w:t>
            </w:r>
            <w:proofErr w:type="spellEnd"/>
            <w:r w:rsidRPr="00AD2F9F">
              <w:rPr>
                <w:rFonts w:ascii="Arial Narrow" w:eastAsia="Times New Roman" w:hAnsi="Arial Narrow" w:cs="Calibri"/>
                <w:color w:val="000000"/>
                <w:sz w:val="16"/>
                <w:szCs w:val="16"/>
              </w:rPr>
              <w:t>, аэрографии и др.;</w:t>
            </w:r>
            <w:r w:rsidR="001F074F">
              <w:rPr>
                <w:rFonts w:ascii="Arial Narrow" w:eastAsia="Times New Roman" w:hAnsi="Arial Narrow" w:cs="Calibri"/>
                <w:color w:val="000000"/>
                <w:sz w:val="16"/>
                <w:szCs w:val="16"/>
              </w:rPr>
              <w:t xml:space="preserve"> у</w:t>
            </w:r>
            <w:r w:rsidR="001F074F" w:rsidRPr="001F074F">
              <w:rPr>
                <w:rFonts w:ascii="Arial Narrow" w:eastAsia="Times New Roman" w:hAnsi="Arial Narrow" w:cs="Calibri"/>
                <w:color w:val="000000"/>
                <w:sz w:val="16"/>
                <w:szCs w:val="16"/>
              </w:rPr>
              <w:t>щерб, причиненный прицепу к застрах</w:t>
            </w:r>
            <w:r w:rsidR="001F074F" w:rsidRPr="001F074F">
              <w:rPr>
                <w:rFonts w:ascii="Arial Narrow" w:eastAsia="Times New Roman" w:hAnsi="Arial Narrow" w:cs="Calibri"/>
                <w:color w:val="000000"/>
                <w:sz w:val="16"/>
                <w:szCs w:val="16"/>
              </w:rPr>
              <w:t>о</w:t>
            </w:r>
            <w:r w:rsidR="001F074F" w:rsidRPr="001F074F">
              <w:rPr>
                <w:rFonts w:ascii="Arial Narrow" w:eastAsia="Times New Roman" w:hAnsi="Arial Narrow" w:cs="Calibri"/>
                <w:color w:val="000000"/>
                <w:sz w:val="16"/>
                <w:szCs w:val="16"/>
              </w:rPr>
              <w:t>ванному ТС</w:t>
            </w:r>
            <w:r w:rsidR="001F074F">
              <w:rPr>
                <w:rFonts w:ascii="Arial Narrow" w:eastAsia="Times New Roman" w:hAnsi="Arial Narrow" w:cs="Calibri"/>
                <w:color w:val="000000"/>
                <w:sz w:val="16"/>
                <w:szCs w:val="16"/>
              </w:rPr>
              <w:t>;</w:t>
            </w:r>
          </w:p>
          <w:p w:rsidR="00EE16FE" w:rsidRPr="00AD2F9F" w:rsidRDefault="00EE16FE" w:rsidP="00AF224C">
            <w:pPr>
              <w:autoSpaceDE w:val="0"/>
              <w:autoSpaceDN w:val="0"/>
              <w:adjustRightInd w:val="0"/>
              <w:jc w:val="both"/>
              <w:rPr>
                <w:rFonts w:ascii="Arial Narrow" w:hAnsi="Arial Narrow" w:cs="Arial"/>
                <w:sz w:val="16"/>
                <w:szCs w:val="16"/>
              </w:rPr>
            </w:pPr>
            <w:r w:rsidRPr="00AD2F9F">
              <w:rPr>
                <w:rFonts w:ascii="Arial Narrow" w:hAnsi="Arial Narrow"/>
                <w:sz w:val="16"/>
                <w:szCs w:val="16"/>
              </w:rPr>
              <w:t>6.1</w:t>
            </w:r>
            <w:r w:rsidR="0057454B" w:rsidRPr="00AD2F9F">
              <w:rPr>
                <w:rFonts w:ascii="Arial Narrow" w:hAnsi="Arial Narrow"/>
                <w:sz w:val="16"/>
                <w:szCs w:val="16"/>
              </w:rPr>
              <w:t>3</w:t>
            </w:r>
            <w:r w:rsidRPr="00AD2F9F">
              <w:rPr>
                <w:rFonts w:ascii="Arial Narrow" w:hAnsi="Arial Narrow"/>
                <w:sz w:val="16"/>
                <w:szCs w:val="16"/>
              </w:rPr>
              <w:t>. повреждения ТС в виде</w:t>
            </w:r>
            <w:r w:rsidR="00FD489A">
              <w:rPr>
                <w:rFonts w:ascii="Arial Narrow" w:hAnsi="Arial Narrow"/>
                <w:sz w:val="16"/>
                <w:szCs w:val="16"/>
              </w:rPr>
              <w:t>:</w:t>
            </w:r>
            <w:r w:rsidRPr="00AD2F9F">
              <w:rPr>
                <w:rFonts w:ascii="Arial Narrow" w:hAnsi="Arial Narrow"/>
                <w:sz w:val="16"/>
                <w:szCs w:val="16"/>
              </w:rPr>
              <w:t xml:space="preserve"> точечных повреждений лакокрасочного покрытия без деформации соответствующей детали (части, элемента) ТС (сколы); эксплуатационных дефектов в виде </w:t>
            </w:r>
            <w:r w:rsidRPr="00AD2F9F">
              <w:rPr>
                <w:rFonts w:ascii="Arial Narrow" w:hAnsi="Arial Narrow" w:cs="Arial"/>
                <w:sz w:val="16"/>
                <w:szCs w:val="16"/>
              </w:rPr>
              <w:t>сколов, выщерблин или царапин (без образования трещин) стекол кузова (переднего, бокового или заднего</w:t>
            </w:r>
            <w:r w:rsidR="009908E0">
              <w:rPr>
                <w:rFonts w:ascii="Arial Narrow" w:hAnsi="Arial Narrow" w:cs="Arial"/>
                <w:sz w:val="16"/>
                <w:szCs w:val="16"/>
              </w:rPr>
              <w:t xml:space="preserve"> </w:t>
            </w:r>
            <w:r w:rsidRPr="00AD2F9F">
              <w:rPr>
                <w:rFonts w:ascii="Arial Narrow" w:hAnsi="Arial Narrow" w:cs="Arial"/>
                <w:sz w:val="16"/>
                <w:szCs w:val="16"/>
              </w:rPr>
              <w:t xml:space="preserve">стекла, стеклянного элемента зеркала заднего вида, стеклянной крыши, стеклянного люка и других стеклянных элементов кузова) или </w:t>
            </w:r>
            <w:proofErr w:type="spellStart"/>
            <w:r w:rsidRPr="00AD2F9F">
              <w:rPr>
                <w:rFonts w:ascii="Arial Narrow" w:hAnsi="Arial Narrow" w:cs="Arial"/>
                <w:sz w:val="16"/>
                <w:szCs w:val="16"/>
              </w:rPr>
              <w:t>рассеивателей</w:t>
            </w:r>
            <w:proofErr w:type="spellEnd"/>
            <w:r w:rsidRPr="00AD2F9F">
              <w:rPr>
                <w:rFonts w:ascii="Arial Narrow" w:hAnsi="Arial Narrow" w:cs="Arial"/>
                <w:sz w:val="16"/>
                <w:szCs w:val="16"/>
              </w:rPr>
              <w:t xml:space="preserve"> наружных светосигнальных приборов (фар, фонаря, указателя</w:t>
            </w:r>
            <w:r w:rsidR="00612C30" w:rsidRPr="00612C30">
              <w:rPr>
                <w:rFonts w:ascii="Arial Narrow" w:hAnsi="Arial Narrow" w:cs="Arial"/>
                <w:sz w:val="16"/>
                <w:szCs w:val="16"/>
              </w:rPr>
              <w:t xml:space="preserve"> </w:t>
            </w:r>
            <w:r w:rsidRPr="00AD2F9F">
              <w:rPr>
                <w:rFonts w:ascii="Arial Narrow" w:hAnsi="Arial Narrow" w:cs="Arial"/>
                <w:sz w:val="16"/>
                <w:szCs w:val="16"/>
              </w:rPr>
              <w:t>/</w:t>
            </w:r>
            <w:r w:rsidR="00612C30" w:rsidRPr="00612C30">
              <w:rPr>
                <w:rFonts w:ascii="Arial Narrow" w:hAnsi="Arial Narrow" w:cs="Arial"/>
                <w:sz w:val="16"/>
                <w:szCs w:val="16"/>
              </w:rPr>
              <w:t xml:space="preserve"> </w:t>
            </w:r>
            <w:r w:rsidRPr="00AD2F9F">
              <w:rPr>
                <w:rFonts w:ascii="Arial Narrow" w:hAnsi="Arial Narrow" w:cs="Arial"/>
                <w:sz w:val="16"/>
                <w:szCs w:val="16"/>
              </w:rPr>
              <w:t xml:space="preserve">повторителя поворота, повторителя стоп-сигнала); повреждений стекол кузова или </w:t>
            </w:r>
            <w:proofErr w:type="spellStart"/>
            <w:r w:rsidRPr="00AD2F9F">
              <w:rPr>
                <w:rFonts w:ascii="Arial Narrow" w:hAnsi="Arial Narrow" w:cs="Arial"/>
                <w:sz w:val="16"/>
                <w:szCs w:val="16"/>
              </w:rPr>
              <w:t>рассеивателей</w:t>
            </w:r>
            <w:proofErr w:type="spellEnd"/>
            <w:r w:rsidRPr="00AD2F9F">
              <w:rPr>
                <w:rFonts w:ascii="Arial Narrow" w:hAnsi="Arial Narrow" w:cs="Arial"/>
                <w:sz w:val="16"/>
                <w:szCs w:val="16"/>
              </w:rPr>
              <w:t xml:space="preserve"> наружных светосигнальных приборов, вызванных термическим разрушением (трещинами) при отсутствии следов внешнего механического воздействия;</w:t>
            </w:r>
            <w:r w:rsidR="00585FF8">
              <w:rPr>
                <w:rFonts w:ascii="Arial Narrow" w:hAnsi="Arial Narrow" w:cs="Arial"/>
                <w:sz w:val="16"/>
                <w:szCs w:val="16"/>
              </w:rPr>
              <w:t xml:space="preserve"> </w:t>
            </w:r>
            <w:r w:rsidR="001F074F">
              <w:rPr>
                <w:rFonts w:ascii="Arial Narrow" w:hAnsi="Arial Narrow" w:cs="Arial"/>
                <w:sz w:val="16"/>
                <w:szCs w:val="16"/>
              </w:rPr>
              <w:t>у</w:t>
            </w:r>
            <w:r w:rsidR="001F074F" w:rsidRPr="001F074F">
              <w:rPr>
                <w:rFonts w:ascii="Arial Narrow" w:hAnsi="Arial Narrow" w:cs="Arial"/>
                <w:sz w:val="16"/>
                <w:szCs w:val="16"/>
              </w:rPr>
              <w:t>щерб, вызванный повреждением (уничтожением) шин, колесных дисков, декоративных колпаков колес</w:t>
            </w:r>
            <w:r w:rsidRPr="00AD2F9F">
              <w:rPr>
                <w:rFonts w:ascii="Arial Narrow" w:hAnsi="Arial Narrow" w:cs="Arial"/>
                <w:sz w:val="16"/>
                <w:szCs w:val="16"/>
              </w:rPr>
              <w:t>;</w:t>
            </w:r>
            <w:r w:rsidR="00FD489A">
              <w:rPr>
                <w:rFonts w:ascii="Arial Narrow" w:hAnsi="Arial Narrow" w:cs="Arial"/>
                <w:sz w:val="16"/>
                <w:szCs w:val="16"/>
              </w:rPr>
              <w:t xml:space="preserve"> ущерб вследствие</w:t>
            </w:r>
            <w:r w:rsidRPr="00AD2F9F">
              <w:rPr>
                <w:rFonts w:ascii="Arial Narrow" w:hAnsi="Arial Narrow" w:cs="Arial"/>
                <w:sz w:val="16"/>
                <w:szCs w:val="16"/>
              </w:rPr>
              <w:t xml:space="preserve"> эксплуатационных повреждений элементов</w:t>
            </w:r>
            <w:r w:rsidR="00612C30" w:rsidRPr="00612C30">
              <w:rPr>
                <w:rFonts w:ascii="Arial Narrow" w:hAnsi="Arial Narrow" w:cs="Arial"/>
                <w:sz w:val="16"/>
                <w:szCs w:val="16"/>
              </w:rPr>
              <w:t xml:space="preserve"> </w:t>
            </w:r>
            <w:r w:rsidRPr="00AD2F9F">
              <w:rPr>
                <w:rFonts w:ascii="Arial Narrow" w:hAnsi="Arial Narrow" w:cs="Arial"/>
                <w:sz w:val="16"/>
                <w:szCs w:val="16"/>
              </w:rPr>
              <w:t>выпускной системы, защитных панелей (картера двигателя, бензобака и т. п.), днища кузова, антикоррозийного покрытия кузова, переднего и заднего мостов, трансмиссии, элементов подвески ТС в виде сколов, выщерблин, потертостей, царапин, вмятин, и иных подобных повреждений, не препя</w:t>
            </w:r>
            <w:r w:rsidRPr="00AD2F9F">
              <w:rPr>
                <w:rFonts w:ascii="Arial Narrow" w:hAnsi="Arial Narrow" w:cs="Arial"/>
                <w:sz w:val="16"/>
                <w:szCs w:val="16"/>
              </w:rPr>
              <w:t>т</w:t>
            </w:r>
            <w:r w:rsidRPr="00AD2F9F">
              <w:rPr>
                <w:rFonts w:ascii="Arial Narrow" w:hAnsi="Arial Narrow" w:cs="Arial"/>
                <w:sz w:val="16"/>
                <w:szCs w:val="16"/>
              </w:rPr>
              <w:t>ствующих</w:t>
            </w:r>
            <w:r w:rsidR="00612C30" w:rsidRPr="00612C30">
              <w:rPr>
                <w:rFonts w:ascii="Arial Narrow" w:hAnsi="Arial Narrow" w:cs="Arial"/>
                <w:sz w:val="16"/>
                <w:szCs w:val="16"/>
              </w:rPr>
              <w:t xml:space="preserve"> </w:t>
            </w:r>
            <w:r w:rsidRPr="00AD2F9F">
              <w:rPr>
                <w:rFonts w:ascii="Arial Narrow" w:hAnsi="Arial Narrow" w:cs="Arial"/>
                <w:sz w:val="16"/>
                <w:szCs w:val="16"/>
              </w:rPr>
              <w:t>эксплуатации ТС в соответствии с требованиями безопасности транспортных средств, техническими регламентами и правилами (в т.ч. П</w:t>
            </w:r>
            <w:r w:rsidR="0057454B" w:rsidRPr="00AD2F9F">
              <w:rPr>
                <w:rFonts w:ascii="Arial Narrow" w:hAnsi="Arial Narrow" w:cs="Arial"/>
                <w:sz w:val="16"/>
                <w:szCs w:val="16"/>
              </w:rPr>
              <w:t>равил</w:t>
            </w:r>
            <w:r w:rsidR="00890426">
              <w:rPr>
                <w:rFonts w:ascii="Arial Narrow" w:hAnsi="Arial Narrow" w:cs="Arial"/>
                <w:sz w:val="16"/>
                <w:szCs w:val="16"/>
              </w:rPr>
              <w:t>а</w:t>
            </w:r>
            <w:r w:rsidR="00890426">
              <w:rPr>
                <w:rFonts w:ascii="Arial Narrow" w:hAnsi="Arial Narrow" w:cs="Arial"/>
                <w:sz w:val="16"/>
                <w:szCs w:val="16"/>
              </w:rPr>
              <w:t>ми</w:t>
            </w:r>
            <w:r w:rsidR="0057454B" w:rsidRPr="00AD2F9F">
              <w:rPr>
                <w:rFonts w:ascii="Arial Narrow" w:hAnsi="Arial Narrow" w:cs="Arial"/>
                <w:sz w:val="16"/>
                <w:szCs w:val="16"/>
              </w:rPr>
              <w:t xml:space="preserve"> дорожного движения</w:t>
            </w:r>
            <w:r w:rsidRPr="00AD2F9F">
              <w:rPr>
                <w:rFonts w:ascii="Arial Narrow" w:hAnsi="Arial Narrow" w:cs="Arial"/>
                <w:sz w:val="16"/>
                <w:szCs w:val="16"/>
              </w:rPr>
              <w:t>), действующими</w:t>
            </w:r>
            <w:r w:rsidR="00612C30" w:rsidRPr="00FC374A">
              <w:rPr>
                <w:rFonts w:ascii="Arial Narrow" w:hAnsi="Arial Narrow" w:cs="Arial"/>
                <w:sz w:val="16"/>
                <w:szCs w:val="16"/>
              </w:rPr>
              <w:t xml:space="preserve"> </w:t>
            </w:r>
            <w:r w:rsidRPr="00AD2F9F">
              <w:rPr>
                <w:rFonts w:ascii="Arial Narrow" w:hAnsi="Arial Narrow" w:cs="Arial"/>
                <w:sz w:val="16"/>
                <w:szCs w:val="16"/>
              </w:rPr>
              <w:t>на территории РФ;</w:t>
            </w:r>
          </w:p>
          <w:p w:rsidR="00C805BA" w:rsidRDefault="00470DB9">
            <w:pPr>
              <w:autoSpaceDE w:val="0"/>
              <w:autoSpaceDN w:val="0"/>
              <w:adjustRightInd w:val="0"/>
              <w:jc w:val="both"/>
              <w:rPr>
                <w:rFonts w:ascii="Arial Narrow" w:hAnsi="Arial Narrow"/>
                <w:sz w:val="16"/>
                <w:szCs w:val="16"/>
              </w:rPr>
            </w:pPr>
            <w:r w:rsidRPr="00AD2F9F">
              <w:rPr>
                <w:rFonts w:ascii="Arial Narrow" w:hAnsi="Arial Narrow"/>
                <w:sz w:val="16"/>
                <w:szCs w:val="16"/>
              </w:rPr>
              <w:t>6.1</w:t>
            </w:r>
            <w:r w:rsidR="0057454B" w:rsidRPr="00AD2F9F">
              <w:rPr>
                <w:rFonts w:ascii="Arial Narrow" w:hAnsi="Arial Narrow"/>
                <w:sz w:val="16"/>
                <w:szCs w:val="16"/>
              </w:rPr>
              <w:t>4</w:t>
            </w:r>
            <w:r w:rsidRPr="00AD2F9F">
              <w:rPr>
                <w:rFonts w:ascii="Arial Narrow" w:hAnsi="Arial Narrow"/>
                <w:sz w:val="16"/>
                <w:szCs w:val="16"/>
              </w:rPr>
              <w:t>. расходы на восстановление</w:t>
            </w:r>
            <w:r w:rsidRPr="00AD2F9F">
              <w:rPr>
                <w:rFonts w:ascii="Arial Narrow" w:eastAsia="PFBulletinSansPro-Light" w:hAnsi="Arial Narrow" w:cs="PFBulletinSansPro-Light"/>
                <w:sz w:val="16"/>
                <w:szCs w:val="16"/>
              </w:rPr>
              <w:t xml:space="preserve"> деталей (узлов, агрегатов) застрахованного ТС, которые могли быть восстановлены (отремонтированы, исправлены), но по инициативе Страхователя / </w:t>
            </w:r>
            <w:proofErr w:type="spellStart"/>
            <w:r w:rsidRPr="00AD2F9F">
              <w:rPr>
                <w:rFonts w:ascii="Arial Narrow" w:eastAsia="PFBulletinSansPro-Light" w:hAnsi="Arial Narrow" w:cs="PFBulletinSansPro-Light"/>
                <w:sz w:val="16"/>
                <w:szCs w:val="16"/>
              </w:rPr>
              <w:t>Выгодоприобретателя</w:t>
            </w:r>
            <w:proofErr w:type="spellEnd"/>
            <w:r w:rsidRPr="00AD2F9F">
              <w:rPr>
                <w:rFonts w:ascii="Arial Narrow" w:eastAsia="PFBulletinSansPro-Light" w:hAnsi="Arial Narrow" w:cs="PFBulletinSansPro-Light"/>
                <w:sz w:val="16"/>
                <w:szCs w:val="16"/>
              </w:rPr>
              <w:t xml:space="preserve"> были заменены на исправные детали (узлы, агрегаты); </w:t>
            </w:r>
          </w:p>
          <w:p w:rsidR="0057454B" w:rsidRPr="00AD2F9F" w:rsidRDefault="0057454B" w:rsidP="00AF224C">
            <w:pPr>
              <w:jc w:val="both"/>
              <w:rPr>
                <w:rFonts w:ascii="Arial Narrow" w:hAnsi="Arial Narrow"/>
                <w:sz w:val="16"/>
                <w:szCs w:val="16"/>
              </w:rPr>
            </w:pPr>
            <w:r w:rsidRPr="00AD2F9F">
              <w:rPr>
                <w:rFonts w:ascii="Arial Narrow" w:hAnsi="Arial Narrow"/>
                <w:sz w:val="16"/>
                <w:szCs w:val="16"/>
              </w:rPr>
              <w:t>6.15. ущерб, причиненный находившемуся в ТС во время наступления страхового случая имуществу или оборудованию;</w:t>
            </w:r>
          </w:p>
          <w:p w:rsidR="0057454B" w:rsidRPr="00AD2F9F" w:rsidRDefault="0057454B" w:rsidP="00AF224C">
            <w:pPr>
              <w:jc w:val="both"/>
              <w:rPr>
                <w:rFonts w:ascii="Arial Narrow" w:hAnsi="Arial Narrow"/>
                <w:sz w:val="16"/>
                <w:szCs w:val="16"/>
              </w:rPr>
            </w:pPr>
            <w:r w:rsidRPr="00AD2F9F">
              <w:rPr>
                <w:rFonts w:ascii="Arial Narrow" w:hAnsi="Arial Narrow"/>
                <w:sz w:val="16"/>
                <w:szCs w:val="16"/>
              </w:rPr>
              <w:t>6.16.</w:t>
            </w:r>
            <w:r w:rsidR="00956DE9">
              <w:rPr>
                <w:rFonts w:ascii="Arial Narrow" w:hAnsi="Arial Narrow"/>
                <w:sz w:val="16"/>
                <w:szCs w:val="16"/>
              </w:rPr>
              <w:t xml:space="preserve"> у</w:t>
            </w:r>
            <w:r w:rsidR="00956DE9" w:rsidRPr="00956DE9">
              <w:rPr>
                <w:rFonts w:ascii="Arial Narrow" w:hAnsi="Arial Narrow"/>
                <w:sz w:val="16"/>
                <w:szCs w:val="16"/>
              </w:rPr>
              <w:t>щерб</w:t>
            </w:r>
            <w:r w:rsidR="00956DE9">
              <w:rPr>
                <w:rFonts w:ascii="Arial Narrow" w:hAnsi="Arial Narrow"/>
                <w:sz w:val="16"/>
                <w:szCs w:val="16"/>
              </w:rPr>
              <w:t xml:space="preserve"> </w:t>
            </w:r>
            <w:r w:rsidR="00956DE9" w:rsidRPr="00956DE9">
              <w:rPr>
                <w:rFonts w:ascii="Arial Narrow" w:hAnsi="Arial Narrow"/>
                <w:sz w:val="16"/>
                <w:szCs w:val="16"/>
              </w:rPr>
              <w:t>системам, механизмам, узлам ТС,</w:t>
            </w:r>
            <w:r w:rsidR="000D5E07">
              <w:rPr>
                <w:rFonts w:ascii="Arial Narrow" w:hAnsi="Arial Narrow"/>
                <w:sz w:val="16"/>
                <w:szCs w:val="16"/>
              </w:rPr>
              <w:t xml:space="preserve"> </w:t>
            </w:r>
            <w:r w:rsidR="00956DE9" w:rsidRPr="00956DE9">
              <w:rPr>
                <w:rFonts w:ascii="Arial Narrow" w:hAnsi="Arial Narrow"/>
                <w:sz w:val="16"/>
                <w:szCs w:val="16"/>
              </w:rPr>
              <w:t xml:space="preserve">неисправность которых привела к возникновению пожара, а также </w:t>
            </w:r>
            <w:r w:rsidR="00FD489A" w:rsidRPr="00956DE9">
              <w:rPr>
                <w:rFonts w:ascii="Arial Narrow" w:hAnsi="Arial Narrow"/>
                <w:sz w:val="16"/>
                <w:szCs w:val="16"/>
              </w:rPr>
              <w:t>ущерб,</w:t>
            </w:r>
            <w:r w:rsidR="00956DE9" w:rsidRPr="00956DE9">
              <w:rPr>
                <w:rFonts w:ascii="Arial Narrow" w:hAnsi="Arial Narrow"/>
                <w:sz w:val="16"/>
                <w:szCs w:val="16"/>
              </w:rPr>
              <w:t xml:space="preserve"> вызванный повреждением ТС в результате подобного пожара</w:t>
            </w:r>
            <w:r w:rsidR="001C44F0">
              <w:rPr>
                <w:rFonts w:ascii="Arial Narrow" w:hAnsi="Arial Narrow"/>
                <w:sz w:val="16"/>
                <w:szCs w:val="16"/>
              </w:rPr>
              <w:t>;</w:t>
            </w:r>
          </w:p>
          <w:p w:rsidR="00BF578B" w:rsidRPr="00AD2F9F" w:rsidRDefault="00CF1AAF" w:rsidP="00AF224C">
            <w:pPr>
              <w:jc w:val="both"/>
              <w:rPr>
                <w:rFonts w:ascii="Arial Narrow" w:hAnsi="Arial Narrow"/>
                <w:sz w:val="16"/>
                <w:szCs w:val="16"/>
              </w:rPr>
            </w:pPr>
            <w:r w:rsidRPr="00AD2F9F">
              <w:rPr>
                <w:rFonts w:ascii="Arial Narrow" w:hAnsi="Arial Narrow"/>
                <w:sz w:val="16"/>
                <w:szCs w:val="16"/>
              </w:rPr>
              <w:t>6</w:t>
            </w:r>
            <w:r w:rsidR="00BF578B" w:rsidRPr="00AD2F9F">
              <w:rPr>
                <w:rFonts w:ascii="Arial Narrow" w:hAnsi="Arial Narrow"/>
                <w:sz w:val="16"/>
                <w:szCs w:val="16"/>
              </w:rPr>
              <w:t>.</w:t>
            </w:r>
            <w:r w:rsidR="00EE16FE" w:rsidRPr="00AD2F9F">
              <w:rPr>
                <w:rFonts w:ascii="Arial Narrow" w:hAnsi="Arial Narrow"/>
                <w:sz w:val="16"/>
                <w:szCs w:val="16"/>
              </w:rPr>
              <w:t>17</w:t>
            </w:r>
            <w:r w:rsidR="00BF578B" w:rsidRPr="00AD2F9F">
              <w:rPr>
                <w:rFonts w:ascii="Arial Narrow" w:hAnsi="Arial Narrow"/>
                <w:sz w:val="16"/>
                <w:szCs w:val="16"/>
              </w:rPr>
              <w:t xml:space="preserve">. ущерб, возникший при управлении </w:t>
            </w:r>
            <w:r w:rsidR="00A224B2" w:rsidRPr="00AD2F9F">
              <w:rPr>
                <w:rFonts w:ascii="Arial Narrow" w:hAnsi="Arial Narrow"/>
                <w:sz w:val="16"/>
                <w:szCs w:val="16"/>
              </w:rPr>
              <w:t xml:space="preserve">застрахованным </w:t>
            </w:r>
            <w:r w:rsidR="00BF578B" w:rsidRPr="00AD2F9F">
              <w:rPr>
                <w:rFonts w:ascii="Arial Narrow" w:hAnsi="Arial Narrow"/>
                <w:sz w:val="16"/>
                <w:szCs w:val="16"/>
              </w:rPr>
              <w:t>ТС лицом, находящимся в состоянии алкогольного или наркотического опьянения и / или под во</w:t>
            </w:r>
            <w:r w:rsidR="00BF578B" w:rsidRPr="00AD2F9F">
              <w:rPr>
                <w:rFonts w:ascii="Arial Narrow" w:hAnsi="Arial Narrow"/>
                <w:sz w:val="16"/>
                <w:szCs w:val="16"/>
              </w:rPr>
              <w:t>з</w:t>
            </w:r>
            <w:r w:rsidR="00BF578B" w:rsidRPr="00AD2F9F">
              <w:rPr>
                <w:rFonts w:ascii="Arial Narrow" w:hAnsi="Arial Narrow"/>
                <w:sz w:val="16"/>
                <w:szCs w:val="16"/>
              </w:rPr>
              <w:t xml:space="preserve">действием препаратов или веществ </w:t>
            </w:r>
            <w:r w:rsidR="000D5E07" w:rsidRPr="00AD2F9F">
              <w:rPr>
                <w:rFonts w:ascii="Arial Narrow" w:hAnsi="Arial Narrow"/>
                <w:sz w:val="16"/>
                <w:szCs w:val="16"/>
              </w:rPr>
              <w:t>токсического</w:t>
            </w:r>
            <w:r w:rsidR="00BF578B" w:rsidRPr="00AD2F9F">
              <w:rPr>
                <w:rFonts w:ascii="Arial Narrow" w:hAnsi="Arial Narrow"/>
                <w:sz w:val="16"/>
                <w:szCs w:val="16"/>
              </w:rPr>
              <w:t xml:space="preserve"> или седативного действия; </w:t>
            </w:r>
          </w:p>
          <w:p w:rsidR="00470DB9" w:rsidRPr="00AD2F9F" w:rsidRDefault="00470DB9" w:rsidP="00AF224C">
            <w:pPr>
              <w:jc w:val="both"/>
              <w:rPr>
                <w:rFonts w:ascii="Arial Narrow" w:hAnsi="Arial Narrow"/>
                <w:sz w:val="16"/>
                <w:szCs w:val="16"/>
              </w:rPr>
            </w:pPr>
            <w:r w:rsidRPr="00AD2F9F">
              <w:rPr>
                <w:rFonts w:ascii="Arial Narrow" w:hAnsi="Arial Narrow"/>
                <w:sz w:val="16"/>
                <w:szCs w:val="16"/>
              </w:rPr>
              <w:t>6.1</w:t>
            </w:r>
            <w:r w:rsidR="00EE16FE" w:rsidRPr="00AD2F9F">
              <w:rPr>
                <w:rFonts w:ascii="Arial Narrow" w:hAnsi="Arial Narrow"/>
                <w:sz w:val="16"/>
                <w:szCs w:val="16"/>
              </w:rPr>
              <w:t>8</w:t>
            </w:r>
            <w:r w:rsidRPr="00AD2F9F">
              <w:rPr>
                <w:rFonts w:ascii="Arial Narrow" w:hAnsi="Arial Narrow"/>
                <w:sz w:val="16"/>
                <w:szCs w:val="16"/>
              </w:rPr>
              <w:t>. повреждение ТС, если Страхователь</w:t>
            </w:r>
            <w:r w:rsidR="00FC374A" w:rsidRPr="00FC374A">
              <w:rPr>
                <w:rFonts w:ascii="Arial Narrow" w:hAnsi="Arial Narrow"/>
                <w:sz w:val="16"/>
                <w:szCs w:val="16"/>
              </w:rPr>
              <w:t xml:space="preserve"> /</w:t>
            </w:r>
            <w:r w:rsidRPr="00AD2F9F">
              <w:rPr>
                <w:rFonts w:ascii="Arial Narrow" w:hAnsi="Arial Narrow"/>
                <w:sz w:val="16"/>
                <w:szCs w:val="16"/>
              </w:rPr>
              <w:t xml:space="preserve"> </w:t>
            </w:r>
            <w:proofErr w:type="spellStart"/>
            <w:r w:rsidRPr="00AD2F9F">
              <w:rPr>
                <w:rFonts w:ascii="Arial Narrow" w:hAnsi="Arial Narrow"/>
                <w:sz w:val="16"/>
                <w:szCs w:val="16"/>
              </w:rPr>
              <w:t>Выгодоприобретатель</w:t>
            </w:r>
            <w:proofErr w:type="spellEnd"/>
            <w:r w:rsidRPr="00AD2F9F">
              <w:rPr>
                <w:rFonts w:ascii="Arial Narrow" w:hAnsi="Arial Narrow"/>
                <w:sz w:val="16"/>
                <w:szCs w:val="16"/>
              </w:rPr>
              <w:t xml:space="preserve"> или лицо, допущенно</w:t>
            </w:r>
            <w:r w:rsidR="008827C2" w:rsidRPr="00AD2F9F">
              <w:rPr>
                <w:rFonts w:ascii="Arial Narrow" w:hAnsi="Arial Narrow"/>
                <w:sz w:val="16"/>
                <w:szCs w:val="16"/>
              </w:rPr>
              <w:t>е</w:t>
            </w:r>
            <w:r w:rsidRPr="00AD2F9F">
              <w:rPr>
                <w:rFonts w:ascii="Arial Narrow" w:hAnsi="Arial Narrow"/>
                <w:sz w:val="16"/>
                <w:szCs w:val="16"/>
              </w:rPr>
              <w:t xml:space="preserve"> к управлению ТС, оставило в нарушение Правил дорожного дв</w:t>
            </w:r>
            <w:r w:rsidRPr="00AD2F9F">
              <w:rPr>
                <w:rFonts w:ascii="Arial Narrow" w:hAnsi="Arial Narrow"/>
                <w:sz w:val="16"/>
                <w:szCs w:val="16"/>
              </w:rPr>
              <w:t>и</w:t>
            </w:r>
            <w:r w:rsidRPr="00AD2F9F">
              <w:rPr>
                <w:rFonts w:ascii="Arial Narrow" w:hAnsi="Arial Narrow"/>
                <w:sz w:val="16"/>
                <w:szCs w:val="16"/>
              </w:rPr>
              <w:t>жения, установленных нормативно-правовыми актами РФ, место ДТП, либо уклонилось от прохождения в соответствии с установленным порядком освид</w:t>
            </w:r>
            <w:r w:rsidRPr="00AD2F9F">
              <w:rPr>
                <w:rFonts w:ascii="Arial Narrow" w:hAnsi="Arial Narrow"/>
                <w:sz w:val="16"/>
                <w:szCs w:val="16"/>
              </w:rPr>
              <w:t>е</w:t>
            </w:r>
            <w:r w:rsidRPr="00AD2F9F">
              <w:rPr>
                <w:rFonts w:ascii="Arial Narrow" w:hAnsi="Arial Narrow"/>
                <w:sz w:val="16"/>
                <w:szCs w:val="16"/>
              </w:rPr>
              <w:t>тельствования на состояние опьянения, либо употребил</w:t>
            </w:r>
            <w:r w:rsidR="0057454B" w:rsidRPr="00AD2F9F">
              <w:rPr>
                <w:rFonts w:ascii="Arial Narrow" w:hAnsi="Arial Narrow"/>
                <w:sz w:val="16"/>
                <w:szCs w:val="16"/>
              </w:rPr>
              <w:t>о</w:t>
            </w:r>
            <w:r w:rsidRPr="00AD2F9F">
              <w:rPr>
                <w:rFonts w:ascii="Arial Narrow" w:hAnsi="Arial Narrow"/>
                <w:sz w:val="16"/>
                <w:szCs w:val="16"/>
              </w:rPr>
              <w:t xml:space="preserve"> алкогольные напитки, наркотические, психотропные или иные одурманивающие вещества после ДТП до прохождения указанного освидетельствования или принятия решения об освобождении от такого освидетельствования;</w:t>
            </w:r>
          </w:p>
          <w:p w:rsidR="00BF578B" w:rsidRPr="00AD2F9F" w:rsidRDefault="00CF1AAF" w:rsidP="00AF224C">
            <w:pPr>
              <w:jc w:val="both"/>
              <w:rPr>
                <w:rFonts w:ascii="Arial Narrow" w:hAnsi="Arial Narrow"/>
                <w:sz w:val="16"/>
                <w:szCs w:val="16"/>
              </w:rPr>
            </w:pPr>
            <w:r w:rsidRPr="00AD2F9F">
              <w:rPr>
                <w:rFonts w:ascii="Arial Narrow" w:hAnsi="Arial Narrow"/>
                <w:sz w:val="16"/>
                <w:szCs w:val="16"/>
              </w:rPr>
              <w:t>6</w:t>
            </w:r>
            <w:r w:rsidR="00BF578B" w:rsidRPr="00AD2F9F">
              <w:rPr>
                <w:rFonts w:ascii="Arial Narrow" w:hAnsi="Arial Narrow"/>
                <w:sz w:val="16"/>
                <w:szCs w:val="16"/>
              </w:rPr>
              <w:t>.</w:t>
            </w:r>
            <w:r w:rsidR="00EE16FE" w:rsidRPr="00AD2F9F">
              <w:rPr>
                <w:rFonts w:ascii="Arial Narrow" w:hAnsi="Arial Narrow"/>
                <w:sz w:val="16"/>
                <w:szCs w:val="16"/>
              </w:rPr>
              <w:t>19</w:t>
            </w:r>
            <w:r w:rsidR="00BF578B" w:rsidRPr="00AD2F9F">
              <w:rPr>
                <w:rFonts w:ascii="Arial Narrow" w:hAnsi="Arial Narrow"/>
                <w:sz w:val="16"/>
                <w:szCs w:val="16"/>
              </w:rPr>
              <w:t xml:space="preserve">. ущерб, возникший при управлении ТС лицом, не имеющим </w:t>
            </w:r>
            <w:r w:rsidR="00E0621A" w:rsidRPr="00AD2F9F">
              <w:rPr>
                <w:rFonts w:ascii="Arial Narrow" w:hAnsi="Arial Narrow"/>
                <w:sz w:val="16"/>
                <w:szCs w:val="16"/>
              </w:rPr>
              <w:t>в соответствии с нормативными актами РФ права управления,</w:t>
            </w:r>
            <w:r w:rsidR="00BF578B" w:rsidRPr="00AD2F9F">
              <w:rPr>
                <w:rFonts w:ascii="Arial Narrow" w:hAnsi="Arial Narrow"/>
                <w:sz w:val="16"/>
                <w:szCs w:val="16"/>
              </w:rPr>
              <w:t xml:space="preserve"> указанным в Договоре (пол</w:t>
            </w:r>
            <w:r w:rsidR="00BF578B" w:rsidRPr="00AD2F9F">
              <w:rPr>
                <w:rFonts w:ascii="Arial Narrow" w:hAnsi="Arial Narrow"/>
                <w:sz w:val="16"/>
                <w:szCs w:val="16"/>
              </w:rPr>
              <w:t>и</w:t>
            </w:r>
            <w:r w:rsidR="00BF578B" w:rsidRPr="00AD2F9F">
              <w:rPr>
                <w:rFonts w:ascii="Arial Narrow" w:hAnsi="Arial Narrow"/>
                <w:sz w:val="16"/>
                <w:szCs w:val="16"/>
              </w:rPr>
              <w:t>се) страхования ТС, в том числе лицом, лишенным права управления ТС;</w:t>
            </w:r>
          </w:p>
          <w:p w:rsidR="00BF578B" w:rsidRPr="00AD2F9F" w:rsidRDefault="00CF1AAF" w:rsidP="00AF224C">
            <w:pPr>
              <w:jc w:val="both"/>
              <w:rPr>
                <w:rFonts w:ascii="Arial Narrow" w:hAnsi="Arial Narrow"/>
                <w:sz w:val="16"/>
                <w:szCs w:val="16"/>
              </w:rPr>
            </w:pPr>
            <w:r w:rsidRPr="00AD2F9F">
              <w:rPr>
                <w:rFonts w:ascii="Arial Narrow" w:hAnsi="Arial Narrow"/>
                <w:sz w:val="16"/>
                <w:szCs w:val="16"/>
              </w:rPr>
              <w:t>6</w:t>
            </w:r>
            <w:r w:rsidR="00BF578B" w:rsidRPr="00AD2F9F">
              <w:rPr>
                <w:rFonts w:ascii="Arial Narrow" w:hAnsi="Arial Narrow"/>
                <w:sz w:val="16"/>
                <w:szCs w:val="16"/>
              </w:rPr>
              <w:t>.</w:t>
            </w:r>
            <w:r w:rsidR="00EE16FE" w:rsidRPr="00AD2F9F">
              <w:rPr>
                <w:rFonts w:ascii="Arial Narrow" w:hAnsi="Arial Narrow"/>
                <w:sz w:val="16"/>
                <w:szCs w:val="16"/>
              </w:rPr>
              <w:t>20</w:t>
            </w:r>
            <w:r w:rsidR="00BF578B" w:rsidRPr="00AD2F9F">
              <w:rPr>
                <w:rFonts w:ascii="Arial Narrow" w:hAnsi="Arial Narrow"/>
                <w:sz w:val="16"/>
                <w:szCs w:val="16"/>
              </w:rPr>
              <w:t>. ущерб, возникший при умысле Страхователя</w:t>
            </w:r>
            <w:r w:rsidR="009E7094" w:rsidRPr="00AD2F9F">
              <w:rPr>
                <w:rFonts w:ascii="Arial Narrow" w:hAnsi="Arial Narrow"/>
                <w:sz w:val="16"/>
                <w:szCs w:val="16"/>
              </w:rPr>
              <w:t xml:space="preserve">, </w:t>
            </w:r>
            <w:proofErr w:type="spellStart"/>
            <w:r w:rsidR="009E7094" w:rsidRPr="00AD2F9F">
              <w:rPr>
                <w:rFonts w:ascii="Arial Narrow" w:hAnsi="Arial Narrow"/>
                <w:sz w:val="16"/>
                <w:szCs w:val="16"/>
              </w:rPr>
              <w:t>Выгодоприобретателя</w:t>
            </w:r>
            <w:proofErr w:type="spellEnd"/>
            <w:r w:rsidR="00E0621A" w:rsidRPr="00AD2F9F">
              <w:rPr>
                <w:rFonts w:ascii="Arial Narrow" w:hAnsi="Arial Narrow"/>
                <w:sz w:val="16"/>
                <w:szCs w:val="16"/>
              </w:rPr>
              <w:t xml:space="preserve"> или Водителя</w:t>
            </w:r>
            <w:r w:rsidR="00470DB9" w:rsidRPr="00AD2F9F">
              <w:rPr>
                <w:rFonts w:ascii="Arial Narrow" w:hAnsi="Arial Narrow"/>
                <w:sz w:val="16"/>
                <w:szCs w:val="16"/>
              </w:rPr>
              <w:t xml:space="preserve">, а также </w:t>
            </w:r>
            <w:r w:rsidR="00BF578B" w:rsidRPr="00AD2F9F">
              <w:rPr>
                <w:rFonts w:ascii="Arial Narrow" w:hAnsi="Arial Narrow"/>
                <w:sz w:val="16"/>
                <w:szCs w:val="16"/>
              </w:rPr>
              <w:t xml:space="preserve">в результате действий или бездействия </w:t>
            </w:r>
            <w:r w:rsidR="00470DB9" w:rsidRPr="00AD2F9F">
              <w:rPr>
                <w:rFonts w:ascii="Arial Narrow" w:hAnsi="Arial Narrow"/>
                <w:sz w:val="16"/>
                <w:szCs w:val="16"/>
              </w:rPr>
              <w:t>указанных лиц</w:t>
            </w:r>
            <w:r w:rsidR="00BF578B" w:rsidRPr="00AD2F9F">
              <w:rPr>
                <w:rFonts w:ascii="Arial Narrow" w:hAnsi="Arial Narrow"/>
                <w:sz w:val="16"/>
                <w:szCs w:val="16"/>
              </w:rPr>
              <w:t>;</w:t>
            </w:r>
          </w:p>
          <w:p w:rsidR="00470DB9" w:rsidRPr="00AD2F9F" w:rsidRDefault="00470DB9" w:rsidP="00AF224C">
            <w:pPr>
              <w:autoSpaceDE w:val="0"/>
              <w:autoSpaceDN w:val="0"/>
              <w:adjustRightInd w:val="0"/>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21</w:t>
            </w:r>
            <w:r w:rsidRPr="00AD2F9F">
              <w:rPr>
                <w:rFonts w:ascii="Arial Narrow" w:hAnsi="Arial Narrow"/>
                <w:sz w:val="16"/>
                <w:szCs w:val="16"/>
              </w:rPr>
              <w:t>.</w:t>
            </w:r>
            <w:r w:rsidRPr="00AD2F9F">
              <w:rPr>
                <w:rFonts w:ascii="Arial Narrow" w:hAnsi="Arial Narrow" w:cs="Arial Narrow"/>
                <w:snapToGrid w:val="0"/>
                <w:color w:val="000000"/>
                <w:sz w:val="16"/>
                <w:szCs w:val="16"/>
              </w:rPr>
              <w:t xml:space="preserve"> ущерб, возникший при использовании ТС: в целях осуществления любой профессиональной деятельности / деятельности, приносящей доход, в том числе использование ТС в качестве проката (ТС сдаваемое в аренду) или городского пассажирского транспорта, «</w:t>
            </w:r>
            <w:proofErr w:type="spellStart"/>
            <w:r w:rsidRPr="00AD2F9F">
              <w:rPr>
                <w:rFonts w:ascii="Arial Narrow" w:hAnsi="Arial Narrow" w:cs="Arial Narrow"/>
                <w:snapToGrid w:val="0"/>
                <w:color w:val="000000"/>
                <w:sz w:val="16"/>
                <w:szCs w:val="16"/>
              </w:rPr>
              <w:t>тест-драйва</w:t>
            </w:r>
            <w:proofErr w:type="spellEnd"/>
            <w:r w:rsidRPr="00AD2F9F">
              <w:rPr>
                <w:rFonts w:ascii="Arial Narrow" w:hAnsi="Arial Narrow" w:cs="Arial Narrow"/>
                <w:snapToGrid w:val="0"/>
                <w:color w:val="000000"/>
                <w:sz w:val="16"/>
                <w:szCs w:val="16"/>
              </w:rPr>
              <w:t>» (для проведения пробных поездок с целью оценки ходовых качеств ТС и общих потребительских свойств); для обучения вождению, в результате участия ТС в спортивных меропри</w:t>
            </w:r>
            <w:r w:rsidRPr="00AD2F9F">
              <w:rPr>
                <w:rFonts w:ascii="Arial Narrow" w:hAnsi="Arial Narrow" w:cs="Arial Narrow"/>
                <w:snapToGrid w:val="0"/>
                <w:color w:val="000000"/>
                <w:sz w:val="16"/>
                <w:szCs w:val="16"/>
              </w:rPr>
              <w:t>я</w:t>
            </w:r>
            <w:r w:rsidRPr="00AD2F9F">
              <w:rPr>
                <w:rFonts w:ascii="Arial Narrow" w:hAnsi="Arial Narrow" w:cs="Arial Narrow"/>
                <w:snapToGrid w:val="0"/>
                <w:color w:val="000000"/>
                <w:sz w:val="16"/>
                <w:szCs w:val="16"/>
              </w:rPr>
              <w:t>тиях, гонках, тестах, испытательных заездах;</w:t>
            </w:r>
          </w:p>
          <w:p w:rsidR="00EE16FE" w:rsidRPr="00AD2F9F" w:rsidRDefault="00EE16FE" w:rsidP="00AF224C">
            <w:pPr>
              <w:autoSpaceDE w:val="0"/>
              <w:autoSpaceDN w:val="0"/>
              <w:adjustRightInd w:val="0"/>
              <w:jc w:val="both"/>
              <w:rPr>
                <w:rFonts w:ascii="Arial Narrow" w:hAnsi="Arial Narrow"/>
                <w:sz w:val="16"/>
                <w:szCs w:val="16"/>
              </w:rPr>
            </w:pPr>
            <w:r w:rsidRPr="00AD2F9F">
              <w:rPr>
                <w:rFonts w:ascii="Arial Narrow" w:hAnsi="Arial Narrow"/>
                <w:sz w:val="16"/>
                <w:szCs w:val="16"/>
              </w:rPr>
              <w:t xml:space="preserve">6.22. ущерб, возникший при совершении или попытке совершения Страхователем, </w:t>
            </w:r>
            <w:proofErr w:type="spellStart"/>
            <w:r w:rsidRPr="00AD2F9F">
              <w:rPr>
                <w:rFonts w:ascii="Arial Narrow" w:hAnsi="Arial Narrow"/>
                <w:sz w:val="16"/>
                <w:szCs w:val="16"/>
              </w:rPr>
              <w:t>Выгодоприобретателем</w:t>
            </w:r>
            <w:proofErr w:type="spellEnd"/>
            <w:r w:rsidRPr="00AD2F9F">
              <w:rPr>
                <w:rFonts w:ascii="Arial Narrow" w:hAnsi="Arial Narrow"/>
                <w:sz w:val="16"/>
                <w:szCs w:val="16"/>
              </w:rPr>
              <w:t xml:space="preserve"> или </w:t>
            </w:r>
            <w:r w:rsidR="00E0621A" w:rsidRPr="00AD2F9F">
              <w:rPr>
                <w:rFonts w:ascii="Arial Narrow" w:hAnsi="Arial Narrow"/>
                <w:sz w:val="16"/>
                <w:szCs w:val="16"/>
              </w:rPr>
              <w:t>Водителем</w:t>
            </w:r>
            <w:r w:rsidRPr="00AD2F9F">
              <w:rPr>
                <w:rFonts w:ascii="Arial Narrow" w:hAnsi="Arial Narrow"/>
                <w:sz w:val="16"/>
                <w:szCs w:val="16"/>
              </w:rPr>
              <w:t>, правонарушения (общественно опасного деяния), совершение которого влечет применение мер административной / уголовной ответственности;</w:t>
            </w:r>
          </w:p>
          <w:p w:rsidR="003E6A11" w:rsidRPr="00AD2F9F" w:rsidRDefault="00470DB9" w:rsidP="00AF224C">
            <w:pPr>
              <w:autoSpaceDE w:val="0"/>
              <w:autoSpaceDN w:val="0"/>
              <w:adjustRightInd w:val="0"/>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23</w:t>
            </w:r>
            <w:r w:rsidRPr="00AD2F9F">
              <w:rPr>
                <w:rFonts w:ascii="Arial Narrow" w:hAnsi="Arial Narrow"/>
                <w:sz w:val="16"/>
                <w:szCs w:val="16"/>
              </w:rPr>
              <w:t xml:space="preserve">. события, произошедшие вне срока </w:t>
            </w:r>
            <w:r w:rsidR="00FC374A">
              <w:rPr>
                <w:rFonts w:ascii="Arial Narrow" w:hAnsi="Arial Narrow"/>
                <w:sz w:val="16"/>
                <w:szCs w:val="16"/>
              </w:rPr>
              <w:t xml:space="preserve">действия </w:t>
            </w:r>
            <w:r w:rsidRPr="00AD2F9F">
              <w:rPr>
                <w:rFonts w:ascii="Arial Narrow" w:hAnsi="Arial Narrow"/>
                <w:sz w:val="16"/>
                <w:szCs w:val="16"/>
              </w:rPr>
              <w:t xml:space="preserve">страхования и не на территории страхования; </w:t>
            </w:r>
          </w:p>
          <w:p w:rsidR="007F6F35" w:rsidRPr="00AD2F9F" w:rsidRDefault="00BE793D" w:rsidP="00AF224C">
            <w:pPr>
              <w:autoSpaceDE w:val="0"/>
              <w:autoSpaceDN w:val="0"/>
              <w:adjustRightInd w:val="0"/>
              <w:jc w:val="both"/>
              <w:rPr>
                <w:rFonts w:ascii="Arial Narrow" w:hAnsi="Arial Narrow"/>
                <w:sz w:val="16"/>
                <w:szCs w:val="16"/>
              </w:rPr>
            </w:pPr>
            <w:r w:rsidRPr="00AD2F9F">
              <w:rPr>
                <w:rFonts w:ascii="Arial Narrow" w:hAnsi="Arial Narrow"/>
                <w:sz w:val="16"/>
                <w:szCs w:val="16"/>
              </w:rPr>
              <w:t>6.2</w:t>
            </w:r>
            <w:r w:rsidR="00EE16FE" w:rsidRPr="00AD2F9F">
              <w:rPr>
                <w:rFonts w:ascii="Arial Narrow" w:hAnsi="Arial Narrow"/>
                <w:sz w:val="16"/>
                <w:szCs w:val="16"/>
              </w:rPr>
              <w:t>4</w:t>
            </w:r>
            <w:r w:rsidR="0072557D" w:rsidRPr="00AD2F9F">
              <w:rPr>
                <w:rFonts w:ascii="Arial Narrow" w:hAnsi="Arial Narrow"/>
                <w:sz w:val="16"/>
                <w:szCs w:val="16"/>
              </w:rPr>
              <w:t xml:space="preserve">. </w:t>
            </w:r>
            <w:r w:rsidR="007F6F35" w:rsidRPr="00AD2F9F">
              <w:rPr>
                <w:rFonts w:ascii="Arial Narrow" w:hAnsi="Arial Narrow"/>
                <w:sz w:val="16"/>
                <w:szCs w:val="16"/>
              </w:rPr>
              <w:t>ущерб, возникший в результате с</w:t>
            </w:r>
            <w:r w:rsidR="003E6B4D" w:rsidRPr="00AD2F9F">
              <w:rPr>
                <w:rFonts w:ascii="Arial Narrow" w:hAnsi="Arial Narrow"/>
                <w:sz w:val="16"/>
                <w:szCs w:val="16"/>
              </w:rPr>
              <w:t>обыти</w:t>
            </w:r>
            <w:r w:rsidR="007F6F35" w:rsidRPr="00AD2F9F">
              <w:rPr>
                <w:rFonts w:ascii="Arial Narrow" w:hAnsi="Arial Narrow"/>
                <w:sz w:val="16"/>
                <w:szCs w:val="16"/>
              </w:rPr>
              <w:t>я</w:t>
            </w:r>
            <w:r w:rsidR="00594344" w:rsidRPr="00AD2F9F">
              <w:rPr>
                <w:rFonts w:ascii="Arial Narrow" w:hAnsi="Arial Narrow"/>
                <w:sz w:val="16"/>
                <w:szCs w:val="16"/>
              </w:rPr>
              <w:t>,</w:t>
            </w:r>
            <w:r w:rsidR="00FC374A">
              <w:rPr>
                <w:rFonts w:ascii="Arial Narrow" w:hAnsi="Arial Narrow"/>
                <w:sz w:val="16"/>
                <w:szCs w:val="16"/>
              </w:rPr>
              <w:t xml:space="preserve"> </w:t>
            </w:r>
            <w:r w:rsidR="007F6F35" w:rsidRPr="00AD2F9F">
              <w:rPr>
                <w:rFonts w:ascii="Arial Narrow" w:hAnsi="Arial Narrow"/>
                <w:sz w:val="16"/>
                <w:szCs w:val="16"/>
              </w:rPr>
              <w:t>не подтвержде</w:t>
            </w:r>
            <w:r w:rsidR="00594344" w:rsidRPr="00AD2F9F">
              <w:rPr>
                <w:rFonts w:ascii="Arial Narrow" w:hAnsi="Arial Narrow"/>
                <w:sz w:val="16"/>
                <w:szCs w:val="16"/>
              </w:rPr>
              <w:t>н</w:t>
            </w:r>
            <w:r w:rsidR="007F6F35" w:rsidRPr="00AD2F9F">
              <w:rPr>
                <w:rFonts w:ascii="Arial Narrow" w:hAnsi="Arial Narrow"/>
                <w:sz w:val="16"/>
                <w:szCs w:val="16"/>
              </w:rPr>
              <w:t>ного</w:t>
            </w:r>
            <w:r w:rsidR="003E6B4D" w:rsidRPr="00AD2F9F">
              <w:rPr>
                <w:rFonts w:ascii="Arial Narrow" w:hAnsi="Arial Narrow"/>
                <w:sz w:val="16"/>
                <w:szCs w:val="16"/>
              </w:rPr>
              <w:t xml:space="preserve"> в установленном законом порядке </w:t>
            </w:r>
            <w:r w:rsidR="005B45D3" w:rsidRPr="00AD2F9F">
              <w:rPr>
                <w:rFonts w:ascii="Arial Narrow" w:hAnsi="Arial Narrow"/>
                <w:sz w:val="16"/>
                <w:szCs w:val="16"/>
              </w:rPr>
              <w:t>к</w:t>
            </w:r>
            <w:r w:rsidR="003E6B4D" w:rsidRPr="00AD2F9F">
              <w:rPr>
                <w:rFonts w:ascii="Arial Narrow" w:hAnsi="Arial Narrow"/>
                <w:sz w:val="16"/>
                <w:szCs w:val="16"/>
              </w:rPr>
              <w:t>омпетентными органами</w:t>
            </w:r>
            <w:r w:rsidR="00890426">
              <w:rPr>
                <w:rFonts w:ascii="Arial Narrow" w:hAnsi="Arial Narrow"/>
                <w:sz w:val="16"/>
                <w:szCs w:val="16"/>
              </w:rPr>
              <w:t xml:space="preserve"> (</w:t>
            </w:r>
            <w:r w:rsidR="00D234C5">
              <w:rPr>
                <w:rFonts w:ascii="Arial Narrow" w:hAnsi="Arial Narrow"/>
                <w:sz w:val="16"/>
                <w:szCs w:val="16"/>
              </w:rPr>
              <w:t>в том числе,</w:t>
            </w:r>
            <w:r w:rsidR="00890426">
              <w:rPr>
                <w:rFonts w:ascii="Arial Narrow" w:hAnsi="Arial Narrow"/>
                <w:sz w:val="16"/>
                <w:szCs w:val="16"/>
              </w:rPr>
              <w:t xml:space="preserve"> МВД РФ и/или иными)</w:t>
            </w:r>
            <w:r w:rsidR="003E6B4D" w:rsidRPr="00AD2F9F">
              <w:rPr>
                <w:rFonts w:ascii="Arial Narrow" w:hAnsi="Arial Narrow"/>
                <w:sz w:val="16"/>
                <w:szCs w:val="16"/>
              </w:rPr>
              <w:t xml:space="preserve"> и </w:t>
            </w:r>
            <w:r w:rsidR="007F6F35" w:rsidRPr="00AD2F9F">
              <w:rPr>
                <w:rFonts w:ascii="Arial Narrow" w:hAnsi="Arial Narrow"/>
                <w:sz w:val="16"/>
                <w:szCs w:val="16"/>
              </w:rPr>
              <w:t xml:space="preserve">/ или </w:t>
            </w:r>
            <w:r w:rsidR="001F063C" w:rsidRPr="00AD2F9F">
              <w:rPr>
                <w:rFonts w:ascii="Arial Narrow" w:hAnsi="Arial Narrow"/>
                <w:sz w:val="16"/>
                <w:szCs w:val="16"/>
              </w:rPr>
              <w:t xml:space="preserve">по которому </w:t>
            </w:r>
            <w:r w:rsidR="007F6F35" w:rsidRPr="00AD2F9F">
              <w:rPr>
                <w:rFonts w:ascii="Arial Narrow" w:hAnsi="Arial Narrow"/>
                <w:sz w:val="16"/>
                <w:szCs w:val="16"/>
              </w:rPr>
              <w:t xml:space="preserve">не </w:t>
            </w:r>
            <w:r w:rsidR="003E6B4D" w:rsidRPr="00AD2F9F">
              <w:rPr>
                <w:rFonts w:ascii="Arial Narrow" w:hAnsi="Arial Narrow"/>
                <w:sz w:val="16"/>
                <w:szCs w:val="16"/>
              </w:rPr>
              <w:t>оформлен</w:t>
            </w:r>
            <w:r w:rsidR="007F6F35" w:rsidRPr="00AD2F9F">
              <w:rPr>
                <w:rFonts w:ascii="Arial Narrow" w:hAnsi="Arial Narrow"/>
                <w:sz w:val="16"/>
                <w:szCs w:val="16"/>
              </w:rPr>
              <w:t>о</w:t>
            </w:r>
            <w:r w:rsidR="003E6B4D" w:rsidRPr="00AD2F9F">
              <w:rPr>
                <w:rFonts w:ascii="Arial Narrow" w:hAnsi="Arial Narrow"/>
                <w:sz w:val="16"/>
                <w:szCs w:val="16"/>
              </w:rPr>
              <w:t xml:space="preserve"> письменны</w:t>
            </w:r>
            <w:r w:rsidR="001F063C" w:rsidRPr="00AD2F9F">
              <w:rPr>
                <w:rFonts w:ascii="Arial Narrow" w:hAnsi="Arial Narrow"/>
                <w:sz w:val="16"/>
                <w:szCs w:val="16"/>
              </w:rPr>
              <w:t>х</w:t>
            </w:r>
            <w:r w:rsidR="003E6B4D" w:rsidRPr="00AD2F9F">
              <w:rPr>
                <w:rFonts w:ascii="Arial Narrow" w:hAnsi="Arial Narrow"/>
                <w:sz w:val="16"/>
                <w:szCs w:val="16"/>
              </w:rPr>
              <w:t xml:space="preserve"> документ</w:t>
            </w:r>
            <w:r w:rsidR="001F063C" w:rsidRPr="00AD2F9F">
              <w:rPr>
                <w:rFonts w:ascii="Arial Narrow" w:hAnsi="Arial Narrow"/>
                <w:sz w:val="16"/>
                <w:szCs w:val="16"/>
              </w:rPr>
              <w:t>ов</w:t>
            </w:r>
            <w:r w:rsidR="003E6B4D" w:rsidRPr="00AD2F9F">
              <w:rPr>
                <w:rFonts w:ascii="Arial Narrow" w:hAnsi="Arial Narrow"/>
                <w:sz w:val="16"/>
                <w:szCs w:val="16"/>
              </w:rPr>
              <w:t xml:space="preserve"> в соответствии с действующим законодательством РФ и</w:t>
            </w:r>
            <w:r w:rsidR="00376610" w:rsidRPr="00AD2F9F">
              <w:rPr>
                <w:rFonts w:ascii="Arial Narrow" w:hAnsi="Arial Narrow"/>
                <w:sz w:val="16"/>
                <w:szCs w:val="16"/>
              </w:rPr>
              <w:t> </w:t>
            </w:r>
            <w:r w:rsidR="003E6B4D" w:rsidRPr="00AD2F9F">
              <w:rPr>
                <w:rFonts w:ascii="Arial Narrow" w:hAnsi="Arial Narrow"/>
                <w:sz w:val="16"/>
                <w:szCs w:val="16"/>
              </w:rPr>
              <w:t>/</w:t>
            </w:r>
            <w:r w:rsidR="00376610" w:rsidRPr="00AD2F9F">
              <w:rPr>
                <w:rFonts w:ascii="Arial Narrow" w:hAnsi="Arial Narrow"/>
                <w:sz w:val="16"/>
                <w:szCs w:val="16"/>
              </w:rPr>
              <w:t> </w:t>
            </w:r>
            <w:r w:rsidR="003E6B4D" w:rsidRPr="00AD2F9F">
              <w:rPr>
                <w:rFonts w:ascii="Arial Narrow" w:hAnsi="Arial Narrow"/>
                <w:sz w:val="16"/>
                <w:szCs w:val="16"/>
              </w:rPr>
              <w:t xml:space="preserve">или внутренними актами </w:t>
            </w:r>
            <w:r w:rsidR="007A0951" w:rsidRPr="00AD2F9F">
              <w:rPr>
                <w:rFonts w:ascii="Arial Narrow" w:hAnsi="Arial Narrow"/>
                <w:sz w:val="16"/>
                <w:szCs w:val="16"/>
              </w:rPr>
              <w:t>ук</w:t>
            </w:r>
            <w:r w:rsidR="007A0951" w:rsidRPr="00AD2F9F">
              <w:rPr>
                <w:rFonts w:ascii="Arial Narrow" w:hAnsi="Arial Narrow"/>
                <w:sz w:val="16"/>
                <w:szCs w:val="16"/>
              </w:rPr>
              <w:t>а</w:t>
            </w:r>
            <w:r w:rsidR="007A0951" w:rsidRPr="00AD2F9F">
              <w:rPr>
                <w:rFonts w:ascii="Arial Narrow" w:hAnsi="Arial Narrow"/>
                <w:sz w:val="16"/>
                <w:szCs w:val="16"/>
              </w:rPr>
              <w:t>занных органов</w:t>
            </w:r>
            <w:r w:rsidR="00594344" w:rsidRPr="00AD2F9F">
              <w:rPr>
                <w:rFonts w:ascii="Arial Narrow" w:hAnsi="Arial Narrow"/>
                <w:sz w:val="16"/>
                <w:szCs w:val="16"/>
              </w:rPr>
              <w:t>;</w:t>
            </w:r>
          </w:p>
          <w:p w:rsidR="00BE793D" w:rsidRPr="00AD2F9F" w:rsidRDefault="00BE793D" w:rsidP="00AF224C">
            <w:pPr>
              <w:autoSpaceDE w:val="0"/>
              <w:autoSpaceDN w:val="0"/>
              <w:adjustRightInd w:val="0"/>
              <w:jc w:val="both"/>
              <w:rPr>
                <w:rFonts w:ascii="Arial Narrow" w:hAnsi="Arial Narrow"/>
                <w:sz w:val="16"/>
                <w:szCs w:val="16"/>
              </w:rPr>
            </w:pPr>
            <w:r w:rsidRPr="00AD2F9F">
              <w:rPr>
                <w:rFonts w:ascii="Arial Narrow" w:eastAsia="Times New Roman" w:hAnsi="Arial Narrow" w:cs="Calibri"/>
                <w:color w:val="000000"/>
                <w:sz w:val="16"/>
                <w:szCs w:val="16"/>
              </w:rPr>
              <w:t>6.2</w:t>
            </w:r>
            <w:r w:rsidR="00EE16FE" w:rsidRPr="00AD2F9F">
              <w:rPr>
                <w:rFonts w:ascii="Arial Narrow" w:eastAsia="Times New Roman" w:hAnsi="Arial Narrow" w:cs="Calibri"/>
                <w:color w:val="000000"/>
                <w:sz w:val="16"/>
                <w:szCs w:val="16"/>
              </w:rPr>
              <w:t>5</w:t>
            </w:r>
            <w:r w:rsidRPr="00AD2F9F">
              <w:rPr>
                <w:rFonts w:ascii="Arial Narrow" w:eastAsia="Times New Roman" w:hAnsi="Arial Narrow" w:cs="Calibri"/>
                <w:color w:val="000000"/>
                <w:sz w:val="16"/>
                <w:szCs w:val="16"/>
              </w:rPr>
              <w:t>. события, наступившие вследствие в</w:t>
            </w:r>
            <w:r w:rsidRPr="00AD2F9F">
              <w:rPr>
                <w:rFonts w:ascii="Arial Narrow" w:hAnsi="Arial Narrow"/>
                <w:sz w:val="16"/>
                <w:szCs w:val="16"/>
              </w:rPr>
              <w:t>оздействи</w:t>
            </w:r>
            <w:r w:rsidR="0072557D" w:rsidRPr="00AD2F9F">
              <w:rPr>
                <w:rFonts w:ascii="Arial Narrow" w:hAnsi="Arial Narrow"/>
                <w:sz w:val="16"/>
                <w:szCs w:val="16"/>
              </w:rPr>
              <w:t>я</w:t>
            </w:r>
            <w:r w:rsidRPr="00AD2F9F">
              <w:rPr>
                <w:rFonts w:ascii="Arial Narrow" w:hAnsi="Arial Narrow"/>
                <w:sz w:val="16"/>
                <w:szCs w:val="16"/>
              </w:rPr>
              <w:t xml:space="preserve"> ядерного взрыва; военных действий, а также маневров или иных военных мероприятий, забастовок;</w:t>
            </w:r>
          </w:p>
          <w:p w:rsidR="002D73CA" w:rsidRPr="00AD2F9F" w:rsidRDefault="00BE793D" w:rsidP="00AF224C">
            <w:pPr>
              <w:autoSpaceDE w:val="0"/>
              <w:autoSpaceDN w:val="0"/>
              <w:adjustRightInd w:val="0"/>
              <w:jc w:val="both"/>
              <w:rPr>
                <w:rFonts w:ascii="Arial Narrow" w:hAnsi="Arial Narrow"/>
                <w:sz w:val="16"/>
                <w:szCs w:val="16"/>
              </w:rPr>
            </w:pPr>
            <w:r w:rsidRPr="00AD2F9F">
              <w:rPr>
                <w:rFonts w:ascii="Arial Narrow" w:hAnsi="Arial Narrow"/>
                <w:sz w:val="16"/>
                <w:szCs w:val="16"/>
              </w:rPr>
              <w:t>6.</w:t>
            </w:r>
            <w:r w:rsidR="00EE16FE" w:rsidRPr="00AD2F9F">
              <w:rPr>
                <w:rFonts w:ascii="Arial Narrow" w:hAnsi="Arial Narrow"/>
                <w:sz w:val="16"/>
                <w:szCs w:val="16"/>
              </w:rPr>
              <w:t>26</w:t>
            </w:r>
            <w:r w:rsidRPr="00AD2F9F">
              <w:rPr>
                <w:rFonts w:ascii="Arial Narrow" w:hAnsi="Arial Narrow"/>
                <w:sz w:val="16"/>
                <w:szCs w:val="16"/>
              </w:rPr>
              <w:t>. изъятие, конфискация, реквизиция, арест или уничтожение застрахованного ТС по распоряжению органов государственной власти;</w:t>
            </w:r>
          </w:p>
          <w:p w:rsidR="00470DB9" w:rsidRDefault="00470DB9" w:rsidP="00AF224C">
            <w:pPr>
              <w:autoSpaceDE w:val="0"/>
              <w:autoSpaceDN w:val="0"/>
              <w:adjustRightInd w:val="0"/>
              <w:jc w:val="both"/>
              <w:rPr>
                <w:rFonts w:ascii="Arial Narrow" w:eastAsia="PFBulletinSansPro-Light" w:hAnsi="Arial Narrow" w:cs="PFBulletinSansPro-Light"/>
                <w:sz w:val="16"/>
                <w:szCs w:val="16"/>
              </w:rPr>
            </w:pPr>
            <w:r w:rsidRPr="00AD2F9F">
              <w:rPr>
                <w:rFonts w:ascii="Arial Narrow" w:hAnsi="Arial Narrow"/>
                <w:sz w:val="16"/>
                <w:szCs w:val="16"/>
              </w:rPr>
              <w:t>6.</w:t>
            </w:r>
            <w:r w:rsidR="00EE16FE" w:rsidRPr="00AD2F9F">
              <w:rPr>
                <w:rFonts w:ascii="Arial Narrow" w:hAnsi="Arial Narrow"/>
                <w:sz w:val="16"/>
                <w:szCs w:val="16"/>
              </w:rPr>
              <w:t>27</w:t>
            </w:r>
            <w:r w:rsidRPr="00AD2F9F">
              <w:rPr>
                <w:rFonts w:ascii="Arial Narrow" w:hAnsi="Arial Narrow"/>
                <w:sz w:val="16"/>
                <w:szCs w:val="16"/>
              </w:rPr>
              <w:t xml:space="preserve">. </w:t>
            </w:r>
            <w:r w:rsidRPr="00AD2F9F">
              <w:rPr>
                <w:rFonts w:ascii="Arial Narrow" w:eastAsia="PFBulletinSansPro-Light" w:hAnsi="Arial Narrow" w:cs="PFBulletinSansPro-Light"/>
                <w:sz w:val="16"/>
                <w:szCs w:val="16"/>
              </w:rPr>
              <w:t>возникновение дополнительных расходов, убытков и / или потерь, в частности: моральный вред, упущенная выгода, штрафы, пени, неустойки, пр</w:t>
            </w:r>
            <w:r w:rsidRPr="00AD2F9F">
              <w:rPr>
                <w:rFonts w:ascii="Arial Narrow" w:eastAsia="PFBulletinSansPro-Light" w:hAnsi="Arial Narrow" w:cs="PFBulletinSansPro-Light"/>
                <w:sz w:val="16"/>
                <w:szCs w:val="16"/>
              </w:rPr>
              <w:t>о</w:t>
            </w:r>
            <w:r w:rsidRPr="00AD2F9F">
              <w:rPr>
                <w:rFonts w:ascii="Arial Narrow" w:eastAsia="PFBulletinSansPro-Light" w:hAnsi="Arial Narrow" w:cs="PFBulletinSansPro-Light"/>
                <w:sz w:val="16"/>
                <w:szCs w:val="16"/>
              </w:rPr>
              <w:t xml:space="preserve">стой, потеря дохода и другие косвенные и предпринимательские потери, штрафы, расходы, связанные с хранением ТС, расходы на проживание в гостинице и телефонные переговоры во время урегулирования страхового случая и ремонта застрахованного ТС, командировочные и почтовые расходы, потери, связанные со сроками поставки товаров и оказания услуг, аренда ТС взамен застрахованного, </w:t>
            </w:r>
            <w:r w:rsidR="003D61CB">
              <w:rPr>
                <w:rFonts w:ascii="Arial Narrow" w:eastAsia="PFBulletinSansPro-Light" w:hAnsi="Arial Narrow" w:cs="PFBulletinSansPro-Light"/>
                <w:sz w:val="16"/>
                <w:szCs w:val="16"/>
              </w:rPr>
              <w:t xml:space="preserve"> </w:t>
            </w:r>
            <w:r w:rsidRPr="00AD2F9F">
              <w:rPr>
                <w:rFonts w:ascii="Arial Narrow" w:eastAsia="PFBulletinSansPro-Light" w:hAnsi="Arial Narrow" w:cs="PFBulletinSansPro-Light"/>
                <w:sz w:val="16"/>
                <w:szCs w:val="16"/>
              </w:rPr>
              <w:t>убытки, связанные с истечением гарантийного срока, оплата нотариуса, перевода на русский язык документов;</w:t>
            </w:r>
          </w:p>
          <w:p w:rsidR="00734C77" w:rsidRPr="00AD2F9F" w:rsidRDefault="00734C77" w:rsidP="00AF224C">
            <w:pPr>
              <w:autoSpaceDE w:val="0"/>
              <w:autoSpaceDN w:val="0"/>
              <w:adjustRightInd w:val="0"/>
              <w:jc w:val="both"/>
              <w:rPr>
                <w:rFonts w:ascii="Arial Narrow" w:eastAsia="PFBulletinSansPro-Light" w:hAnsi="Arial Narrow" w:cs="PFBulletinSansPro-Light"/>
                <w:sz w:val="16"/>
                <w:szCs w:val="16"/>
              </w:rPr>
            </w:pPr>
            <w:r>
              <w:rPr>
                <w:rFonts w:ascii="Arial Narrow" w:eastAsia="PFBulletinSansPro-Light" w:hAnsi="Arial Narrow" w:cs="PFBulletinSansPro-Light"/>
                <w:sz w:val="16"/>
                <w:szCs w:val="16"/>
              </w:rPr>
              <w:t xml:space="preserve">6.28. </w:t>
            </w:r>
            <w:r w:rsidR="00DA33B1">
              <w:rPr>
                <w:rFonts w:ascii="Arial Narrow" w:eastAsia="PFBulletinSansPro-Light" w:hAnsi="Arial Narrow" w:cs="PFBulletinSansPro-Light"/>
                <w:sz w:val="16"/>
                <w:szCs w:val="16"/>
              </w:rPr>
              <w:t xml:space="preserve">любые </w:t>
            </w:r>
            <w:r>
              <w:rPr>
                <w:rFonts w:ascii="Arial Narrow" w:eastAsia="PFBulletinSansPro-Light" w:hAnsi="Arial Narrow" w:cs="PFBulletinSansPro-Light"/>
                <w:sz w:val="16"/>
                <w:szCs w:val="16"/>
              </w:rPr>
              <w:t>событи</w:t>
            </w:r>
            <w:r w:rsidR="00796E4A">
              <w:rPr>
                <w:rFonts w:ascii="Arial Narrow" w:eastAsia="PFBulletinSansPro-Light" w:hAnsi="Arial Narrow" w:cs="PFBulletinSansPro-Light"/>
                <w:sz w:val="16"/>
                <w:szCs w:val="16"/>
              </w:rPr>
              <w:t>я</w:t>
            </w:r>
            <w:r>
              <w:rPr>
                <w:rFonts w:ascii="Arial Narrow" w:eastAsia="PFBulletinSansPro-Light" w:hAnsi="Arial Narrow" w:cs="PFBulletinSansPro-Light"/>
                <w:sz w:val="16"/>
                <w:szCs w:val="16"/>
              </w:rPr>
              <w:t xml:space="preserve">, если ТС застраховано по договору </w:t>
            </w:r>
            <w:r w:rsidR="00DB6CCE">
              <w:rPr>
                <w:rFonts w:ascii="Arial Narrow" w:eastAsia="PFBulletinSansPro-Light" w:hAnsi="Arial Narrow" w:cs="PFBulletinSansPro-Light"/>
                <w:sz w:val="16"/>
                <w:szCs w:val="16"/>
              </w:rPr>
              <w:t xml:space="preserve">Каско </w:t>
            </w:r>
            <w:r>
              <w:rPr>
                <w:rFonts w:ascii="Arial Narrow" w:eastAsia="PFBulletinSansPro-Light" w:hAnsi="Arial Narrow" w:cs="PFBulletinSansPro-Light"/>
                <w:sz w:val="16"/>
                <w:szCs w:val="16"/>
              </w:rPr>
              <w:t>в другой страховой организации и объем повреждений полностью покрывается этим догов</w:t>
            </w:r>
            <w:r>
              <w:rPr>
                <w:rFonts w:ascii="Arial Narrow" w:eastAsia="PFBulletinSansPro-Light" w:hAnsi="Arial Narrow" w:cs="PFBulletinSansPro-Light"/>
                <w:sz w:val="16"/>
                <w:szCs w:val="16"/>
              </w:rPr>
              <w:t>о</w:t>
            </w:r>
            <w:r>
              <w:rPr>
                <w:rFonts w:ascii="Arial Narrow" w:eastAsia="PFBulletinSansPro-Light" w:hAnsi="Arial Narrow" w:cs="PFBulletinSansPro-Light"/>
                <w:sz w:val="16"/>
                <w:szCs w:val="16"/>
              </w:rPr>
              <w:t>ром;</w:t>
            </w:r>
          </w:p>
          <w:p w:rsidR="00890426" w:rsidRPr="001A02B2" w:rsidRDefault="007F6F35" w:rsidP="00890426">
            <w:pPr>
              <w:autoSpaceDE w:val="0"/>
              <w:autoSpaceDN w:val="0"/>
              <w:adjustRightInd w:val="0"/>
              <w:jc w:val="both"/>
              <w:rPr>
                <w:rFonts w:ascii="Arial Narrow" w:eastAsia="PFBulletinSansPro-Light" w:hAnsi="Arial Narrow" w:cs="PFBulletinSansPro-Light"/>
                <w:sz w:val="16"/>
                <w:szCs w:val="16"/>
              </w:rPr>
            </w:pPr>
            <w:r w:rsidRPr="00AD2F9F">
              <w:rPr>
                <w:rFonts w:ascii="Arial Narrow" w:hAnsi="Arial Narrow"/>
                <w:sz w:val="16"/>
                <w:szCs w:val="16"/>
              </w:rPr>
              <w:t>6.</w:t>
            </w:r>
            <w:r w:rsidR="00EE16FE" w:rsidRPr="00AD2F9F">
              <w:rPr>
                <w:rFonts w:ascii="Arial Narrow" w:hAnsi="Arial Narrow"/>
                <w:sz w:val="16"/>
                <w:szCs w:val="16"/>
              </w:rPr>
              <w:t>2</w:t>
            </w:r>
            <w:r w:rsidR="0075537B">
              <w:rPr>
                <w:rFonts w:ascii="Arial Narrow" w:hAnsi="Arial Narrow"/>
                <w:sz w:val="16"/>
                <w:szCs w:val="16"/>
              </w:rPr>
              <w:t>9</w:t>
            </w:r>
            <w:r w:rsidRPr="00AD2F9F">
              <w:rPr>
                <w:rFonts w:ascii="Arial Narrow" w:hAnsi="Arial Narrow"/>
                <w:sz w:val="16"/>
                <w:szCs w:val="16"/>
              </w:rPr>
              <w:t xml:space="preserve">. </w:t>
            </w:r>
            <w:r w:rsidR="00890426">
              <w:rPr>
                <w:rFonts w:ascii="Arial Narrow" w:eastAsia="Calibri" w:hAnsi="Arial Narrow" w:cs="Times New Roman"/>
                <w:sz w:val="16"/>
                <w:szCs w:val="16"/>
              </w:rPr>
              <w:t xml:space="preserve">убытки, вызванные событием, указанным в </w:t>
            </w:r>
            <w:r w:rsidR="00890426">
              <w:rPr>
                <w:rFonts w:ascii="Arial Narrow" w:hAnsi="Arial Narrow"/>
                <w:sz w:val="16"/>
                <w:szCs w:val="16"/>
              </w:rPr>
              <w:t>разделе 5 Оферты</w:t>
            </w:r>
            <w:r w:rsidR="00890426">
              <w:rPr>
                <w:rFonts w:ascii="Arial Narrow" w:eastAsia="Calibri" w:hAnsi="Arial Narrow" w:cs="Times New Roman"/>
                <w:sz w:val="16"/>
                <w:szCs w:val="16"/>
              </w:rPr>
              <w:t xml:space="preserve">, но заявленные после восстановительного ремонта, выполненного без проведения Страховщиком (его представителем) предварительного осмотра ТС и оценки стоимости ремонта ТС в соответствии с </w:t>
            </w:r>
            <w:r w:rsidR="00890426">
              <w:rPr>
                <w:rFonts w:ascii="Arial Narrow" w:hAnsi="Arial Narrow"/>
                <w:sz w:val="16"/>
                <w:szCs w:val="16"/>
              </w:rPr>
              <w:t>разделом 10 Оферты</w:t>
            </w:r>
            <w:r w:rsidR="00890426">
              <w:rPr>
                <w:rFonts w:ascii="Arial Narrow" w:eastAsia="Calibri" w:hAnsi="Arial Narrow" w:cs="Times New Roman"/>
                <w:sz w:val="16"/>
                <w:szCs w:val="16"/>
              </w:rPr>
              <w:t>;</w:t>
            </w:r>
          </w:p>
          <w:p w:rsidR="0001246C" w:rsidRPr="00AD2F9F" w:rsidRDefault="00890426" w:rsidP="00890426">
            <w:pPr>
              <w:autoSpaceDE w:val="0"/>
              <w:autoSpaceDN w:val="0"/>
              <w:adjustRightInd w:val="0"/>
              <w:jc w:val="both"/>
              <w:rPr>
                <w:rFonts w:ascii="Arial Narrow" w:hAnsi="Arial Narrow"/>
                <w:sz w:val="16"/>
                <w:szCs w:val="16"/>
              </w:rPr>
            </w:pPr>
            <w:r>
              <w:rPr>
                <w:rFonts w:ascii="Arial Narrow" w:hAnsi="Arial Narrow"/>
                <w:sz w:val="16"/>
                <w:szCs w:val="16"/>
              </w:rPr>
              <w:t>6.30</w:t>
            </w:r>
            <w:r w:rsidRPr="00816E54">
              <w:rPr>
                <w:rFonts w:ascii="Arial Narrow" w:eastAsia="Calibri" w:hAnsi="Arial Narrow" w:cs="Times New Roman"/>
                <w:sz w:val="16"/>
                <w:szCs w:val="16"/>
              </w:rPr>
              <w:t xml:space="preserve">. </w:t>
            </w:r>
            <w:r w:rsidR="00594344" w:rsidRPr="00AD2F9F">
              <w:rPr>
                <w:rFonts w:ascii="Arial Narrow" w:hAnsi="Arial Narrow"/>
                <w:sz w:val="16"/>
                <w:szCs w:val="16"/>
              </w:rPr>
              <w:t>и</w:t>
            </w:r>
            <w:r w:rsidR="003E6B4D" w:rsidRPr="00AD2F9F">
              <w:rPr>
                <w:rFonts w:ascii="Arial Narrow" w:hAnsi="Arial Narrow"/>
                <w:sz w:val="16"/>
                <w:szCs w:val="16"/>
              </w:rPr>
              <w:t xml:space="preserve">ные события, не включенные в </w:t>
            </w:r>
            <w:r w:rsidR="00594344" w:rsidRPr="00AD2F9F">
              <w:rPr>
                <w:rFonts w:ascii="Arial Narrow" w:hAnsi="Arial Narrow"/>
                <w:sz w:val="16"/>
                <w:szCs w:val="16"/>
              </w:rPr>
              <w:t>Оферту</w:t>
            </w:r>
            <w:r w:rsidR="00E53394" w:rsidRPr="00AD2F9F">
              <w:rPr>
                <w:rFonts w:ascii="Arial Narrow" w:hAnsi="Arial Narrow"/>
                <w:sz w:val="16"/>
                <w:szCs w:val="16"/>
              </w:rPr>
              <w:t xml:space="preserve"> в качестве страхового случая</w:t>
            </w:r>
            <w:r w:rsidR="005C0C74" w:rsidRPr="00AD2F9F">
              <w:rPr>
                <w:rFonts w:ascii="Arial Narrow" w:hAnsi="Arial Narrow"/>
                <w:sz w:val="16"/>
                <w:szCs w:val="16"/>
              </w:rPr>
              <w:t>, а также события, не являющиеся страховым случаем в соответствии с Прав</w:t>
            </w:r>
            <w:r w:rsidR="005C0C74" w:rsidRPr="00AD2F9F">
              <w:rPr>
                <w:rFonts w:ascii="Arial Narrow" w:hAnsi="Arial Narrow"/>
                <w:sz w:val="16"/>
                <w:szCs w:val="16"/>
              </w:rPr>
              <w:t>и</w:t>
            </w:r>
            <w:r w:rsidR="005C0C74" w:rsidRPr="00AD2F9F">
              <w:rPr>
                <w:rFonts w:ascii="Arial Narrow" w:hAnsi="Arial Narrow"/>
                <w:sz w:val="16"/>
                <w:szCs w:val="16"/>
              </w:rPr>
              <w:t>лами страхования</w:t>
            </w:r>
            <w:r w:rsidR="00E53394" w:rsidRPr="00AD2F9F">
              <w:rPr>
                <w:rFonts w:ascii="Arial Narrow" w:hAnsi="Arial Narrow"/>
                <w:sz w:val="16"/>
                <w:szCs w:val="16"/>
              </w:rPr>
              <w:t>, если иное не предусмотрено Офертой, Договором (полисом) страхования</w:t>
            </w:r>
            <w:r w:rsidR="00376610" w:rsidRPr="00AD2F9F">
              <w:rPr>
                <w:rFonts w:ascii="Arial Narrow" w:hAnsi="Arial Narrow"/>
                <w:sz w:val="16"/>
                <w:szCs w:val="16"/>
              </w:rPr>
              <w:t>.</w:t>
            </w:r>
          </w:p>
          <w:p w:rsidR="00BF578B" w:rsidRPr="00AD2F9F" w:rsidRDefault="00BF578B" w:rsidP="00890426">
            <w:pPr>
              <w:autoSpaceDE w:val="0"/>
              <w:autoSpaceDN w:val="0"/>
              <w:adjustRightInd w:val="0"/>
              <w:jc w:val="both"/>
              <w:rPr>
                <w:rFonts w:ascii="Arial Narrow" w:hAnsi="Arial Narrow"/>
                <w:b/>
                <w:sz w:val="16"/>
                <w:szCs w:val="16"/>
              </w:rPr>
            </w:pPr>
            <w:r w:rsidRPr="00AD2F9F">
              <w:rPr>
                <w:rFonts w:ascii="Arial Narrow" w:hAnsi="Arial Narrow"/>
                <w:b/>
                <w:sz w:val="16"/>
                <w:szCs w:val="16"/>
              </w:rPr>
              <w:t>Заключая Договор (полис) страхования на основании настоящей Оферты, Страхователь подтверждает, что он ознакомлен и согласен с услови</w:t>
            </w:r>
            <w:r w:rsidRPr="00AD2F9F">
              <w:rPr>
                <w:rFonts w:ascii="Arial Narrow" w:hAnsi="Arial Narrow"/>
                <w:b/>
                <w:sz w:val="16"/>
                <w:szCs w:val="16"/>
              </w:rPr>
              <w:t>я</w:t>
            </w:r>
            <w:r w:rsidRPr="00AD2F9F">
              <w:rPr>
                <w:rFonts w:ascii="Arial Narrow" w:hAnsi="Arial Narrow"/>
                <w:b/>
                <w:sz w:val="16"/>
                <w:szCs w:val="16"/>
              </w:rPr>
              <w:t xml:space="preserve">ми о том, что Страхователь, </w:t>
            </w:r>
            <w:r w:rsidR="00E0621A" w:rsidRPr="00AD2F9F">
              <w:rPr>
                <w:rFonts w:ascii="Arial Narrow" w:hAnsi="Arial Narrow"/>
                <w:b/>
                <w:sz w:val="16"/>
                <w:szCs w:val="16"/>
              </w:rPr>
              <w:t>Водитель</w:t>
            </w:r>
            <w:r w:rsidRPr="00AD2F9F">
              <w:rPr>
                <w:rFonts w:ascii="Arial Narrow" w:hAnsi="Arial Narrow"/>
                <w:b/>
                <w:sz w:val="16"/>
                <w:szCs w:val="16"/>
              </w:rPr>
              <w:t xml:space="preserve"> и / или </w:t>
            </w:r>
            <w:proofErr w:type="spellStart"/>
            <w:r w:rsidRPr="00AD2F9F">
              <w:rPr>
                <w:rFonts w:ascii="Arial Narrow" w:hAnsi="Arial Narrow"/>
                <w:b/>
                <w:sz w:val="16"/>
                <w:szCs w:val="16"/>
              </w:rPr>
              <w:t>Выгодоприобретатель</w:t>
            </w:r>
            <w:proofErr w:type="spellEnd"/>
            <w:r w:rsidRPr="00AD2F9F">
              <w:rPr>
                <w:rFonts w:ascii="Arial Narrow" w:hAnsi="Arial Narrow"/>
                <w:b/>
                <w:sz w:val="16"/>
                <w:szCs w:val="16"/>
              </w:rPr>
              <w:t xml:space="preserve"> берет на себя обязательство не</w:t>
            </w:r>
            <w:r w:rsidR="003426B3" w:rsidRPr="00AD2F9F">
              <w:rPr>
                <w:rFonts w:ascii="Arial Narrow" w:hAnsi="Arial Narrow"/>
                <w:b/>
                <w:sz w:val="16"/>
                <w:szCs w:val="16"/>
              </w:rPr>
              <w:t xml:space="preserve"> совершать указанных в</w:t>
            </w:r>
            <w:r w:rsidRPr="00AD2F9F">
              <w:rPr>
                <w:rFonts w:ascii="Arial Narrow" w:hAnsi="Arial Narrow"/>
                <w:b/>
                <w:sz w:val="16"/>
                <w:szCs w:val="16"/>
              </w:rPr>
              <w:t xml:space="preserve"> разделе</w:t>
            </w:r>
            <w:r w:rsidR="003426B3" w:rsidRPr="00AD2F9F">
              <w:rPr>
                <w:rFonts w:ascii="Arial Narrow" w:hAnsi="Arial Narrow"/>
                <w:b/>
                <w:sz w:val="16"/>
                <w:szCs w:val="16"/>
              </w:rPr>
              <w:t xml:space="preserve"> 6</w:t>
            </w:r>
            <w:r w:rsidRPr="00AD2F9F">
              <w:rPr>
                <w:rFonts w:ascii="Arial Narrow" w:hAnsi="Arial Narrow"/>
                <w:b/>
                <w:sz w:val="16"/>
                <w:szCs w:val="16"/>
              </w:rPr>
              <w:t xml:space="preserve"> Оферты действий (бездействий)</w:t>
            </w:r>
            <w:r w:rsidR="00340993" w:rsidRPr="00AD2F9F">
              <w:rPr>
                <w:rFonts w:ascii="Arial Narrow" w:hAnsi="Arial Narrow"/>
                <w:b/>
                <w:sz w:val="16"/>
                <w:szCs w:val="16"/>
              </w:rPr>
              <w:t xml:space="preserve">. Страхователь согласен с тем, что </w:t>
            </w:r>
            <w:r w:rsidRPr="00AD2F9F">
              <w:rPr>
                <w:rFonts w:ascii="Arial Narrow" w:hAnsi="Arial Narrow"/>
                <w:b/>
                <w:sz w:val="16"/>
                <w:szCs w:val="16"/>
              </w:rPr>
              <w:t>в указанных в наст</w:t>
            </w:r>
            <w:r w:rsidR="00340993" w:rsidRPr="00AD2F9F">
              <w:rPr>
                <w:rFonts w:ascii="Arial Narrow" w:hAnsi="Arial Narrow"/>
                <w:b/>
                <w:sz w:val="16"/>
                <w:szCs w:val="16"/>
              </w:rPr>
              <w:t xml:space="preserve">оящем разделе Оферты </w:t>
            </w:r>
            <w:r w:rsidRPr="00AD2F9F">
              <w:rPr>
                <w:rFonts w:ascii="Arial Narrow" w:hAnsi="Arial Narrow"/>
                <w:b/>
                <w:sz w:val="16"/>
                <w:szCs w:val="16"/>
              </w:rPr>
              <w:t>случаях Страховщик не несет обязательств п</w:t>
            </w:r>
            <w:r w:rsidR="003426B3" w:rsidRPr="00AD2F9F">
              <w:rPr>
                <w:rFonts w:ascii="Arial Narrow" w:hAnsi="Arial Narrow"/>
                <w:b/>
                <w:sz w:val="16"/>
                <w:szCs w:val="16"/>
              </w:rPr>
              <w:t>о</w:t>
            </w:r>
            <w:r w:rsidR="00340993" w:rsidRPr="00AD2F9F">
              <w:rPr>
                <w:rFonts w:ascii="Arial Narrow" w:hAnsi="Arial Narrow"/>
                <w:b/>
                <w:sz w:val="16"/>
                <w:szCs w:val="16"/>
              </w:rPr>
              <w:t xml:space="preserve"> выплате страхового возмещения и </w:t>
            </w:r>
            <w:r w:rsidR="003426B3" w:rsidRPr="00AD2F9F">
              <w:rPr>
                <w:rFonts w:ascii="Arial Narrow" w:hAnsi="Arial Narrow"/>
                <w:b/>
                <w:sz w:val="16"/>
                <w:szCs w:val="16"/>
              </w:rPr>
              <w:t xml:space="preserve">не возмещает ущерб, указанный в </w:t>
            </w:r>
            <w:r w:rsidR="00890426">
              <w:rPr>
                <w:rFonts w:ascii="Arial Narrow" w:hAnsi="Arial Narrow"/>
                <w:b/>
                <w:sz w:val="16"/>
                <w:szCs w:val="16"/>
              </w:rPr>
              <w:t>настоящем разделе Оферты</w:t>
            </w:r>
            <w:r w:rsidR="003426B3" w:rsidRPr="00AD2F9F">
              <w:rPr>
                <w:rFonts w:ascii="Arial Narrow" w:hAnsi="Arial Narrow"/>
                <w:b/>
                <w:sz w:val="16"/>
                <w:szCs w:val="16"/>
              </w:rPr>
              <w:t xml:space="preserve">. </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CF1AAF" w:rsidP="00035412">
            <w:pPr>
              <w:rPr>
                <w:rFonts w:ascii="Arial Narrow" w:hAnsi="Arial Narrow"/>
                <w:bCs/>
                <w:iCs/>
                <w:sz w:val="16"/>
                <w:szCs w:val="16"/>
              </w:rPr>
            </w:pPr>
            <w:r w:rsidRPr="00AD2F9F">
              <w:rPr>
                <w:rFonts w:ascii="Arial Narrow" w:hAnsi="Arial Narrow"/>
                <w:bCs/>
                <w:iCs/>
                <w:sz w:val="16"/>
                <w:szCs w:val="16"/>
              </w:rPr>
              <w:t>7</w:t>
            </w:r>
            <w:r w:rsidR="00BF578B" w:rsidRPr="00AD2F9F">
              <w:rPr>
                <w:rFonts w:ascii="Arial Narrow" w:hAnsi="Arial Narrow"/>
                <w:bCs/>
                <w:iCs/>
                <w:sz w:val="16"/>
                <w:szCs w:val="16"/>
              </w:rPr>
              <w:t>. Страховая сумма</w:t>
            </w:r>
            <w:r w:rsidR="00D632F9" w:rsidRPr="00AD2F9F">
              <w:rPr>
                <w:rFonts w:ascii="Arial Narrow" w:hAnsi="Arial Narrow"/>
                <w:bCs/>
                <w:iCs/>
                <w:sz w:val="16"/>
                <w:szCs w:val="16"/>
              </w:rPr>
              <w:t>,</w:t>
            </w:r>
            <w:r w:rsidR="00CD2EB3">
              <w:rPr>
                <w:rFonts w:ascii="Arial Narrow" w:hAnsi="Arial Narrow"/>
                <w:bCs/>
                <w:iCs/>
                <w:sz w:val="16"/>
                <w:szCs w:val="16"/>
              </w:rPr>
              <w:t xml:space="preserve"> </w:t>
            </w:r>
            <w:r w:rsidR="000B3F45" w:rsidRPr="00AD2F9F">
              <w:rPr>
                <w:rFonts w:ascii="Arial Narrow" w:hAnsi="Arial Narrow"/>
                <w:bCs/>
                <w:iCs/>
                <w:sz w:val="16"/>
                <w:szCs w:val="16"/>
              </w:rPr>
              <w:t>с</w:t>
            </w:r>
            <w:r w:rsidR="00D632F9" w:rsidRPr="00AD2F9F">
              <w:rPr>
                <w:rFonts w:ascii="Arial Narrow" w:hAnsi="Arial Narrow"/>
                <w:bCs/>
                <w:iCs/>
                <w:sz w:val="16"/>
                <w:szCs w:val="16"/>
              </w:rPr>
              <w:t>трах</w:t>
            </w:r>
            <w:r w:rsidR="00D632F9" w:rsidRPr="00AD2F9F">
              <w:rPr>
                <w:rFonts w:ascii="Arial Narrow" w:hAnsi="Arial Narrow"/>
                <w:bCs/>
                <w:iCs/>
                <w:sz w:val="16"/>
                <w:szCs w:val="16"/>
              </w:rPr>
              <w:t>о</w:t>
            </w:r>
            <w:r w:rsidR="00D632F9" w:rsidRPr="00AD2F9F">
              <w:rPr>
                <w:rFonts w:ascii="Arial Narrow" w:hAnsi="Arial Narrow"/>
                <w:bCs/>
                <w:iCs/>
                <w:sz w:val="16"/>
                <w:szCs w:val="16"/>
              </w:rPr>
              <w:t>вая премия</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09D0" w:rsidRPr="00AD2F9F" w:rsidRDefault="00434B9E" w:rsidP="00035412">
            <w:pPr>
              <w:jc w:val="both"/>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7.1. Страховая сумма</w:t>
            </w:r>
            <w:r w:rsidR="000209D0" w:rsidRPr="00AD2F9F">
              <w:rPr>
                <w:rFonts w:ascii="Arial Narrow" w:hAnsi="Arial Narrow" w:cs="Arial Narrow"/>
                <w:snapToGrid w:val="0"/>
                <w:color w:val="000000"/>
                <w:sz w:val="16"/>
                <w:szCs w:val="16"/>
              </w:rPr>
              <w:t xml:space="preserve"> </w:t>
            </w:r>
            <w:r w:rsidRPr="00AD2F9F">
              <w:rPr>
                <w:rFonts w:ascii="Arial Narrow" w:hAnsi="Arial Narrow" w:cs="Arial Narrow"/>
                <w:snapToGrid w:val="0"/>
                <w:color w:val="000000"/>
                <w:sz w:val="16"/>
                <w:szCs w:val="16"/>
              </w:rPr>
              <w:t>устанавливается в зависимости от выбранного Страхователем</w:t>
            </w:r>
            <w:r w:rsidR="00ED1EDB" w:rsidRPr="00AD2F9F">
              <w:rPr>
                <w:rFonts w:ascii="Arial Narrow" w:hAnsi="Arial Narrow" w:cs="Arial Narrow"/>
                <w:snapToGrid w:val="0"/>
                <w:color w:val="000000"/>
                <w:sz w:val="16"/>
                <w:szCs w:val="16"/>
              </w:rPr>
              <w:t xml:space="preserve"> при оформлении Договора (полиса) страхования</w:t>
            </w:r>
            <w:r w:rsidRPr="00AD2F9F">
              <w:rPr>
                <w:rFonts w:ascii="Arial Narrow" w:hAnsi="Arial Narrow" w:cs="Arial Narrow"/>
                <w:snapToGrid w:val="0"/>
                <w:color w:val="000000"/>
                <w:sz w:val="16"/>
                <w:szCs w:val="16"/>
              </w:rPr>
              <w:t xml:space="preserve"> Пакета страхования и</w:t>
            </w:r>
            <w:r w:rsidR="009C352E">
              <w:rPr>
                <w:rFonts w:ascii="Arial Narrow" w:hAnsi="Arial Narrow" w:cs="Arial Narrow"/>
                <w:snapToGrid w:val="0"/>
                <w:color w:val="000000"/>
                <w:sz w:val="16"/>
                <w:szCs w:val="16"/>
              </w:rPr>
              <w:t> </w:t>
            </w:r>
            <w:r w:rsidRPr="00AD2F9F">
              <w:rPr>
                <w:rFonts w:ascii="Arial Narrow" w:hAnsi="Arial Narrow" w:cs="Arial Narrow"/>
                <w:snapToGrid w:val="0"/>
                <w:color w:val="000000"/>
                <w:sz w:val="16"/>
                <w:szCs w:val="16"/>
              </w:rPr>
              <w:t>указывается в Договоре (полисе) страхования, но</w:t>
            </w:r>
            <w:r w:rsidR="00C50E65" w:rsidRPr="00AD2F9F">
              <w:rPr>
                <w:rFonts w:ascii="Arial Narrow" w:hAnsi="Arial Narrow" w:cs="Arial Narrow"/>
                <w:snapToGrid w:val="0"/>
                <w:color w:val="000000"/>
                <w:sz w:val="16"/>
                <w:szCs w:val="16"/>
              </w:rPr>
              <w:t xml:space="preserve"> в любом случае </w:t>
            </w:r>
            <w:r w:rsidR="003D4287">
              <w:rPr>
                <w:rFonts w:ascii="Arial Narrow" w:hAnsi="Arial Narrow" w:cs="Arial Narrow"/>
                <w:snapToGrid w:val="0"/>
                <w:color w:val="000000"/>
                <w:sz w:val="16"/>
                <w:szCs w:val="16"/>
              </w:rPr>
              <w:t>не</w:t>
            </w:r>
            <w:r w:rsidR="00C50E65" w:rsidRPr="00AD2F9F">
              <w:rPr>
                <w:rFonts w:ascii="Arial Narrow" w:hAnsi="Arial Narrow" w:cs="Arial Narrow"/>
                <w:snapToGrid w:val="0"/>
                <w:color w:val="000000"/>
                <w:sz w:val="16"/>
                <w:szCs w:val="16"/>
              </w:rPr>
              <w:t xml:space="preserve"> может </w:t>
            </w:r>
            <w:r w:rsidR="003D4287">
              <w:rPr>
                <w:rFonts w:ascii="Arial Narrow" w:hAnsi="Arial Narrow" w:cs="Arial Narrow"/>
                <w:snapToGrid w:val="0"/>
                <w:color w:val="000000"/>
                <w:sz w:val="16"/>
                <w:szCs w:val="16"/>
              </w:rPr>
              <w:t xml:space="preserve">превышать </w:t>
            </w:r>
            <w:r w:rsidRPr="00AD2F9F">
              <w:rPr>
                <w:rFonts w:ascii="Arial Narrow" w:hAnsi="Arial Narrow" w:cs="Arial Narrow"/>
                <w:snapToGrid w:val="0"/>
                <w:color w:val="000000"/>
                <w:sz w:val="16"/>
                <w:szCs w:val="16"/>
              </w:rPr>
              <w:t>4</w:t>
            </w:r>
            <w:r w:rsidR="00527E71">
              <w:rPr>
                <w:rFonts w:ascii="Arial Narrow" w:hAnsi="Arial Narrow" w:cs="Arial Narrow"/>
                <w:snapToGrid w:val="0"/>
                <w:color w:val="000000"/>
                <w:sz w:val="16"/>
                <w:szCs w:val="16"/>
              </w:rPr>
              <w:t>5</w:t>
            </w:r>
            <w:r w:rsidRPr="00AD2F9F">
              <w:rPr>
                <w:rFonts w:ascii="Arial Narrow" w:hAnsi="Arial Narrow" w:cs="Arial Narrow"/>
                <w:snapToGrid w:val="0"/>
                <w:color w:val="000000"/>
                <w:sz w:val="16"/>
                <w:szCs w:val="16"/>
              </w:rPr>
              <w:t>0 000 (</w:t>
            </w:r>
            <w:r w:rsidR="00ED1EDB" w:rsidRPr="00AD2F9F">
              <w:rPr>
                <w:rFonts w:ascii="Arial Narrow" w:hAnsi="Arial Narrow" w:cs="Arial Narrow"/>
                <w:snapToGrid w:val="0"/>
                <w:color w:val="000000"/>
                <w:sz w:val="16"/>
                <w:szCs w:val="16"/>
              </w:rPr>
              <w:t>Четыр</w:t>
            </w:r>
            <w:r w:rsidR="003D4287">
              <w:rPr>
                <w:rFonts w:ascii="Arial Narrow" w:hAnsi="Arial Narrow" w:cs="Arial Narrow"/>
                <w:snapToGrid w:val="0"/>
                <w:color w:val="000000"/>
                <w:sz w:val="16"/>
                <w:szCs w:val="16"/>
              </w:rPr>
              <w:t>е</w:t>
            </w:r>
            <w:r w:rsidR="00ED1EDB" w:rsidRPr="00AD2F9F">
              <w:rPr>
                <w:rFonts w:ascii="Arial Narrow" w:hAnsi="Arial Narrow" w:cs="Arial Narrow"/>
                <w:snapToGrid w:val="0"/>
                <w:color w:val="000000"/>
                <w:sz w:val="16"/>
                <w:szCs w:val="16"/>
              </w:rPr>
              <w:t>хсот</w:t>
            </w:r>
            <w:r w:rsidRPr="00AD2F9F">
              <w:rPr>
                <w:rFonts w:ascii="Arial Narrow" w:hAnsi="Arial Narrow" w:cs="Arial Narrow"/>
                <w:snapToGrid w:val="0"/>
                <w:color w:val="000000"/>
                <w:sz w:val="16"/>
                <w:szCs w:val="16"/>
              </w:rPr>
              <w:t xml:space="preserve"> </w:t>
            </w:r>
            <w:r w:rsidR="00527E71">
              <w:rPr>
                <w:rFonts w:ascii="Arial Narrow" w:hAnsi="Arial Narrow" w:cs="Arial Narrow"/>
                <w:snapToGrid w:val="0"/>
                <w:color w:val="000000"/>
                <w:sz w:val="16"/>
                <w:szCs w:val="16"/>
              </w:rPr>
              <w:t>пятидесяти</w:t>
            </w:r>
            <w:r w:rsidR="009C352E">
              <w:rPr>
                <w:rFonts w:ascii="Arial Narrow" w:hAnsi="Arial Narrow" w:cs="Arial Narrow"/>
                <w:snapToGrid w:val="0"/>
                <w:color w:val="000000"/>
                <w:sz w:val="16"/>
                <w:szCs w:val="16"/>
              </w:rPr>
              <w:t xml:space="preserve"> тысяч</w:t>
            </w:r>
            <w:r w:rsidRPr="00AD2F9F">
              <w:rPr>
                <w:rFonts w:ascii="Arial Narrow" w:hAnsi="Arial Narrow" w:cs="Arial Narrow"/>
                <w:snapToGrid w:val="0"/>
                <w:color w:val="000000"/>
                <w:sz w:val="16"/>
                <w:szCs w:val="16"/>
              </w:rPr>
              <w:t>) рублей</w:t>
            </w:r>
            <w:r w:rsidR="00CD2EB3">
              <w:rPr>
                <w:rFonts w:ascii="Arial Narrow" w:hAnsi="Arial Narrow" w:cs="Arial Narrow"/>
                <w:snapToGrid w:val="0"/>
                <w:color w:val="000000"/>
                <w:sz w:val="16"/>
                <w:szCs w:val="16"/>
              </w:rPr>
              <w:t xml:space="preserve"> в отношении одн</w:t>
            </w:r>
            <w:r w:rsidR="00CD2EB3">
              <w:rPr>
                <w:rFonts w:ascii="Arial Narrow" w:hAnsi="Arial Narrow" w:cs="Arial Narrow"/>
                <w:snapToGrid w:val="0"/>
                <w:color w:val="000000"/>
                <w:sz w:val="16"/>
                <w:szCs w:val="16"/>
              </w:rPr>
              <w:t>о</w:t>
            </w:r>
            <w:r w:rsidR="00CD2EB3">
              <w:rPr>
                <w:rFonts w:ascii="Arial Narrow" w:hAnsi="Arial Narrow" w:cs="Arial Narrow"/>
                <w:snapToGrid w:val="0"/>
                <w:color w:val="000000"/>
                <w:sz w:val="16"/>
                <w:szCs w:val="16"/>
              </w:rPr>
              <w:t>го</w:t>
            </w:r>
            <w:r w:rsidR="009C352E">
              <w:rPr>
                <w:rFonts w:ascii="Arial Narrow" w:hAnsi="Arial Narrow" w:cs="Arial Narrow"/>
                <w:snapToGrid w:val="0"/>
                <w:color w:val="000000"/>
                <w:sz w:val="16"/>
                <w:szCs w:val="16"/>
              </w:rPr>
              <w:t> </w:t>
            </w:r>
            <w:r w:rsidR="00CD2EB3">
              <w:rPr>
                <w:rFonts w:ascii="Arial Narrow" w:hAnsi="Arial Narrow" w:cs="Arial Narrow"/>
                <w:snapToGrid w:val="0"/>
                <w:color w:val="000000"/>
                <w:sz w:val="16"/>
                <w:szCs w:val="16"/>
              </w:rPr>
              <w:t>ТС</w:t>
            </w:r>
            <w:r w:rsidR="000209D0" w:rsidRPr="00AD2F9F">
              <w:rPr>
                <w:rFonts w:ascii="Arial Narrow" w:hAnsi="Arial Narrow" w:cs="Arial Narrow"/>
                <w:snapToGrid w:val="0"/>
                <w:color w:val="000000"/>
                <w:sz w:val="16"/>
                <w:szCs w:val="16"/>
              </w:rPr>
              <w:t>.</w:t>
            </w:r>
          </w:p>
          <w:p w:rsidR="000209D0" w:rsidRPr="00AD2F9F" w:rsidRDefault="003D4287" w:rsidP="00035412">
            <w:pPr>
              <w:jc w:val="both"/>
              <w:rPr>
                <w:rFonts w:ascii="Arial Narrow" w:hAnsi="Arial Narrow"/>
                <w:sz w:val="16"/>
                <w:szCs w:val="16"/>
              </w:rPr>
            </w:pPr>
            <w:r>
              <w:rPr>
                <w:rFonts w:ascii="Arial Narrow" w:hAnsi="Arial Narrow"/>
                <w:sz w:val="16"/>
                <w:szCs w:val="16"/>
              </w:rPr>
              <w:t xml:space="preserve">Также </w:t>
            </w:r>
            <w:r w:rsidRPr="00AD2F9F">
              <w:rPr>
                <w:rFonts w:ascii="Arial Narrow" w:hAnsi="Arial Narrow"/>
                <w:sz w:val="16"/>
                <w:szCs w:val="16"/>
              </w:rPr>
              <w:t>с</w:t>
            </w:r>
            <w:r w:rsidR="000209D0" w:rsidRPr="00AD2F9F">
              <w:rPr>
                <w:rFonts w:ascii="Arial Narrow" w:hAnsi="Arial Narrow"/>
                <w:sz w:val="16"/>
                <w:szCs w:val="16"/>
              </w:rPr>
              <w:t>траховая сумма не может превышать страховую стоимость ТС на момент заключения Договора (полиса) страхования. Если страховая сумма была установлена в размере, превышающем страховую стоимость ТС, то Договор (полис) страхования в части такого превышения считается ничтожным, и Стр</w:t>
            </w:r>
            <w:r w:rsidR="000209D0" w:rsidRPr="00AD2F9F">
              <w:rPr>
                <w:rFonts w:ascii="Arial Narrow" w:hAnsi="Arial Narrow"/>
                <w:sz w:val="16"/>
                <w:szCs w:val="16"/>
              </w:rPr>
              <w:t>а</w:t>
            </w:r>
            <w:r w:rsidR="000209D0" w:rsidRPr="00AD2F9F">
              <w:rPr>
                <w:rFonts w:ascii="Arial Narrow" w:hAnsi="Arial Narrow"/>
                <w:sz w:val="16"/>
                <w:szCs w:val="16"/>
              </w:rPr>
              <w:t xml:space="preserve">ховщик несет обязательство по выплате страхового возмещения в пределах размера ущерба, но не выше страховой стоимости. При этом часть страховой премии на сумму превышения страховой стоимости не подлежит возврату. Если завышение страховой суммы явилось следствием обмана со стороны </w:t>
            </w:r>
            <w:r w:rsidR="000209D0" w:rsidRPr="00AD2F9F">
              <w:rPr>
                <w:rFonts w:ascii="Arial Narrow" w:hAnsi="Arial Narrow"/>
                <w:sz w:val="16"/>
                <w:szCs w:val="16"/>
              </w:rPr>
              <w:lastRenderedPageBreak/>
              <w:t>Страхователя, Страховщик вправе требовать признания Договора (полиса) страхования недействительным и возмещения Страхователем причиненных Страховщику убытков в размере, превышающем сумму полученной им от Страхователя страховой премии.</w:t>
            </w:r>
          </w:p>
          <w:p w:rsidR="000209D0" w:rsidRPr="00AD2F9F" w:rsidRDefault="000209D0" w:rsidP="00035412">
            <w:pPr>
              <w:jc w:val="both"/>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7.2. Страховая премия устанавливается в зависимости от выбранного Страхователем при оформлении Договора (полиса) страхования Пакета страхования</w:t>
            </w:r>
            <w:r w:rsidR="009D1FA5">
              <w:rPr>
                <w:rFonts w:ascii="Arial Narrow" w:hAnsi="Arial Narrow" w:cs="Arial Narrow"/>
                <w:snapToGrid w:val="0"/>
                <w:color w:val="000000"/>
                <w:sz w:val="16"/>
                <w:szCs w:val="16"/>
              </w:rPr>
              <w:t>,</w:t>
            </w:r>
            <w:r w:rsidRPr="00AD2F9F">
              <w:rPr>
                <w:rFonts w:ascii="Arial Narrow" w:hAnsi="Arial Narrow" w:cs="Arial Narrow"/>
                <w:snapToGrid w:val="0"/>
                <w:color w:val="000000"/>
                <w:sz w:val="16"/>
                <w:szCs w:val="16"/>
              </w:rPr>
              <w:t xml:space="preserve"> указывается в Договоре (полисе) страхования</w:t>
            </w:r>
            <w:r w:rsidR="009D1FA5">
              <w:rPr>
                <w:rFonts w:ascii="Arial Narrow" w:hAnsi="Arial Narrow" w:cs="Arial Narrow"/>
                <w:snapToGrid w:val="0"/>
                <w:color w:val="000000"/>
                <w:sz w:val="16"/>
                <w:szCs w:val="16"/>
              </w:rPr>
              <w:t xml:space="preserve"> и уплачивается</w:t>
            </w:r>
            <w:r w:rsidRPr="00AD2F9F">
              <w:rPr>
                <w:rFonts w:ascii="Arial Narrow" w:hAnsi="Arial Narrow" w:cs="Arial Narrow"/>
                <w:snapToGrid w:val="0"/>
                <w:color w:val="000000"/>
                <w:sz w:val="16"/>
                <w:szCs w:val="16"/>
              </w:rPr>
              <w:t xml:space="preserve"> единовременно за весь срок страхования.</w:t>
            </w:r>
          </w:p>
          <w:p w:rsidR="009C352E" w:rsidRPr="00AD2F9F" w:rsidRDefault="000209D0" w:rsidP="00035412">
            <w:pPr>
              <w:jc w:val="both"/>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 xml:space="preserve">7.3. </w:t>
            </w:r>
            <w:r w:rsidR="003D4287" w:rsidRPr="00613ED3">
              <w:rPr>
                <w:rFonts w:ascii="Arial Narrow" w:eastAsia="Times New Roman" w:hAnsi="Arial Narrow" w:cs="Arial"/>
                <w:sz w:val="16"/>
                <w:szCs w:val="16"/>
                <w:lang w:eastAsia="ru-RU"/>
              </w:rPr>
              <w:t xml:space="preserve">Договор (полис) страхования может быть заключен по одному из следующих </w:t>
            </w:r>
            <w:r w:rsidR="003D4287">
              <w:rPr>
                <w:rFonts w:ascii="Arial Narrow" w:eastAsia="Times New Roman" w:hAnsi="Arial Narrow" w:cs="Arial"/>
                <w:sz w:val="16"/>
                <w:szCs w:val="16"/>
                <w:lang w:eastAsia="ru-RU"/>
              </w:rPr>
              <w:t>П</w:t>
            </w:r>
            <w:r w:rsidR="003D4287" w:rsidRPr="00613ED3">
              <w:rPr>
                <w:rFonts w:ascii="Arial Narrow" w:eastAsia="Times New Roman" w:hAnsi="Arial Narrow" w:cs="Arial"/>
                <w:sz w:val="16"/>
                <w:szCs w:val="16"/>
                <w:lang w:eastAsia="ru-RU"/>
              </w:rPr>
              <w:t xml:space="preserve">акетов страхования (по выбору Страхователя), </w:t>
            </w:r>
            <w:r w:rsidR="003D4287">
              <w:rPr>
                <w:rFonts w:ascii="Arial Narrow" w:eastAsia="Times New Roman" w:hAnsi="Arial Narrow" w:cs="Arial"/>
                <w:sz w:val="16"/>
                <w:szCs w:val="16"/>
                <w:lang w:eastAsia="ru-RU"/>
              </w:rPr>
              <w:t>включающих</w:t>
            </w:r>
            <w:r w:rsidR="003D4287" w:rsidRPr="00613ED3">
              <w:rPr>
                <w:rFonts w:ascii="Arial Narrow" w:eastAsia="Times New Roman" w:hAnsi="Arial Narrow" w:cs="Arial"/>
                <w:sz w:val="16"/>
                <w:szCs w:val="16"/>
                <w:lang w:eastAsia="ru-RU"/>
              </w:rPr>
              <w:t xml:space="preserve"> соответс</w:t>
            </w:r>
            <w:r w:rsidR="003D4287" w:rsidRPr="00613ED3">
              <w:rPr>
                <w:rFonts w:ascii="Arial Narrow" w:eastAsia="Times New Roman" w:hAnsi="Arial Narrow" w:cs="Arial"/>
                <w:sz w:val="16"/>
                <w:szCs w:val="16"/>
                <w:lang w:eastAsia="ru-RU"/>
              </w:rPr>
              <w:t>т</w:t>
            </w:r>
            <w:r w:rsidR="003D4287" w:rsidRPr="00613ED3">
              <w:rPr>
                <w:rFonts w:ascii="Arial Narrow" w:eastAsia="Times New Roman" w:hAnsi="Arial Narrow" w:cs="Arial"/>
                <w:sz w:val="16"/>
                <w:szCs w:val="16"/>
                <w:lang w:eastAsia="ru-RU"/>
              </w:rPr>
              <w:t>вующи</w:t>
            </w:r>
            <w:r w:rsidR="003D4287">
              <w:rPr>
                <w:rFonts w:ascii="Arial Narrow" w:eastAsia="Times New Roman" w:hAnsi="Arial Narrow" w:cs="Arial"/>
                <w:sz w:val="16"/>
                <w:szCs w:val="16"/>
                <w:lang w:eastAsia="ru-RU"/>
              </w:rPr>
              <w:t>е страховые суммы / страховые премии</w:t>
            </w:r>
            <w:r w:rsidRPr="00AD2F9F">
              <w:rPr>
                <w:rFonts w:ascii="Arial Narrow" w:hAnsi="Arial Narrow" w:cs="Arial Narrow"/>
                <w:snapToGrid w:val="0"/>
                <w:color w:val="000000"/>
                <w:sz w:val="16"/>
                <w:szCs w:val="16"/>
              </w:rPr>
              <w:t>:</w:t>
            </w:r>
          </w:p>
          <w:tbl>
            <w:tblPr>
              <w:tblStyle w:val="a7"/>
              <w:tblW w:w="9634" w:type="dxa"/>
              <w:tblLayout w:type="fixed"/>
              <w:tblLook w:val="04A0"/>
            </w:tblPr>
            <w:tblGrid>
              <w:gridCol w:w="1696"/>
              <w:gridCol w:w="1587"/>
              <w:gridCol w:w="1588"/>
              <w:gridCol w:w="1587"/>
              <w:gridCol w:w="1588"/>
              <w:gridCol w:w="1588"/>
            </w:tblGrid>
            <w:tr w:rsidR="00E2206E" w:rsidRPr="00AD2F9F" w:rsidTr="00E2206E">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E2206E" w:rsidRPr="00AD2F9F" w:rsidRDefault="00E2206E" w:rsidP="00035412">
                  <w:pP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Пакет страхования</w:t>
                  </w: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E2206E" w:rsidRPr="00AD2F9F" w:rsidRDefault="00E2206E" w:rsidP="00035412">
                  <w:pPr>
                    <w:jc w:val="cente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«Стандарт»</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E2206E" w:rsidRPr="00AD2F9F" w:rsidRDefault="00E2206E" w:rsidP="00E2206E">
                  <w:pPr>
                    <w:jc w:val="cente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w:t>
                  </w:r>
                  <w:r>
                    <w:rPr>
                      <w:rFonts w:ascii="Arial Narrow" w:hAnsi="Arial Narrow" w:cs="Arial Narrow"/>
                      <w:snapToGrid w:val="0"/>
                      <w:color w:val="000000"/>
                      <w:sz w:val="16"/>
                      <w:szCs w:val="16"/>
                    </w:rPr>
                    <w:t>Комфорт</w:t>
                  </w:r>
                  <w:r w:rsidRPr="00AD2F9F">
                    <w:rPr>
                      <w:rFonts w:ascii="Arial Narrow" w:hAnsi="Arial Narrow" w:cs="Arial Narrow"/>
                      <w:snapToGrid w:val="0"/>
                      <w:color w:val="000000"/>
                      <w:sz w:val="16"/>
                      <w:szCs w:val="16"/>
                    </w:rPr>
                    <w:t>»</w:t>
                  </w: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E2206E" w:rsidRPr="00AD2F9F" w:rsidRDefault="00E2206E" w:rsidP="00E2206E">
                  <w:pPr>
                    <w:jc w:val="cente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w:t>
                  </w:r>
                  <w:r>
                    <w:rPr>
                      <w:rFonts w:ascii="Arial Narrow" w:hAnsi="Arial Narrow" w:cs="Arial Narrow"/>
                      <w:snapToGrid w:val="0"/>
                      <w:color w:val="000000"/>
                      <w:sz w:val="16"/>
                      <w:szCs w:val="16"/>
                    </w:rPr>
                    <w:t>Оптимум</w:t>
                  </w:r>
                  <w:r w:rsidRPr="00AD2F9F">
                    <w:rPr>
                      <w:rFonts w:ascii="Arial Narrow" w:hAnsi="Arial Narrow" w:cs="Arial Narrow"/>
                      <w:snapToGrid w:val="0"/>
                      <w:color w:val="000000"/>
                      <w:sz w:val="16"/>
                      <w:szCs w:val="16"/>
                    </w:rPr>
                    <w:t>»</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E2206E" w:rsidRPr="00AD2F9F" w:rsidRDefault="00E2206E" w:rsidP="00E2206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w:t>
                  </w:r>
                  <w:proofErr w:type="spellStart"/>
                  <w:r>
                    <w:rPr>
                      <w:rFonts w:ascii="Arial Narrow" w:hAnsi="Arial Narrow" w:cs="Arial Narrow"/>
                      <w:snapToGrid w:val="0"/>
                      <w:color w:val="000000"/>
                      <w:sz w:val="16"/>
                      <w:szCs w:val="16"/>
                    </w:rPr>
                    <w:t>Премиум</w:t>
                  </w:r>
                  <w:proofErr w:type="spellEnd"/>
                  <w:r>
                    <w:rPr>
                      <w:rFonts w:ascii="Arial Narrow" w:hAnsi="Arial Narrow" w:cs="Arial Narrow"/>
                      <w:snapToGrid w:val="0"/>
                      <w:color w:val="000000"/>
                      <w:sz w:val="16"/>
                      <w:szCs w:val="16"/>
                    </w:rPr>
                    <w:t>»</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E2206E" w:rsidRPr="00F502DF" w:rsidRDefault="00E2206E" w:rsidP="00E2206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«Максимум»</w:t>
                  </w:r>
                </w:p>
              </w:tc>
            </w:tr>
            <w:tr w:rsidR="00E2206E" w:rsidRPr="00AD2F9F" w:rsidTr="00E2206E">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2206E" w:rsidRPr="00AD2F9F" w:rsidRDefault="00E2206E" w:rsidP="00035412">
                  <w:pP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Страховая сумма, руб.</w:t>
                  </w: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2206E" w:rsidRDefault="00E2206E" w:rsidP="009C352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2</w:t>
                  </w:r>
                  <w:r w:rsidRPr="00AD2F9F">
                    <w:rPr>
                      <w:rFonts w:ascii="Arial Narrow" w:hAnsi="Arial Narrow" w:cs="Arial Narrow"/>
                      <w:snapToGrid w:val="0"/>
                      <w:color w:val="000000"/>
                      <w:sz w:val="16"/>
                      <w:szCs w:val="16"/>
                    </w:rPr>
                    <w:t>00</w:t>
                  </w:r>
                  <w:r>
                    <w:rPr>
                      <w:rFonts w:ascii="Arial Narrow" w:hAnsi="Arial Narrow" w:cs="Arial Narrow"/>
                      <w:snapToGrid w:val="0"/>
                      <w:color w:val="000000"/>
                      <w:sz w:val="16"/>
                      <w:szCs w:val="16"/>
                    </w:rPr>
                    <w:t> </w:t>
                  </w:r>
                  <w:r w:rsidRPr="00AD2F9F">
                    <w:rPr>
                      <w:rFonts w:ascii="Arial Narrow" w:hAnsi="Arial Narrow" w:cs="Arial Narrow"/>
                      <w:snapToGrid w:val="0"/>
                      <w:color w:val="000000"/>
                      <w:sz w:val="16"/>
                      <w:szCs w:val="16"/>
                    </w:rPr>
                    <w:t>000</w:t>
                  </w:r>
                </w:p>
                <w:p w:rsidR="00E2206E" w:rsidRPr="00AD2F9F" w:rsidRDefault="00E2206E" w:rsidP="009C352E">
                  <w:pPr>
                    <w:jc w:val="cente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w:t>
                  </w:r>
                  <w:r>
                    <w:rPr>
                      <w:rFonts w:ascii="Arial Narrow" w:hAnsi="Arial Narrow" w:cs="Arial Narrow"/>
                      <w:snapToGrid w:val="0"/>
                      <w:color w:val="000000"/>
                      <w:sz w:val="16"/>
                      <w:szCs w:val="16"/>
                    </w:rPr>
                    <w:t>Двести</w:t>
                  </w:r>
                  <w:r w:rsidRPr="00AD2F9F">
                    <w:rPr>
                      <w:rFonts w:ascii="Arial Narrow" w:hAnsi="Arial Narrow" w:cs="Arial Narrow"/>
                      <w:snapToGrid w:val="0"/>
                      <w:color w:val="000000"/>
                      <w:sz w:val="16"/>
                      <w:szCs w:val="16"/>
                    </w:rPr>
                    <w:t xml:space="preserve"> тысяч)</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2206E" w:rsidRDefault="00E2206E" w:rsidP="009C352E">
                  <w:pPr>
                    <w:jc w:val="cente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300</w:t>
                  </w:r>
                  <w:r>
                    <w:rPr>
                      <w:rFonts w:ascii="Arial Narrow" w:hAnsi="Arial Narrow" w:cs="Arial Narrow"/>
                      <w:snapToGrid w:val="0"/>
                      <w:color w:val="000000"/>
                      <w:sz w:val="16"/>
                      <w:szCs w:val="16"/>
                    </w:rPr>
                    <w:t> </w:t>
                  </w:r>
                  <w:r w:rsidRPr="00AD2F9F">
                    <w:rPr>
                      <w:rFonts w:ascii="Arial Narrow" w:hAnsi="Arial Narrow" w:cs="Arial Narrow"/>
                      <w:snapToGrid w:val="0"/>
                      <w:color w:val="000000"/>
                      <w:sz w:val="16"/>
                      <w:szCs w:val="16"/>
                    </w:rPr>
                    <w:t>000</w:t>
                  </w:r>
                </w:p>
                <w:p w:rsidR="00E2206E" w:rsidRPr="00AD2F9F" w:rsidRDefault="00E2206E" w:rsidP="009C352E">
                  <w:pPr>
                    <w:jc w:val="cente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(Триста тысяч)</w:t>
                  </w: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2206E" w:rsidRDefault="00E2206E" w:rsidP="009C352E">
                  <w:pPr>
                    <w:jc w:val="cente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400</w:t>
                  </w:r>
                  <w:r>
                    <w:rPr>
                      <w:rFonts w:ascii="Arial Narrow" w:hAnsi="Arial Narrow" w:cs="Arial Narrow"/>
                      <w:snapToGrid w:val="0"/>
                      <w:color w:val="000000"/>
                      <w:sz w:val="16"/>
                      <w:szCs w:val="16"/>
                    </w:rPr>
                    <w:t> </w:t>
                  </w:r>
                  <w:r w:rsidRPr="00AD2F9F">
                    <w:rPr>
                      <w:rFonts w:ascii="Arial Narrow" w:hAnsi="Arial Narrow" w:cs="Arial Narrow"/>
                      <w:snapToGrid w:val="0"/>
                      <w:color w:val="000000"/>
                      <w:sz w:val="16"/>
                      <w:szCs w:val="16"/>
                    </w:rPr>
                    <w:t>000</w:t>
                  </w:r>
                </w:p>
                <w:p w:rsidR="00E2206E" w:rsidRDefault="00E2206E" w:rsidP="009C352E">
                  <w:pPr>
                    <w:jc w:val="cente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(Четыреста тысяч)</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2206E" w:rsidRDefault="00E2206E" w:rsidP="009C352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420 000 (Четыреста двадцать тысяч)</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2206E" w:rsidRPr="00AD2F9F" w:rsidRDefault="00E2206E" w:rsidP="009C352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450 000 (Четыреста пятьдесят тысяч)</w:t>
                  </w:r>
                </w:p>
              </w:tc>
            </w:tr>
            <w:tr w:rsidR="00E2206E" w:rsidRPr="00AD2F9F" w:rsidTr="00E2206E">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2206E" w:rsidRPr="00AD2F9F" w:rsidRDefault="00E2206E" w:rsidP="00035412">
                  <w:pPr>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Страховая премия, руб.</w:t>
                  </w: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2206E" w:rsidRPr="00AD2F9F" w:rsidRDefault="00E2206E" w:rsidP="009C352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1 900</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2206E" w:rsidRPr="00AD2F9F" w:rsidRDefault="00E2206E" w:rsidP="009C352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2</w:t>
                  </w:r>
                  <w:r w:rsidRPr="00AD2F9F">
                    <w:rPr>
                      <w:rFonts w:ascii="Arial Narrow" w:hAnsi="Arial Narrow" w:cs="Arial Narrow"/>
                      <w:snapToGrid w:val="0"/>
                      <w:color w:val="000000"/>
                      <w:sz w:val="16"/>
                      <w:szCs w:val="16"/>
                    </w:rPr>
                    <w:t> 500</w:t>
                  </w: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2206E" w:rsidRPr="00AD2F9F" w:rsidRDefault="00E2206E" w:rsidP="009C352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3 400</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2206E" w:rsidRPr="00AD2F9F" w:rsidRDefault="00E2206E" w:rsidP="009C352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4 000</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2206E" w:rsidRPr="00AD2F9F" w:rsidRDefault="00E2206E" w:rsidP="009C352E">
                  <w:pPr>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6 000</w:t>
                  </w:r>
                </w:p>
              </w:tc>
            </w:tr>
          </w:tbl>
          <w:p w:rsidR="005328A8" w:rsidRPr="00AD2F9F" w:rsidRDefault="005328A8" w:rsidP="00035412">
            <w:pPr>
              <w:jc w:val="right"/>
              <w:rPr>
                <w:rFonts w:ascii="Arial Narrow" w:hAnsi="Arial Narrow" w:cs="Arial Narrow"/>
                <w:snapToGrid w:val="0"/>
                <w:color w:val="000000"/>
                <w:sz w:val="16"/>
                <w:szCs w:val="16"/>
              </w:rPr>
            </w:pP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CF1AAF" w:rsidP="00035412">
            <w:pPr>
              <w:rPr>
                <w:rFonts w:ascii="Arial Narrow" w:hAnsi="Arial Narrow"/>
                <w:bCs/>
                <w:iCs/>
                <w:sz w:val="16"/>
                <w:szCs w:val="16"/>
              </w:rPr>
            </w:pPr>
            <w:r w:rsidRPr="00AD2F9F">
              <w:rPr>
                <w:rFonts w:ascii="Arial Narrow" w:hAnsi="Arial Narrow"/>
                <w:bCs/>
                <w:iCs/>
                <w:sz w:val="16"/>
                <w:szCs w:val="16"/>
              </w:rPr>
              <w:lastRenderedPageBreak/>
              <w:t>8</w:t>
            </w:r>
            <w:r w:rsidR="00BF578B" w:rsidRPr="00AD2F9F">
              <w:rPr>
                <w:rFonts w:ascii="Arial Narrow" w:hAnsi="Arial Narrow"/>
                <w:bCs/>
                <w:iCs/>
                <w:sz w:val="16"/>
                <w:szCs w:val="16"/>
              </w:rPr>
              <w:t xml:space="preserve">. </w:t>
            </w:r>
            <w:r w:rsidR="00DD0A22" w:rsidRPr="00AD2F9F">
              <w:rPr>
                <w:rFonts w:ascii="Arial Narrow" w:hAnsi="Arial Narrow"/>
                <w:bCs/>
                <w:iCs/>
                <w:sz w:val="16"/>
                <w:szCs w:val="16"/>
              </w:rPr>
              <w:t>Время и те</w:t>
            </w:r>
            <w:r w:rsidR="00DD0A22" w:rsidRPr="00AD2F9F">
              <w:rPr>
                <w:rFonts w:ascii="Arial Narrow" w:hAnsi="Arial Narrow"/>
                <w:bCs/>
                <w:iCs/>
                <w:sz w:val="16"/>
                <w:szCs w:val="16"/>
              </w:rPr>
              <w:t>р</w:t>
            </w:r>
            <w:r w:rsidR="00DD0A22" w:rsidRPr="00AD2F9F">
              <w:rPr>
                <w:rFonts w:ascii="Arial Narrow" w:hAnsi="Arial Narrow"/>
                <w:bCs/>
                <w:iCs/>
                <w:sz w:val="16"/>
                <w:szCs w:val="16"/>
              </w:rPr>
              <w:t>ритория страх</w:t>
            </w:r>
            <w:r w:rsidR="00DD0A22" w:rsidRPr="00AD2F9F">
              <w:rPr>
                <w:rFonts w:ascii="Arial Narrow" w:hAnsi="Arial Narrow"/>
                <w:bCs/>
                <w:iCs/>
                <w:sz w:val="16"/>
                <w:szCs w:val="16"/>
              </w:rPr>
              <w:t>о</w:t>
            </w:r>
            <w:r w:rsidR="00DD0A22" w:rsidRPr="00AD2F9F">
              <w:rPr>
                <w:rFonts w:ascii="Arial Narrow" w:hAnsi="Arial Narrow"/>
                <w:bCs/>
                <w:iCs/>
                <w:sz w:val="16"/>
                <w:szCs w:val="16"/>
              </w:rPr>
              <w:t>вания</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D0A22" w:rsidRPr="00AD2F9F" w:rsidRDefault="00DD0A22" w:rsidP="00035412">
            <w:pPr>
              <w:pStyle w:val="ae"/>
              <w:spacing w:after="0"/>
              <w:jc w:val="both"/>
              <w:rPr>
                <w:rFonts w:ascii="Arial Narrow" w:hAnsi="Arial Narrow" w:cs="Arial Narrow"/>
                <w:snapToGrid w:val="0"/>
                <w:color w:val="000000"/>
                <w:sz w:val="16"/>
                <w:szCs w:val="16"/>
              </w:rPr>
            </w:pPr>
            <w:r w:rsidRPr="00AD2F9F">
              <w:rPr>
                <w:rFonts w:ascii="Arial Narrow" w:hAnsi="Arial Narrow" w:cs="Arial Narrow"/>
                <w:snapToGrid w:val="0"/>
                <w:color w:val="000000"/>
                <w:sz w:val="16"/>
                <w:szCs w:val="16"/>
              </w:rPr>
              <w:t xml:space="preserve">Договор (полис) страхования действует в любое время суток на всей территории РФ, </w:t>
            </w:r>
            <w:r w:rsidR="0031683F" w:rsidRPr="0031683F">
              <w:rPr>
                <w:rFonts w:ascii="Arial Narrow" w:hAnsi="Arial Narrow" w:cs="Arial Narrow"/>
                <w:snapToGrid w:val="0"/>
                <w:color w:val="000000"/>
                <w:sz w:val="16"/>
                <w:szCs w:val="16"/>
              </w:rPr>
              <w:t>за исключением</w:t>
            </w:r>
            <w:r w:rsidR="00512B29">
              <w:rPr>
                <w:rFonts w:ascii="Arial Narrow" w:hAnsi="Arial Narrow" w:cs="Arial Narrow"/>
                <w:snapToGrid w:val="0"/>
                <w:color w:val="000000"/>
                <w:sz w:val="16"/>
                <w:szCs w:val="16"/>
              </w:rPr>
              <w:t xml:space="preserve"> республики Адыгея, республики Калмыкия, республ</w:t>
            </w:r>
            <w:r w:rsidR="00512B29">
              <w:rPr>
                <w:rFonts w:ascii="Arial Narrow" w:hAnsi="Arial Narrow" w:cs="Arial Narrow"/>
                <w:snapToGrid w:val="0"/>
                <w:color w:val="000000"/>
                <w:sz w:val="16"/>
                <w:szCs w:val="16"/>
              </w:rPr>
              <w:t>и</w:t>
            </w:r>
            <w:r w:rsidR="00512B29">
              <w:rPr>
                <w:rFonts w:ascii="Arial Narrow" w:hAnsi="Arial Narrow" w:cs="Arial Narrow"/>
                <w:snapToGrid w:val="0"/>
                <w:color w:val="000000"/>
                <w:sz w:val="16"/>
                <w:szCs w:val="16"/>
              </w:rPr>
              <w:t>ки Крым, города Севастополя</w:t>
            </w:r>
            <w:r w:rsidR="0031683F" w:rsidRPr="003312A5">
              <w:rPr>
                <w:rFonts w:ascii="Arial Narrow" w:hAnsi="Arial Narrow" w:cs="Arial Narrow"/>
                <w:snapToGrid w:val="0"/>
                <w:color w:val="000000"/>
                <w:sz w:val="16"/>
                <w:szCs w:val="16"/>
              </w:rPr>
              <w:t xml:space="preserve">, </w:t>
            </w:r>
            <w:proofErr w:type="spellStart"/>
            <w:r w:rsidR="00FC7518" w:rsidRPr="003312A5">
              <w:rPr>
                <w:rFonts w:ascii="Arial Narrow" w:hAnsi="Arial Narrow" w:cs="Arial Narrow"/>
                <w:snapToGrid w:val="0"/>
                <w:color w:val="000000"/>
                <w:sz w:val="16"/>
                <w:szCs w:val="16"/>
              </w:rPr>
              <w:t>Северо-Кавказского</w:t>
            </w:r>
            <w:proofErr w:type="spellEnd"/>
            <w:r w:rsidR="00FC7518" w:rsidRPr="003312A5">
              <w:rPr>
                <w:rFonts w:ascii="Arial Narrow" w:hAnsi="Arial Narrow" w:cs="Arial Narrow"/>
                <w:snapToGrid w:val="0"/>
                <w:color w:val="000000"/>
                <w:sz w:val="16"/>
                <w:szCs w:val="16"/>
              </w:rPr>
              <w:t xml:space="preserve"> федерального округа</w:t>
            </w:r>
            <w:r w:rsidR="0031683F" w:rsidRPr="003312A5">
              <w:rPr>
                <w:rFonts w:ascii="Arial Narrow" w:hAnsi="Arial Narrow" w:cs="Arial Narrow"/>
                <w:snapToGrid w:val="0"/>
                <w:color w:val="000000"/>
                <w:sz w:val="16"/>
                <w:szCs w:val="16"/>
              </w:rPr>
              <w:t xml:space="preserve">, </w:t>
            </w:r>
            <w:r w:rsidRPr="00AD2F9F">
              <w:rPr>
                <w:rFonts w:ascii="Arial Narrow" w:hAnsi="Arial Narrow" w:cs="Arial Narrow"/>
                <w:snapToGrid w:val="0"/>
                <w:color w:val="000000"/>
                <w:sz w:val="16"/>
                <w:szCs w:val="16"/>
              </w:rPr>
              <w:t>а также за исключением территорий, на которых объявлено чрезвычайное пол</w:t>
            </w:r>
            <w:r w:rsidRPr="00AD2F9F">
              <w:rPr>
                <w:rFonts w:ascii="Arial Narrow" w:hAnsi="Arial Narrow" w:cs="Arial Narrow"/>
                <w:snapToGrid w:val="0"/>
                <w:color w:val="000000"/>
                <w:sz w:val="16"/>
                <w:szCs w:val="16"/>
              </w:rPr>
              <w:t>о</w:t>
            </w:r>
            <w:r w:rsidRPr="00AD2F9F">
              <w:rPr>
                <w:rFonts w:ascii="Arial Narrow" w:hAnsi="Arial Narrow" w:cs="Arial Narrow"/>
                <w:snapToGrid w:val="0"/>
                <w:color w:val="000000"/>
                <w:sz w:val="16"/>
                <w:szCs w:val="16"/>
              </w:rPr>
              <w:t>жение или проводятся боевые действия (в т. ч. осуществляются операции против террористов, различных вооруженных формирований).</w:t>
            </w:r>
          </w:p>
          <w:p w:rsidR="0015577A" w:rsidRPr="00AD2F9F" w:rsidRDefault="00DD0A22" w:rsidP="00035412">
            <w:pPr>
              <w:jc w:val="both"/>
              <w:rPr>
                <w:rFonts w:ascii="Arial Narrow" w:hAnsi="Arial Narrow" w:cs="Arial Narrow"/>
                <w:sz w:val="16"/>
                <w:szCs w:val="16"/>
              </w:rPr>
            </w:pPr>
            <w:r w:rsidRPr="00AD2F9F">
              <w:rPr>
                <w:rFonts w:ascii="Arial Narrow" w:hAnsi="Arial Narrow" w:cs="Arial Narrow"/>
                <w:snapToGrid w:val="0"/>
                <w:color w:val="000000"/>
                <w:sz w:val="16"/>
                <w:szCs w:val="16"/>
              </w:rPr>
              <w:t xml:space="preserve">Действие Договора (полиса) страхования (страховая защита) не распространяется на период нахождения Страхователя </w:t>
            </w:r>
            <w:r w:rsidR="00E0621A" w:rsidRPr="00AD2F9F">
              <w:rPr>
                <w:rFonts w:ascii="Arial Narrow" w:hAnsi="Arial Narrow" w:cs="Arial Narrow"/>
                <w:snapToGrid w:val="0"/>
                <w:color w:val="000000"/>
                <w:sz w:val="16"/>
                <w:szCs w:val="16"/>
              </w:rPr>
              <w:t>/ Водителя</w:t>
            </w:r>
            <w:r w:rsidRPr="00AD2F9F">
              <w:rPr>
                <w:rFonts w:ascii="Arial Narrow" w:hAnsi="Arial Narrow" w:cs="Arial Narrow"/>
                <w:snapToGrid w:val="0"/>
                <w:color w:val="000000"/>
                <w:sz w:val="16"/>
                <w:szCs w:val="16"/>
              </w:rPr>
              <w:t xml:space="preserve"> / </w:t>
            </w:r>
            <w:proofErr w:type="spellStart"/>
            <w:r w:rsidRPr="00AD2F9F">
              <w:rPr>
                <w:rFonts w:ascii="Arial Narrow" w:hAnsi="Arial Narrow" w:cs="Arial Narrow"/>
                <w:snapToGrid w:val="0"/>
                <w:color w:val="000000"/>
                <w:sz w:val="16"/>
                <w:szCs w:val="16"/>
              </w:rPr>
              <w:t>Выгодоприобретателя</w:t>
            </w:r>
            <w:proofErr w:type="spellEnd"/>
            <w:r w:rsidRPr="00AD2F9F">
              <w:rPr>
                <w:rFonts w:ascii="Arial Narrow" w:hAnsi="Arial Narrow" w:cs="Arial Narrow"/>
                <w:snapToGrid w:val="0"/>
                <w:color w:val="000000"/>
                <w:sz w:val="16"/>
                <w:szCs w:val="16"/>
              </w:rPr>
              <w:t xml:space="preserve"> в состоянии алкогольного, наркотического, токсического опьянения.</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CF1AAF" w:rsidP="00035412">
            <w:pPr>
              <w:rPr>
                <w:rFonts w:ascii="Arial Narrow" w:hAnsi="Arial Narrow"/>
                <w:bCs/>
                <w:iCs/>
                <w:sz w:val="16"/>
                <w:szCs w:val="16"/>
                <w:highlight w:val="yellow"/>
              </w:rPr>
            </w:pPr>
            <w:r w:rsidRPr="00AD2F9F">
              <w:rPr>
                <w:rFonts w:ascii="Arial Narrow" w:hAnsi="Arial Narrow"/>
                <w:bCs/>
                <w:iCs/>
                <w:sz w:val="16"/>
                <w:szCs w:val="16"/>
              </w:rPr>
              <w:t>9</w:t>
            </w:r>
            <w:r w:rsidR="00BF578B" w:rsidRPr="00AD2F9F">
              <w:rPr>
                <w:rFonts w:ascii="Arial Narrow" w:hAnsi="Arial Narrow"/>
                <w:bCs/>
                <w:iCs/>
                <w:sz w:val="16"/>
                <w:szCs w:val="16"/>
              </w:rPr>
              <w:t xml:space="preserve">. </w:t>
            </w:r>
            <w:r w:rsidR="00DD0A22" w:rsidRPr="00AD2F9F">
              <w:rPr>
                <w:rFonts w:ascii="Arial Narrow" w:hAnsi="Arial Narrow"/>
                <w:bCs/>
                <w:iCs/>
                <w:sz w:val="16"/>
                <w:szCs w:val="16"/>
              </w:rPr>
              <w:t>Страховые выплаты</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50D73" w:rsidRPr="00AD2F9F" w:rsidRDefault="00D84B0C" w:rsidP="00035412">
            <w:pPr>
              <w:jc w:val="both"/>
              <w:rPr>
                <w:rFonts w:ascii="Arial Narrow" w:hAnsi="Arial Narrow"/>
                <w:sz w:val="16"/>
                <w:szCs w:val="16"/>
              </w:rPr>
            </w:pPr>
            <w:r w:rsidRPr="00AD2F9F">
              <w:rPr>
                <w:rFonts w:ascii="Arial Narrow" w:hAnsi="Arial Narrow"/>
                <w:sz w:val="16"/>
                <w:szCs w:val="16"/>
              </w:rPr>
              <w:t xml:space="preserve">9.1. При наступлении страхового случая страховое возмещение осуществляется Страховщиком в денежной форме </w:t>
            </w:r>
            <w:r w:rsidR="0010259A">
              <w:rPr>
                <w:rFonts w:ascii="Arial Narrow" w:hAnsi="Arial Narrow"/>
                <w:sz w:val="16"/>
                <w:szCs w:val="16"/>
              </w:rPr>
              <w:t>(в пределах страховой суммы и лимитов возмещения</w:t>
            </w:r>
            <w:r w:rsidR="003B65A4">
              <w:rPr>
                <w:rFonts w:ascii="Arial Narrow" w:hAnsi="Arial Narrow"/>
                <w:sz w:val="16"/>
                <w:szCs w:val="16"/>
              </w:rPr>
              <w:t xml:space="preserve"> согласно п</w:t>
            </w:r>
            <w:r w:rsidR="003F7AA9">
              <w:rPr>
                <w:rFonts w:ascii="Arial Narrow" w:hAnsi="Arial Narrow"/>
                <w:sz w:val="16"/>
                <w:szCs w:val="16"/>
              </w:rPr>
              <w:t>. 9.1.3. Оферты</w:t>
            </w:r>
            <w:r w:rsidR="0010259A">
              <w:rPr>
                <w:rFonts w:ascii="Arial Narrow" w:hAnsi="Arial Narrow"/>
                <w:sz w:val="16"/>
                <w:szCs w:val="16"/>
              </w:rPr>
              <w:t>)</w:t>
            </w:r>
            <w:r w:rsidRPr="00AD2F9F">
              <w:rPr>
                <w:rFonts w:ascii="Arial Narrow" w:hAnsi="Arial Narrow"/>
                <w:sz w:val="16"/>
                <w:szCs w:val="16"/>
              </w:rPr>
              <w:t xml:space="preserve"> в размере:</w:t>
            </w:r>
          </w:p>
          <w:p w:rsidR="00D84B0C" w:rsidRPr="00AD2F9F" w:rsidRDefault="00D84B0C" w:rsidP="00035412">
            <w:pPr>
              <w:jc w:val="both"/>
              <w:rPr>
                <w:rFonts w:ascii="Arial Narrow" w:hAnsi="Arial Narrow"/>
                <w:sz w:val="16"/>
                <w:szCs w:val="16"/>
              </w:rPr>
            </w:pPr>
            <w:r w:rsidRPr="00AD2F9F">
              <w:rPr>
                <w:rFonts w:ascii="Arial Narrow" w:hAnsi="Arial Narrow"/>
                <w:sz w:val="16"/>
                <w:szCs w:val="16"/>
              </w:rPr>
              <w:t xml:space="preserve">9.1.1. Затрат на восстановление поврежденного ТС </w:t>
            </w:r>
            <w:r w:rsidRPr="00AD2F9F">
              <w:rPr>
                <w:rFonts w:ascii="Arial Narrow" w:eastAsia="PFBulletinSansPro-Light" w:hAnsi="Arial Narrow" w:cs="PFBulletinSansPro-Light"/>
                <w:sz w:val="16"/>
                <w:szCs w:val="16"/>
              </w:rPr>
              <w:t xml:space="preserve">с учетом износа заменяемых деталей (узлов, агрегатов), </w:t>
            </w:r>
            <w:r w:rsidRPr="00AD2F9F">
              <w:rPr>
                <w:rFonts w:ascii="Arial Narrow" w:hAnsi="Arial Narrow"/>
                <w:sz w:val="16"/>
                <w:szCs w:val="16"/>
              </w:rPr>
              <w:t>если размер ущерба по заявленному страх</w:t>
            </w:r>
            <w:r w:rsidRPr="00AD2F9F">
              <w:rPr>
                <w:rFonts w:ascii="Arial Narrow" w:hAnsi="Arial Narrow"/>
                <w:sz w:val="16"/>
                <w:szCs w:val="16"/>
              </w:rPr>
              <w:t>о</w:t>
            </w:r>
            <w:r w:rsidRPr="00AD2F9F">
              <w:rPr>
                <w:rFonts w:ascii="Arial Narrow" w:hAnsi="Arial Narrow"/>
                <w:sz w:val="16"/>
                <w:szCs w:val="16"/>
              </w:rPr>
              <w:t xml:space="preserve">вому случаю составляет менее 80% страховой стоимости ТС на дату наступления страхового случая. </w:t>
            </w:r>
          </w:p>
          <w:p w:rsidR="00D84B0C" w:rsidRPr="00AD2F9F" w:rsidRDefault="00D84B0C" w:rsidP="00035412">
            <w:pPr>
              <w:jc w:val="both"/>
              <w:rPr>
                <w:rFonts w:ascii="Arial Narrow" w:hAnsi="Arial Narrow"/>
                <w:sz w:val="16"/>
                <w:szCs w:val="16"/>
              </w:rPr>
            </w:pPr>
            <w:r w:rsidRPr="00AD2F9F">
              <w:rPr>
                <w:rFonts w:ascii="Arial Narrow" w:hAnsi="Arial Narrow"/>
                <w:sz w:val="16"/>
                <w:szCs w:val="16"/>
              </w:rPr>
              <w:t xml:space="preserve">9.1.2. </w:t>
            </w:r>
            <w:r w:rsidRPr="00AD2F9F">
              <w:rPr>
                <w:rFonts w:ascii="Arial Narrow" w:hAnsi="Arial Narrow"/>
                <w:color w:val="000000" w:themeColor="text1"/>
                <w:sz w:val="16"/>
                <w:szCs w:val="16"/>
              </w:rPr>
              <w:t>Страховой стоимости ТС на дату заключения Договора (полиса) страхования за вычетом остаточной стоимости ТС</w:t>
            </w:r>
            <w:r w:rsidRPr="00AD2F9F">
              <w:rPr>
                <w:rFonts w:ascii="Arial Narrow" w:hAnsi="Arial Narrow"/>
                <w:sz w:val="16"/>
                <w:szCs w:val="16"/>
              </w:rPr>
              <w:t xml:space="preserve"> в случае гибели ТС</w:t>
            </w:r>
            <w:r w:rsidR="00527E71">
              <w:rPr>
                <w:rFonts w:ascii="Arial Narrow" w:hAnsi="Arial Narrow"/>
                <w:sz w:val="16"/>
                <w:szCs w:val="16"/>
              </w:rPr>
              <w:t xml:space="preserve"> (</w:t>
            </w:r>
            <w:r w:rsidRPr="00AD2F9F">
              <w:rPr>
                <w:rFonts w:ascii="Arial Narrow" w:hAnsi="Arial Narrow"/>
                <w:sz w:val="16"/>
                <w:szCs w:val="16"/>
              </w:rPr>
              <w:t xml:space="preserve">когда размер ущерба по заявленному страховому случаю равен или превышает 80% страховой стоимости ТС на дату наступления страхового случая). </w:t>
            </w:r>
          </w:p>
          <w:p w:rsidR="00E86321" w:rsidRPr="00AD2F9F" w:rsidRDefault="00D84B0C" w:rsidP="00035412">
            <w:pPr>
              <w:jc w:val="both"/>
              <w:rPr>
                <w:rFonts w:ascii="Arial Narrow" w:eastAsia="Times New Roman" w:hAnsi="Arial Narrow" w:cs="Arial"/>
                <w:sz w:val="16"/>
                <w:szCs w:val="16"/>
                <w:lang w:eastAsia="ru-RU"/>
              </w:rPr>
            </w:pPr>
            <w:r w:rsidRPr="00AD2F9F">
              <w:rPr>
                <w:rFonts w:ascii="Arial Narrow" w:hAnsi="Arial Narrow"/>
                <w:sz w:val="16"/>
                <w:szCs w:val="16"/>
              </w:rPr>
              <w:t xml:space="preserve">9.1.3. </w:t>
            </w:r>
            <w:r w:rsidR="0010259A">
              <w:rPr>
                <w:rFonts w:ascii="Arial Narrow" w:hAnsi="Arial Narrow"/>
                <w:sz w:val="16"/>
                <w:szCs w:val="16"/>
              </w:rPr>
              <w:t>В рамках настоящей Оферты установлен лимит возмещения по одному страховому случаю</w:t>
            </w:r>
            <w:r w:rsidR="002E0D2E">
              <w:rPr>
                <w:rFonts w:ascii="Arial Narrow" w:hAnsi="Arial Narrow"/>
                <w:sz w:val="16"/>
                <w:szCs w:val="16"/>
              </w:rPr>
              <w:t>:</w:t>
            </w:r>
            <w:r w:rsidR="00AF224C">
              <w:rPr>
                <w:rFonts w:ascii="Arial Narrow" w:eastAsia="Times New Roman" w:hAnsi="Arial Narrow" w:cs="Arial"/>
                <w:sz w:val="16"/>
                <w:szCs w:val="16"/>
                <w:lang w:eastAsia="ru-RU"/>
              </w:rPr>
              <w:t xml:space="preserve"> </w:t>
            </w:r>
            <w:r w:rsidR="003F7AA9">
              <w:rPr>
                <w:rFonts w:ascii="Arial Narrow" w:hAnsi="Arial Narrow" w:cs="Arial Narrow"/>
                <w:snapToGrid w:val="0"/>
                <w:color w:val="000000"/>
                <w:sz w:val="16"/>
                <w:szCs w:val="16"/>
              </w:rPr>
              <w:t>50% (Пятьдесят процентов) страховой суммы</w:t>
            </w:r>
            <w:r w:rsidR="00713923" w:rsidRPr="00AD2F9F">
              <w:rPr>
                <w:rFonts w:ascii="Arial Narrow" w:eastAsia="Times New Roman" w:hAnsi="Arial Narrow" w:cs="Arial"/>
                <w:sz w:val="16"/>
                <w:szCs w:val="16"/>
                <w:lang w:eastAsia="ru-RU"/>
              </w:rPr>
              <w:t xml:space="preserve">. </w:t>
            </w:r>
          </w:p>
          <w:p w:rsidR="00DD0A22" w:rsidRPr="00AD2F9F" w:rsidRDefault="009A2BDA" w:rsidP="00035412">
            <w:pPr>
              <w:jc w:val="both"/>
              <w:rPr>
                <w:rFonts w:ascii="Arial Narrow" w:hAnsi="Arial Narrow"/>
                <w:b/>
                <w:sz w:val="16"/>
                <w:szCs w:val="16"/>
              </w:rPr>
            </w:pPr>
            <w:r w:rsidRPr="00AD2F9F">
              <w:rPr>
                <w:rFonts w:ascii="Arial Narrow" w:hAnsi="Arial Narrow"/>
                <w:sz w:val="16"/>
                <w:szCs w:val="16"/>
              </w:rPr>
              <w:t>9.</w:t>
            </w:r>
            <w:r w:rsidR="00DD0A22" w:rsidRPr="00AD2F9F">
              <w:rPr>
                <w:rFonts w:ascii="Arial Narrow" w:hAnsi="Arial Narrow"/>
                <w:sz w:val="16"/>
                <w:szCs w:val="16"/>
              </w:rPr>
              <w:t xml:space="preserve">2. </w:t>
            </w:r>
            <w:r w:rsidR="0090331B" w:rsidRPr="00AD2F9F">
              <w:rPr>
                <w:rFonts w:ascii="Arial Narrow" w:hAnsi="Arial Narrow"/>
                <w:sz w:val="16"/>
                <w:szCs w:val="16"/>
              </w:rPr>
              <w:t xml:space="preserve">Страховщик </w:t>
            </w:r>
            <w:r w:rsidR="00B9479D" w:rsidRPr="00AD2F9F">
              <w:rPr>
                <w:rFonts w:ascii="Arial Narrow" w:hAnsi="Arial Narrow"/>
                <w:sz w:val="16"/>
                <w:szCs w:val="16"/>
              </w:rPr>
              <w:t>проводит</w:t>
            </w:r>
            <w:r w:rsidR="00DD0A22" w:rsidRPr="00AD2F9F">
              <w:rPr>
                <w:rFonts w:ascii="Arial Narrow" w:hAnsi="Arial Narrow"/>
                <w:sz w:val="16"/>
                <w:szCs w:val="16"/>
              </w:rPr>
              <w:t xml:space="preserve"> оценку размера ущерба / стоимости восстановительного ремонта </w:t>
            </w:r>
            <w:r w:rsidR="00D647F6" w:rsidRPr="00AD2F9F">
              <w:rPr>
                <w:rFonts w:ascii="Arial Narrow" w:hAnsi="Arial Narrow"/>
                <w:sz w:val="16"/>
                <w:szCs w:val="16"/>
              </w:rPr>
              <w:t>/ износа</w:t>
            </w:r>
            <w:r w:rsidR="00D84B0C" w:rsidRPr="00AD2F9F">
              <w:rPr>
                <w:rFonts w:ascii="Arial Narrow" w:hAnsi="Arial Narrow"/>
                <w:sz w:val="16"/>
                <w:szCs w:val="16"/>
              </w:rPr>
              <w:t xml:space="preserve"> /</w:t>
            </w:r>
            <w:r w:rsidR="00A74236" w:rsidRPr="00AD2F9F">
              <w:rPr>
                <w:rFonts w:ascii="Arial Narrow" w:hAnsi="Arial Narrow"/>
                <w:sz w:val="16"/>
                <w:szCs w:val="16"/>
              </w:rPr>
              <w:t xml:space="preserve"> остаточной стоимости ТС</w:t>
            </w:r>
            <w:r w:rsidR="00734C77">
              <w:rPr>
                <w:rFonts w:ascii="Arial Narrow" w:hAnsi="Arial Narrow"/>
                <w:sz w:val="16"/>
                <w:szCs w:val="16"/>
              </w:rPr>
              <w:t xml:space="preserve"> </w:t>
            </w:r>
            <w:r w:rsidR="00DD0A22" w:rsidRPr="00AD2F9F">
              <w:rPr>
                <w:rFonts w:ascii="Arial Narrow" w:hAnsi="Arial Narrow"/>
                <w:sz w:val="16"/>
                <w:szCs w:val="16"/>
              </w:rPr>
              <w:t xml:space="preserve">на основании собственной калькуляции </w:t>
            </w:r>
            <w:r w:rsidR="00893067" w:rsidRPr="00893067">
              <w:rPr>
                <w:rFonts w:ascii="Arial Narrow" w:hAnsi="Arial Narrow"/>
                <w:sz w:val="16"/>
                <w:szCs w:val="16"/>
              </w:rPr>
              <w:t>(</w:t>
            </w:r>
            <w:r w:rsidR="00893067">
              <w:rPr>
                <w:rFonts w:ascii="Arial Narrow" w:hAnsi="Arial Narrow"/>
                <w:sz w:val="16"/>
                <w:szCs w:val="16"/>
              </w:rPr>
              <w:t xml:space="preserve">в том числе, </w:t>
            </w:r>
            <w:r w:rsidR="00B509E8" w:rsidRPr="00B509E8">
              <w:rPr>
                <w:rFonts w:ascii="Arial Narrow" w:hAnsi="Arial Narrow"/>
                <w:sz w:val="16"/>
                <w:szCs w:val="16"/>
              </w:rPr>
              <w:t>на основ</w:t>
            </w:r>
            <w:r w:rsidR="00893067" w:rsidRPr="00893067">
              <w:rPr>
                <w:rFonts w:ascii="Arial Narrow" w:hAnsi="Arial Narrow"/>
                <w:sz w:val="16"/>
                <w:szCs w:val="16"/>
              </w:rPr>
              <w:t>ан</w:t>
            </w:r>
            <w:r w:rsidR="00B509E8" w:rsidRPr="00B509E8">
              <w:rPr>
                <w:rFonts w:ascii="Arial Narrow" w:hAnsi="Arial Narrow"/>
                <w:sz w:val="16"/>
                <w:szCs w:val="16"/>
              </w:rPr>
              <w:t xml:space="preserve">ии </w:t>
            </w:r>
            <w:r w:rsidR="00B509E8" w:rsidRPr="00B509E8">
              <w:rPr>
                <w:rFonts w:ascii="Arial Narrow" w:hAnsi="Arial Narrow" w:cs="Times New Roman"/>
                <w:sz w:val="16"/>
                <w:szCs w:val="16"/>
              </w:rPr>
              <w:t>информаци</w:t>
            </w:r>
            <w:r w:rsidR="00893067">
              <w:rPr>
                <w:rFonts w:ascii="Arial Narrow" w:hAnsi="Arial Narrow" w:cs="Times New Roman"/>
                <w:sz w:val="16"/>
                <w:szCs w:val="16"/>
              </w:rPr>
              <w:t>и</w:t>
            </w:r>
            <w:r w:rsidR="00B509E8" w:rsidRPr="00B509E8">
              <w:rPr>
                <w:rFonts w:ascii="Arial Narrow" w:hAnsi="Arial Narrow" w:cs="Times New Roman"/>
                <w:sz w:val="16"/>
                <w:szCs w:val="16"/>
              </w:rPr>
              <w:t xml:space="preserve"> из открытых источников, </w:t>
            </w:r>
            <w:r w:rsidR="00B509E8" w:rsidRPr="00B509E8">
              <w:rPr>
                <w:rFonts w:ascii="Arial Narrow" w:hAnsi="Arial Narrow"/>
                <w:sz w:val="16"/>
                <w:szCs w:val="16"/>
              </w:rPr>
              <w:t>в том числе</w:t>
            </w:r>
            <w:r w:rsidR="00B509E8" w:rsidRPr="00B509E8">
              <w:rPr>
                <w:rFonts w:ascii="Arial Narrow" w:hAnsi="Arial Narrow" w:cs="Times New Roman"/>
                <w:sz w:val="16"/>
                <w:szCs w:val="16"/>
              </w:rPr>
              <w:t xml:space="preserve"> Сети Интернет, Средств массовой информации и прочих</w:t>
            </w:r>
            <w:r w:rsidR="00893067" w:rsidRPr="00893067">
              <w:rPr>
                <w:rFonts w:ascii="Arial Narrow" w:hAnsi="Arial Narrow"/>
                <w:sz w:val="16"/>
                <w:szCs w:val="16"/>
              </w:rPr>
              <w:t>)</w:t>
            </w:r>
            <w:r w:rsidR="00893067">
              <w:rPr>
                <w:rFonts w:ascii="Arial Narrow" w:hAnsi="Arial Narrow"/>
                <w:sz w:val="16"/>
                <w:szCs w:val="16"/>
              </w:rPr>
              <w:t xml:space="preserve"> </w:t>
            </w:r>
            <w:r w:rsidR="00DD0A22" w:rsidRPr="00AD2F9F">
              <w:rPr>
                <w:rFonts w:ascii="Arial Narrow" w:hAnsi="Arial Narrow"/>
                <w:sz w:val="16"/>
                <w:szCs w:val="16"/>
              </w:rPr>
              <w:t xml:space="preserve">или по калькуляции </w:t>
            </w:r>
            <w:r w:rsidR="00D234C5">
              <w:rPr>
                <w:rFonts w:ascii="Arial Narrow" w:hAnsi="Arial Narrow"/>
                <w:sz w:val="16"/>
                <w:szCs w:val="16"/>
              </w:rPr>
              <w:t>экспертной</w:t>
            </w:r>
            <w:r w:rsidR="00D234C5" w:rsidRPr="00AD2F9F">
              <w:rPr>
                <w:rFonts w:ascii="Arial Narrow" w:hAnsi="Arial Narrow"/>
                <w:sz w:val="16"/>
                <w:szCs w:val="16"/>
              </w:rPr>
              <w:t xml:space="preserve"> </w:t>
            </w:r>
            <w:r w:rsidR="00DD0A22" w:rsidRPr="00AD2F9F">
              <w:rPr>
                <w:rFonts w:ascii="Arial Narrow" w:hAnsi="Arial Narrow"/>
                <w:sz w:val="16"/>
                <w:szCs w:val="16"/>
              </w:rPr>
              <w:t xml:space="preserve">организации (независимого </w:t>
            </w:r>
            <w:proofErr w:type="spellStart"/>
            <w:r w:rsidR="00DD0A22" w:rsidRPr="00AD2F9F">
              <w:rPr>
                <w:rFonts w:ascii="Arial Narrow" w:hAnsi="Arial Narrow"/>
                <w:sz w:val="16"/>
                <w:szCs w:val="16"/>
              </w:rPr>
              <w:t>автоэкспертного</w:t>
            </w:r>
            <w:proofErr w:type="spellEnd"/>
            <w:r w:rsidR="00DD0A22" w:rsidRPr="00AD2F9F">
              <w:rPr>
                <w:rFonts w:ascii="Arial Narrow" w:hAnsi="Arial Narrow"/>
                <w:sz w:val="16"/>
                <w:szCs w:val="16"/>
              </w:rPr>
              <w:t xml:space="preserve"> бюро, бюро судебной экспертизы и т. д.) по итогам осмотра поврежденного ТС. Кал</w:t>
            </w:r>
            <w:r w:rsidR="00DD0A22" w:rsidRPr="00AD2F9F">
              <w:rPr>
                <w:rFonts w:ascii="Arial Narrow" w:hAnsi="Arial Narrow"/>
                <w:sz w:val="16"/>
                <w:szCs w:val="16"/>
              </w:rPr>
              <w:t>ь</w:t>
            </w:r>
            <w:r w:rsidR="00DD0A22" w:rsidRPr="00AD2F9F">
              <w:rPr>
                <w:rFonts w:ascii="Arial Narrow" w:hAnsi="Arial Narrow"/>
                <w:sz w:val="16"/>
                <w:szCs w:val="16"/>
              </w:rPr>
              <w:t>куляция составляется в соответствии с сертифицированной технологией ремонта, ценами на запасные части, указанными в соответствующих каталогах цен, и сложившимися для местности проведения ремонта среднерыночными расцен</w:t>
            </w:r>
            <w:r w:rsidR="009F4761" w:rsidRPr="00AD2F9F">
              <w:rPr>
                <w:rFonts w:ascii="Arial Narrow" w:hAnsi="Arial Narrow"/>
                <w:sz w:val="16"/>
                <w:szCs w:val="16"/>
              </w:rPr>
              <w:t xml:space="preserve">ками на ремонтные работы. </w:t>
            </w:r>
            <w:r w:rsidR="00DD0A22" w:rsidRPr="00AD2F9F">
              <w:rPr>
                <w:rFonts w:ascii="Arial Narrow" w:hAnsi="Arial Narrow"/>
                <w:sz w:val="16"/>
                <w:szCs w:val="16"/>
              </w:rPr>
              <w:t>Технологические нормативы по ремонту транспортных средств, а также стоимость запасных частей определяются в соответствующих каталогах, в т. ч. в справочно-информационных материалах и программных продуктах фирм «</w:t>
            </w:r>
            <w:proofErr w:type="spellStart"/>
            <w:r w:rsidR="00DD0A22" w:rsidRPr="00AD2F9F">
              <w:rPr>
                <w:rFonts w:ascii="Arial Narrow" w:hAnsi="Arial Narrow"/>
                <w:sz w:val="16"/>
                <w:szCs w:val="16"/>
              </w:rPr>
              <w:t>Евротакс</w:t>
            </w:r>
            <w:proofErr w:type="spellEnd"/>
            <w:r w:rsidR="00DD0A22" w:rsidRPr="00AD2F9F">
              <w:rPr>
                <w:rFonts w:ascii="Arial Narrow" w:hAnsi="Arial Narrow"/>
                <w:sz w:val="16"/>
                <w:szCs w:val="16"/>
              </w:rPr>
              <w:t>», «</w:t>
            </w:r>
            <w:proofErr w:type="spellStart"/>
            <w:r w:rsidR="00DD0A22" w:rsidRPr="00AD2F9F">
              <w:rPr>
                <w:rFonts w:ascii="Arial Narrow" w:hAnsi="Arial Narrow"/>
                <w:sz w:val="16"/>
                <w:szCs w:val="16"/>
              </w:rPr>
              <w:t>Митчел</w:t>
            </w:r>
            <w:proofErr w:type="spellEnd"/>
            <w:r w:rsidR="00DD0A22" w:rsidRPr="00AD2F9F">
              <w:rPr>
                <w:rFonts w:ascii="Arial Narrow" w:hAnsi="Arial Narrow"/>
                <w:sz w:val="16"/>
                <w:szCs w:val="16"/>
              </w:rPr>
              <w:t>», «Мотор» и «</w:t>
            </w:r>
            <w:proofErr w:type="spellStart"/>
            <w:r w:rsidR="00DD0A22" w:rsidRPr="00AD2F9F">
              <w:rPr>
                <w:rFonts w:ascii="Arial Narrow" w:hAnsi="Arial Narrow"/>
                <w:sz w:val="16"/>
                <w:szCs w:val="16"/>
              </w:rPr>
              <w:t>Аудатекс</w:t>
            </w:r>
            <w:proofErr w:type="spellEnd"/>
            <w:r w:rsidR="00DD0A22" w:rsidRPr="00AD2F9F">
              <w:rPr>
                <w:rFonts w:ascii="Arial Narrow" w:hAnsi="Arial Narrow"/>
                <w:sz w:val="16"/>
                <w:szCs w:val="16"/>
              </w:rPr>
              <w:t xml:space="preserve">» для ТС иностранного производства, в соответствии с </w:t>
            </w:r>
            <w:r w:rsidR="00D234C5">
              <w:rPr>
                <w:rFonts w:ascii="Arial Narrow" w:hAnsi="Arial Narrow"/>
                <w:sz w:val="16"/>
                <w:szCs w:val="16"/>
              </w:rPr>
              <w:t>Положением Банка Ро</w:t>
            </w:r>
            <w:r w:rsidR="00D234C5">
              <w:rPr>
                <w:rFonts w:ascii="Arial Narrow" w:hAnsi="Arial Narrow"/>
                <w:sz w:val="16"/>
                <w:szCs w:val="16"/>
              </w:rPr>
              <w:t>с</w:t>
            </w:r>
            <w:r w:rsidR="00D234C5">
              <w:rPr>
                <w:rFonts w:ascii="Arial Narrow" w:hAnsi="Arial Narrow"/>
                <w:sz w:val="16"/>
                <w:szCs w:val="16"/>
              </w:rPr>
              <w:t>сии от 04.03.2021 г. № 755-П «О е</w:t>
            </w:r>
            <w:r w:rsidR="00D234C5" w:rsidRPr="00012788">
              <w:rPr>
                <w:rFonts w:ascii="Arial Narrow" w:hAnsi="Arial Narrow"/>
                <w:sz w:val="16"/>
                <w:szCs w:val="16"/>
              </w:rPr>
              <w:t>диной методик</w:t>
            </w:r>
            <w:r w:rsidR="00D234C5">
              <w:rPr>
                <w:rFonts w:ascii="Arial Narrow" w:hAnsi="Arial Narrow"/>
                <w:sz w:val="16"/>
                <w:szCs w:val="16"/>
              </w:rPr>
              <w:t>е</w:t>
            </w:r>
            <w:r w:rsidR="00D234C5" w:rsidRPr="00012788">
              <w:rPr>
                <w:rFonts w:ascii="Arial Narrow" w:hAnsi="Arial Narrow"/>
                <w:sz w:val="16"/>
                <w:szCs w:val="16"/>
              </w:rPr>
              <w:t xml:space="preserve"> определения размера расходов на восстановительный ремонт в отношении поврежденного транспортного средства</w:t>
            </w:r>
            <w:r w:rsidR="00D234C5">
              <w:rPr>
                <w:rFonts w:ascii="Arial Narrow" w:hAnsi="Arial Narrow"/>
                <w:sz w:val="16"/>
                <w:szCs w:val="16"/>
              </w:rPr>
              <w:t>»</w:t>
            </w:r>
            <w:r w:rsidR="00DD0A22" w:rsidRPr="00AD2F9F">
              <w:rPr>
                <w:rFonts w:ascii="Arial Narrow" w:hAnsi="Arial Narrow"/>
                <w:sz w:val="16"/>
                <w:szCs w:val="16"/>
              </w:rPr>
              <w:t>.</w:t>
            </w:r>
            <w:r w:rsidR="00527E71">
              <w:rPr>
                <w:rFonts w:ascii="Arial Narrow" w:hAnsi="Arial Narrow"/>
                <w:sz w:val="16"/>
                <w:szCs w:val="16"/>
              </w:rPr>
              <w:t xml:space="preserve"> </w:t>
            </w:r>
          </w:p>
          <w:p w:rsidR="0069156F" w:rsidRPr="00AD2F9F" w:rsidRDefault="00962C53" w:rsidP="00035412">
            <w:pPr>
              <w:jc w:val="both"/>
              <w:rPr>
                <w:rFonts w:ascii="Arial Narrow" w:hAnsi="Arial Narrow"/>
                <w:sz w:val="16"/>
                <w:szCs w:val="16"/>
              </w:rPr>
            </w:pPr>
            <w:r w:rsidRPr="00AD2F9F">
              <w:rPr>
                <w:rFonts w:ascii="Arial Narrow" w:hAnsi="Arial Narrow"/>
                <w:sz w:val="16"/>
                <w:szCs w:val="16"/>
              </w:rPr>
              <w:t>9.</w:t>
            </w:r>
            <w:r w:rsidR="00193A45" w:rsidRPr="00AD2F9F">
              <w:rPr>
                <w:rFonts w:ascii="Arial Narrow" w:hAnsi="Arial Narrow"/>
                <w:sz w:val="16"/>
                <w:szCs w:val="16"/>
              </w:rPr>
              <w:t>3</w:t>
            </w:r>
            <w:r w:rsidRPr="00AD2F9F">
              <w:rPr>
                <w:rFonts w:ascii="Arial Narrow" w:hAnsi="Arial Narrow"/>
                <w:sz w:val="16"/>
                <w:szCs w:val="16"/>
              </w:rPr>
              <w:t>. В течение срока действия страхов</w:t>
            </w:r>
            <w:r w:rsidR="0016363B" w:rsidRPr="00AD2F9F">
              <w:rPr>
                <w:rFonts w:ascii="Arial Narrow" w:hAnsi="Arial Narrow"/>
                <w:sz w:val="16"/>
                <w:szCs w:val="16"/>
              </w:rPr>
              <w:t>ания страховая выплата производи</w:t>
            </w:r>
            <w:r w:rsidRPr="00AD2F9F">
              <w:rPr>
                <w:rFonts w:ascii="Arial Narrow" w:hAnsi="Arial Narrow"/>
                <w:sz w:val="16"/>
                <w:szCs w:val="16"/>
              </w:rPr>
              <w:t>тся</w:t>
            </w:r>
            <w:r w:rsidR="0069156F" w:rsidRPr="00AD2F9F">
              <w:rPr>
                <w:rFonts w:ascii="Arial Narrow" w:hAnsi="Arial Narrow"/>
                <w:sz w:val="16"/>
                <w:szCs w:val="16"/>
              </w:rPr>
              <w:t xml:space="preserve"> не более чем по 2 (Двум) страховым случаям. При наличии нескольких зая</w:t>
            </w:r>
            <w:r w:rsidR="0069156F" w:rsidRPr="00AD2F9F">
              <w:rPr>
                <w:rFonts w:ascii="Arial Narrow" w:hAnsi="Arial Narrow"/>
                <w:sz w:val="16"/>
                <w:szCs w:val="16"/>
              </w:rPr>
              <w:t>в</w:t>
            </w:r>
            <w:r w:rsidR="0069156F" w:rsidRPr="00AD2F9F">
              <w:rPr>
                <w:rFonts w:ascii="Arial Narrow" w:hAnsi="Arial Narrow"/>
                <w:sz w:val="16"/>
                <w:szCs w:val="16"/>
              </w:rPr>
              <w:t>ленных страховых случаев Страховщик осуществляет выплату только по первым двум (по дате наступления) страховым случаям.</w:t>
            </w:r>
          </w:p>
          <w:p w:rsidR="00DD0A22" w:rsidRPr="00AD2F9F" w:rsidRDefault="00962C53" w:rsidP="00035412">
            <w:pPr>
              <w:jc w:val="both"/>
              <w:rPr>
                <w:rFonts w:ascii="Arial Narrow" w:hAnsi="Arial Narrow"/>
                <w:spacing w:val="2"/>
                <w:sz w:val="16"/>
                <w:szCs w:val="16"/>
              </w:rPr>
            </w:pPr>
            <w:r w:rsidRPr="00DB20C4">
              <w:rPr>
                <w:rFonts w:ascii="Arial Narrow" w:hAnsi="Arial Narrow"/>
                <w:spacing w:val="2"/>
                <w:sz w:val="16"/>
                <w:szCs w:val="16"/>
              </w:rPr>
              <w:t>9.</w:t>
            </w:r>
            <w:r w:rsidR="00193A45" w:rsidRPr="00DB20C4">
              <w:rPr>
                <w:rFonts w:ascii="Arial Narrow" w:hAnsi="Arial Narrow"/>
                <w:spacing w:val="2"/>
                <w:sz w:val="16"/>
                <w:szCs w:val="16"/>
              </w:rPr>
              <w:t>4</w:t>
            </w:r>
            <w:r w:rsidRPr="00DB20C4">
              <w:rPr>
                <w:rFonts w:ascii="Arial Narrow" w:hAnsi="Arial Narrow"/>
                <w:spacing w:val="2"/>
                <w:sz w:val="16"/>
                <w:szCs w:val="16"/>
              </w:rPr>
              <w:t>.</w:t>
            </w:r>
            <w:r w:rsidRPr="00AD2F9F">
              <w:rPr>
                <w:rFonts w:ascii="Arial Narrow" w:hAnsi="Arial Narrow"/>
                <w:spacing w:val="2"/>
                <w:sz w:val="16"/>
                <w:szCs w:val="16"/>
              </w:rPr>
              <w:t xml:space="preserve"> </w:t>
            </w:r>
            <w:r w:rsidR="00DD0A22" w:rsidRPr="00AD2F9F">
              <w:rPr>
                <w:rFonts w:ascii="Arial Narrow" w:hAnsi="Arial Narrow"/>
                <w:spacing w:val="2"/>
                <w:sz w:val="16"/>
                <w:szCs w:val="16"/>
              </w:rPr>
              <w:t xml:space="preserve">Страховая выплата осуществляется в течение </w:t>
            </w:r>
            <w:r w:rsidR="00DB20C4">
              <w:rPr>
                <w:rFonts w:ascii="Arial Narrow" w:hAnsi="Arial Narrow"/>
                <w:spacing w:val="2"/>
                <w:sz w:val="16"/>
                <w:szCs w:val="16"/>
              </w:rPr>
              <w:t>1</w:t>
            </w:r>
            <w:r w:rsidR="00DD0A22" w:rsidRPr="00AD2F9F">
              <w:rPr>
                <w:rFonts w:ascii="Arial Narrow" w:hAnsi="Arial Narrow"/>
                <w:spacing w:val="2"/>
                <w:sz w:val="16"/>
                <w:szCs w:val="16"/>
              </w:rPr>
              <w:t>5 (</w:t>
            </w:r>
            <w:r w:rsidR="00DB20C4">
              <w:rPr>
                <w:rFonts w:ascii="Arial Narrow" w:hAnsi="Arial Narrow"/>
                <w:spacing w:val="2"/>
                <w:sz w:val="16"/>
                <w:szCs w:val="16"/>
              </w:rPr>
              <w:t>Пятнадцати</w:t>
            </w:r>
            <w:r w:rsidR="00DD0A22" w:rsidRPr="00AD2F9F">
              <w:rPr>
                <w:rFonts w:ascii="Arial Narrow" w:hAnsi="Arial Narrow"/>
                <w:spacing w:val="2"/>
                <w:sz w:val="16"/>
                <w:szCs w:val="16"/>
              </w:rPr>
              <w:t xml:space="preserve">) рабочих дней со дня, следующего за днем получения Страховщиком </w:t>
            </w:r>
            <w:r w:rsidR="00DD0A22" w:rsidRPr="00AD2F9F">
              <w:rPr>
                <w:rFonts w:ascii="Arial Narrow" w:hAnsi="Arial Narrow"/>
                <w:spacing w:val="2"/>
                <w:sz w:val="16"/>
                <w:szCs w:val="16"/>
                <w:u w:val="single"/>
              </w:rPr>
              <w:t>полного пакета</w:t>
            </w:r>
            <w:r w:rsidR="00DD0A22" w:rsidRPr="00AD2F9F">
              <w:rPr>
                <w:rFonts w:ascii="Arial Narrow" w:hAnsi="Arial Narrow"/>
                <w:spacing w:val="2"/>
                <w:sz w:val="16"/>
                <w:szCs w:val="16"/>
              </w:rPr>
              <w:t xml:space="preserve"> надлежащим образом оформленных документов </w:t>
            </w:r>
            <w:r w:rsidR="00DD0A22" w:rsidRPr="00AD2F9F">
              <w:rPr>
                <w:rFonts w:ascii="Arial Narrow" w:hAnsi="Arial Narrow" w:cs="Arial Narrow"/>
                <w:spacing w:val="2"/>
                <w:sz w:val="16"/>
                <w:szCs w:val="16"/>
              </w:rPr>
              <w:t>в соответствии с разделом 12 Оферты, а в</w:t>
            </w:r>
            <w:r w:rsidR="00DD0A22" w:rsidRPr="00AD2F9F">
              <w:rPr>
                <w:rFonts w:ascii="Arial Narrow" w:hAnsi="Arial Narrow"/>
                <w:spacing w:val="2"/>
                <w:sz w:val="16"/>
                <w:szCs w:val="16"/>
              </w:rPr>
              <w:t xml:space="preserve"> случае отсутствия оснований для страховой выплаты Страховщик в указанный срок направляет Страхователю / </w:t>
            </w:r>
            <w:proofErr w:type="spellStart"/>
            <w:r w:rsidR="00DD0A22" w:rsidRPr="00AD2F9F">
              <w:rPr>
                <w:rFonts w:ascii="Arial Narrow" w:hAnsi="Arial Narrow"/>
                <w:spacing w:val="2"/>
                <w:sz w:val="16"/>
                <w:szCs w:val="16"/>
              </w:rPr>
              <w:t>Выгодоприобретателю</w:t>
            </w:r>
            <w:proofErr w:type="spellEnd"/>
            <w:r w:rsidR="00DD0A22" w:rsidRPr="00AD2F9F">
              <w:rPr>
                <w:rFonts w:ascii="Arial Narrow" w:hAnsi="Arial Narrow"/>
                <w:spacing w:val="2"/>
                <w:sz w:val="16"/>
                <w:szCs w:val="16"/>
              </w:rPr>
              <w:t xml:space="preserve"> соответствующее уведомление.</w:t>
            </w:r>
          </w:p>
          <w:p w:rsidR="00DD0A22" w:rsidRPr="00AD2F9F" w:rsidRDefault="00DD0A22" w:rsidP="00035412">
            <w:pPr>
              <w:widowControl w:val="0"/>
              <w:suppressAutoHyphens/>
              <w:spacing w:after="20"/>
              <w:jc w:val="both"/>
              <w:rPr>
                <w:rFonts w:ascii="Arial Narrow" w:hAnsi="Arial Narrow"/>
                <w:spacing w:val="2"/>
                <w:sz w:val="16"/>
                <w:szCs w:val="16"/>
              </w:rPr>
            </w:pPr>
            <w:r w:rsidRPr="00AD2F9F">
              <w:rPr>
                <w:rFonts w:ascii="Arial Narrow" w:hAnsi="Arial Narrow"/>
                <w:spacing w:val="2"/>
                <w:sz w:val="16"/>
                <w:szCs w:val="16"/>
              </w:rPr>
              <w:t>Срок урегулирования требования о страховой выплате может быть продлен на 90 (Девяносто) календарных дней со дня направления Страховщиком соответствующего запроса (или на период получения ответов на направленные Страховщиком запросы) в связи с необходимостью получения Страховщиком информации от компетентных органов и / или сторонних организаций, непосредственно связанной с возможностью принятия решения о признании события страховым случаем или о размере страховой выплаты.</w:t>
            </w:r>
          </w:p>
          <w:p w:rsidR="00C718DB" w:rsidRPr="00AD2F9F" w:rsidRDefault="00962C53" w:rsidP="00035412">
            <w:pPr>
              <w:widowControl w:val="0"/>
              <w:suppressAutoHyphens/>
              <w:spacing w:after="20"/>
              <w:jc w:val="both"/>
              <w:rPr>
                <w:rFonts w:ascii="Arial Narrow" w:hAnsi="Arial Narrow" w:cs="Arial Narrow"/>
                <w:spacing w:val="2"/>
                <w:sz w:val="16"/>
                <w:szCs w:val="16"/>
              </w:rPr>
            </w:pPr>
            <w:r w:rsidRPr="00AD2F9F">
              <w:rPr>
                <w:rFonts w:ascii="Arial Narrow" w:hAnsi="Arial Narrow"/>
                <w:spacing w:val="2"/>
                <w:sz w:val="16"/>
                <w:szCs w:val="16"/>
              </w:rPr>
              <w:t>9</w:t>
            </w:r>
            <w:r w:rsidR="00DD0A22" w:rsidRPr="00AD2F9F">
              <w:rPr>
                <w:rFonts w:ascii="Arial Narrow" w:hAnsi="Arial Narrow"/>
                <w:spacing w:val="2"/>
                <w:sz w:val="16"/>
                <w:szCs w:val="16"/>
              </w:rPr>
              <w:t>.</w:t>
            </w:r>
            <w:r w:rsidR="00193A45" w:rsidRPr="00AD2F9F">
              <w:rPr>
                <w:rFonts w:ascii="Arial Narrow" w:hAnsi="Arial Narrow"/>
                <w:spacing w:val="2"/>
                <w:sz w:val="16"/>
                <w:szCs w:val="16"/>
              </w:rPr>
              <w:t>5</w:t>
            </w:r>
            <w:r w:rsidR="00DD0A22" w:rsidRPr="00AD2F9F">
              <w:rPr>
                <w:rFonts w:ascii="Arial Narrow" w:hAnsi="Arial Narrow" w:cs="Arial Narrow"/>
                <w:spacing w:val="2"/>
                <w:sz w:val="16"/>
                <w:szCs w:val="16"/>
              </w:rPr>
              <w:t>. При наличии достаточных оснований Страховщик имеет право отсрочить решение вопроса о страховой выплате в случае возбуждения по факту наступления стра</w:t>
            </w:r>
            <w:r w:rsidR="0090331B" w:rsidRPr="00AD2F9F">
              <w:rPr>
                <w:rFonts w:ascii="Arial Narrow" w:hAnsi="Arial Narrow" w:cs="Arial Narrow"/>
                <w:spacing w:val="2"/>
                <w:sz w:val="16"/>
                <w:szCs w:val="16"/>
              </w:rPr>
              <w:t>хового события уголовного дела до</w:t>
            </w:r>
            <w:r w:rsidR="00DD0A22" w:rsidRPr="00AD2F9F">
              <w:rPr>
                <w:rFonts w:ascii="Arial Narrow" w:hAnsi="Arial Narrow" w:cs="Arial Narrow"/>
                <w:spacing w:val="2"/>
                <w:sz w:val="16"/>
                <w:szCs w:val="16"/>
              </w:rPr>
              <w:t xml:space="preserve"> момента окончания расследования компетентными органами.</w:t>
            </w:r>
          </w:p>
          <w:p w:rsidR="00DD0A22" w:rsidRPr="00AD2F9F" w:rsidRDefault="00962C53" w:rsidP="00035412">
            <w:pPr>
              <w:pStyle w:val="af2"/>
              <w:overflowPunct w:val="0"/>
              <w:autoSpaceDE w:val="0"/>
              <w:spacing w:after="20"/>
              <w:ind w:left="0"/>
              <w:jc w:val="both"/>
              <w:textAlignment w:val="baseline"/>
              <w:rPr>
                <w:rFonts w:ascii="Arial Narrow" w:eastAsia="Calibri" w:hAnsi="Arial Narrow" w:cs="Arial Narrow"/>
                <w:spacing w:val="2"/>
                <w:sz w:val="16"/>
                <w:szCs w:val="16"/>
              </w:rPr>
            </w:pPr>
            <w:r w:rsidRPr="00AD2F9F">
              <w:rPr>
                <w:rFonts w:ascii="Arial Narrow" w:eastAsia="Calibri" w:hAnsi="Arial Narrow" w:cs="Arial Narrow"/>
                <w:spacing w:val="2"/>
                <w:sz w:val="16"/>
                <w:szCs w:val="16"/>
              </w:rPr>
              <w:t>9.</w:t>
            </w:r>
            <w:r w:rsidR="00193A45" w:rsidRPr="00AD2F9F">
              <w:rPr>
                <w:rFonts w:ascii="Arial Narrow" w:eastAsia="Calibri" w:hAnsi="Arial Narrow" w:cs="Arial Narrow"/>
                <w:spacing w:val="2"/>
                <w:sz w:val="16"/>
                <w:szCs w:val="16"/>
              </w:rPr>
              <w:t>6</w:t>
            </w:r>
            <w:r w:rsidR="00DD0A22" w:rsidRPr="00AD2F9F">
              <w:rPr>
                <w:rFonts w:ascii="Arial Narrow" w:eastAsia="Calibri" w:hAnsi="Arial Narrow" w:cs="Arial Narrow"/>
                <w:spacing w:val="2"/>
                <w:sz w:val="16"/>
                <w:szCs w:val="16"/>
              </w:rPr>
              <w:t xml:space="preserve">. </w:t>
            </w:r>
            <w:r w:rsidR="00DD0A22" w:rsidRPr="00AD2F9F">
              <w:rPr>
                <w:rFonts w:ascii="Arial Narrow" w:hAnsi="Arial Narrow"/>
                <w:sz w:val="16"/>
                <w:szCs w:val="16"/>
              </w:rPr>
              <w:t xml:space="preserve">В случае если Страхователем / </w:t>
            </w:r>
            <w:proofErr w:type="spellStart"/>
            <w:r w:rsidR="00DD0A22" w:rsidRPr="00AD2F9F">
              <w:rPr>
                <w:rFonts w:ascii="Arial Narrow" w:hAnsi="Arial Narrow"/>
                <w:sz w:val="16"/>
                <w:szCs w:val="16"/>
              </w:rPr>
              <w:t>Выгодоприобретателем</w:t>
            </w:r>
            <w:proofErr w:type="spellEnd"/>
            <w:r w:rsidR="00DD0A22" w:rsidRPr="00AD2F9F">
              <w:rPr>
                <w:rFonts w:ascii="Arial Narrow" w:hAnsi="Arial Narrow"/>
                <w:sz w:val="16"/>
                <w:szCs w:val="16"/>
              </w:rPr>
              <w:t xml:space="preserve"> самостоятельно проведена оценка ущерба с привлечением оценочной организации, то Стр</w:t>
            </w:r>
            <w:r w:rsidR="00DD0A22" w:rsidRPr="00AD2F9F">
              <w:rPr>
                <w:rFonts w:ascii="Arial Narrow" w:hAnsi="Arial Narrow"/>
                <w:sz w:val="16"/>
                <w:szCs w:val="16"/>
              </w:rPr>
              <w:t>а</w:t>
            </w:r>
            <w:r w:rsidR="00DD0A22" w:rsidRPr="00AD2F9F">
              <w:rPr>
                <w:rFonts w:ascii="Arial Narrow" w:hAnsi="Arial Narrow"/>
                <w:sz w:val="16"/>
                <w:szCs w:val="16"/>
              </w:rPr>
              <w:t>ховщик оплачивает расходы на оплату услуг по оценке в размере: не более 7000 (Семи тысяч) рублей для Москвы и Московской области и не более 5000</w:t>
            </w:r>
            <w:r w:rsidR="00450130">
              <w:rPr>
                <w:rFonts w:ascii="Arial Narrow" w:hAnsi="Arial Narrow"/>
                <w:sz w:val="16"/>
                <w:szCs w:val="16"/>
              </w:rPr>
              <w:t> </w:t>
            </w:r>
            <w:r w:rsidR="00DD0A22" w:rsidRPr="00AD2F9F">
              <w:rPr>
                <w:rFonts w:ascii="Arial Narrow" w:hAnsi="Arial Narrow"/>
                <w:sz w:val="16"/>
                <w:szCs w:val="16"/>
              </w:rPr>
              <w:t>(Пяти т</w:t>
            </w:r>
            <w:r w:rsidR="00DF1E92" w:rsidRPr="00AD2F9F">
              <w:rPr>
                <w:rFonts w:ascii="Arial Narrow" w:hAnsi="Arial Narrow"/>
                <w:sz w:val="16"/>
                <w:szCs w:val="16"/>
              </w:rPr>
              <w:t>ысяч) рублей для других субъектов РФ</w:t>
            </w:r>
            <w:r w:rsidR="00DD0A22" w:rsidRPr="00AD2F9F">
              <w:rPr>
                <w:rFonts w:ascii="Arial Narrow" w:hAnsi="Arial Narrow"/>
                <w:sz w:val="16"/>
                <w:szCs w:val="16"/>
              </w:rPr>
              <w:t>. Возмещение расходов на оценку</w:t>
            </w:r>
            <w:r w:rsidR="007D3E29">
              <w:rPr>
                <w:rFonts w:ascii="Arial Narrow" w:hAnsi="Arial Narrow"/>
                <w:sz w:val="16"/>
                <w:szCs w:val="16"/>
              </w:rPr>
              <w:t xml:space="preserve"> является частью страхового возмещения и</w:t>
            </w:r>
            <w:r w:rsidR="0069156F" w:rsidRPr="00AD2F9F">
              <w:rPr>
                <w:rFonts w:ascii="Arial Narrow" w:hAnsi="Arial Narrow"/>
                <w:sz w:val="16"/>
                <w:szCs w:val="16"/>
              </w:rPr>
              <w:t xml:space="preserve"> осуществляется </w:t>
            </w:r>
            <w:r w:rsidR="00734C77">
              <w:rPr>
                <w:rFonts w:ascii="Arial Narrow" w:hAnsi="Arial Narrow"/>
                <w:sz w:val="16"/>
                <w:szCs w:val="16"/>
              </w:rPr>
              <w:t>в пред</w:t>
            </w:r>
            <w:r w:rsidR="00734C77">
              <w:rPr>
                <w:rFonts w:ascii="Arial Narrow" w:hAnsi="Arial Narrow"/>
                <w:sz w:val="16"/>
                <w:szCs w:val="16"/>
              </w:rPr>
              <w:t>е</w:t>
            </w:r>
            <w:r w:rsidR="00734C77">
              <w:rPr>
                <w:rFonts w:ascii="Arial Narrow" w:hAnsi="Arial Narrow"/>
                <w:sz w:val="16"/>
                <w:szCs w:val="16"/>
              </w:rPr>
              <w:t>лах</w:t>
            </w:r>
            <w:r w:rsidR="0069156F" w:rsidRPr="00AD2F9F">
              <w:rPr>
                <w:rFonts w:ascii="Arial Narrow" w:hAnsi="Arial Narrow"/>
                <w:sz w:val="16"/>
                <w:szCs w:val="16"/>
              </w:rPr>
              <w:t xml:space="preserve"> страховой суммы, лимит</w:t>
            </w:r>
            <w:r w:rsidR="002E0D2E">
              <w:rPr>
                <w:rFonts w:ascii="Arial Narrow" w:hAnsi="Arial Narrow"/>
                <w:sz w:val="16"/>
                <w:szCs w:val="16"/>
              </w:rPr>
              <w:t>а</w:t>
            </w:r>
            <w:r w:rsidR="0069156F" w:rsidRPr="00AD2F9F">
              <w:rPr>
                <w:rFonts w:ascii="Arial Narrow" w:hAnsi="Arial Narrow"/>
                <w:sz w:val="16"/>
                <w:szCs w:val="16"/>
              </w:rPr>
              <w:t xml:space="preserve"> возмещения по </w:t>
            </w:r>
            <w:r w:rsidR="002E0D2E">
              <w:rPr>
                <w:rFonts w:ascii="Arial Narrow" w:hAnsi="Arial Narrow"/>
                <w:sz w:val="16"/>
                <w:szCs w:val="16"/>
              </w:rPr>
              <w:t>одному страховому случаю</w:t>
            </w:r>
            <w:r w:rsidR="007D3E29">
              <w:rPr>
                <w:rFonts w:ascii="Arial Narrow" w:hAnsi="Arial Narrow"/>
                <w:sz w:val="16"/>
                <w:szCs w:val="16"/>
              </w:rPr>
              <w:t>,</w:t>
            </w:r>
            <w:r w:rsidR="0069156F" w:rsidRPr="00AD2F9F">
              <w:rPr>
                <w:rFonts w:ascii="Arial Narrow" w:hAnsi="Arial Narrow"/>
                <w:sz w:val="16"/>
                <w:szCs w:val="16"/>
              </w:rPr>
              <w:t xml:space="preserve"> и</w:t>
            </w:r>
            <w:r w:rsidR="00DD0A22" w:rsidRPr="00AD2F9F">
              <w:rPr>
                <w:rFonts w:ascii="Arial Narrow" w:hAnsi="Arial Narrow"/>
                <w:sz w:val="16"/>
                <w:szCs w:val="16"/>
              </w:rPr>
              <w:t xml:space="preserve"> осуществляется только по событиям, которые признаны страховым случаем.</w:t>
            </w:r>
          </w:p>
          <w:p w:rsidR="00DD0A22" w:rsidRPr="00AD2F9F" w:rsidRDefault="00962C53" w:rsidP="00035412">
            <w:pPr>
              <w:spacing w:after="20"/>
              <w:jc w:val="both"/>
              <w:rPr>
                <w:rFonts w:ascii="Arial Narrow" w:hAnsi="Arial Narrow"/>
                <w:spacing w:val="2"/>
                <w:sz w:val="16"/>
                <w:szCs w:val="16"/>
              </w:rPr>
            </w:pPr>
            <w:r w:rsidRPr="00AD2F9F">
              <w:rPr>
                <w:rFonts w:ascii="Arial Narrow" w:hAnsi="Arial Narrow"/>
                <w:spacing w:val="2"/>
                <w:sz w:val="16"/>
                <w:szCs w:val="16"/>
              </w:rPr>
              <w:t>9</w:t>
            </w:r>
            <w:r w:rsidR="00DD0A22" w:rsidRPr="00AD2F9F">
              <w:rPr>
                <w:rFonts w:ascii="Arial Narrow" w:hAnsi="Arial Narrow"/>
                <w:spacing w:val="2"/>
                <w:sz w:val="16"/>
                <w:szCs w:val="16"/>
              </w:rPr>
              <w:t>.</w:t>
            </w:r>
            <w:r w:rsidR="00193A45" w:rsidRPr="00AD2F9F">
              <w:rPr>
                <w:rFonts w:ascii="Arial Narrow" w:hAnsi="Arial Narrow"/>
                <w:spacing w:val="2"/>
                <w:sz w:val="16"/>
                <w:szCs w:val="16"/>
              </w:rPr>
              <w:t>7</w:t>
            </w:r>
            <w:r w:rsidR="00DD0A22" w:rsidRPr="00AD2F9F">
              <w:rPr>
                <w:rFonts w:ascii="Arial Narrow" w:hAnsi="Arial Narrow"/>
                <w:spacing w:val="2"/>
                <w:sz w:val="16"/>
                <w:szCs w:val="16"/>
              </w:rPr>
              <w:t>. Страховщик имеет право потребовать от Страхователя / </w:t>
            </w:r>
            <w:proofErr w:type="spellStart"/>
            <w:r w:rsidR="00DD0A22" w:rsidRPr="00AD2F9F">
              <w:rPr>
                <w:rFonts w:ascii="Arial Narrow" w:hAnsi="Arial Narrow"/>
                <w:spacing w:val="2"/>
                <w:sz w:val="16"/>
                <w:szCs w:val="16"/>
              </w:rPr>
              <w:t>Выгодоприобретателя</w:t>
            </w:r>
            <w:proofErr w:type="spellEnd"/>
            <w:r w:rsidR="00DD0A22" w:rsidRPr="00AD2F9F">
              <w:rPr>
                <w:rFonts w:ascii="Arial Narrow" w:hAnsi="Arial Narrow"/>
                <w:spacing w:val="2"/>
                <w:sz w:val="16"/>
                <w:szCs w:val="16"/>
              </w:rPr>
              <w:t xml:space="preserve"> возврата перечисленной суммы страховой выплаты, если по вине Страхователя</w:t>
            </w:r>
            <w:r w:rsidR="00DD0A22" w:rsidRPr="00AD2F9F">
              <w:rPr>
                <w:rFonts w:ascii="Arial Narrow" w:hAnsi="Arial Narrow"/>
                <w:spacing w:val="2"/>
                <w:sz w:val="16"/>
                <w:szCs w:val="16"/>
                <w:lang w:val="en-US"/>
              </w:rPr>
              <w:t> </w:t>
            </w:r>
            <w:r w:rsidR="00DD0A22" w:rsidRPr="00AD2F9F">
              <w:rPr>
                <w:rFonts w:ascii="Arial Narrow" w:hAnsi="Arial Narrow"/>
                <w:spacing w:val="2"/>
                <w:sz w:val="16"/>
                <w:szCs w:val="16"/>
              </w:rPr>
              <w:t>/</w:t>
            </w:r>
            <w:r w:rsidR="00DD0A22" w:rsidRPr="00AD2F9F">
              <w:rPr>
                <w:rFonts w:ascii="Arial Narrow" w:hAnsi="Arial Narrow"/>
                <w:spacing w:val="2"/>
                <w:sz w:val="16"/>
                <w:szCs w:val="16"/>
                <w:lang w:val="en-US"/>
              </w:rPr>
              <w:t> </w:t>
            </w:r>
            <w:proofErr w:type="spellStart"/>
            <w:r w:rsidR="00DD0A22" w:rsidRPr="00AD2F9F">
              <w:rPr>
                <w:rFonts w:ascii="Arial Narrow" w:hAnsi="Arial Narrow"/>
                <w:spacing w:val="2"/>
                <w:sz w:val="16"/>
                <w:szCs w:val="16"/>
              </w:rPr>
              <w:t>Выгодоприобретателя</w:t>
            </w:r>
            <w:proofErr w:type="spellEnd"/>
            <w:r w:rsidR="00DD0A22" w:rsidRPr="00AD2F9F">
              <w:rPr>
                <w:rFonts w:ascii="Arial Narrow" w:hAnsi="Arial Narrow"/>
                <w:spacing w:val="2"/>
                <w:sz w:val="16"/>
                <w:szCs w:val="16"/>
              </w:rPr>
              <w:t xml:space="preserve"> становится невозможным осуществление Страховщиком права требования к лицу, ответственному за причин</w:t>
            </w:r>
            <w:r w:rsidR="00DD0A22" w:rsidRPr="00AD2F9F">
              <w:rPr>
                <w:rFonts w:ascii="Arial Narrow" w:hAnsi="Arial Narrow"/>
                <w:spacing w:val="2"/>
                <w:sz w:val="16"/>
                <w:szCs w:val="16"/>
              </w:rPr>
              <w:t>е</w:t>
            </w:r>
            <w:r w:rsidR="00DD0A22" w:rsidRPr="00AD2F9F">
              <w:rPr>
                <w:rFonts w:ascii="Arial Narrow" w:hAnsi="Arial Narrow"/>
                <w:spacing w:val="2"/>
                <w:sz w:val="16"/>
                <w:szCs w:val="16"/>
              </w:rPr>
              <w:t>ние ущерба (суброгация).</w:t>
            </w:r>
          </w:p>
          <w:p w:rsidR="00956DE9" w:rsidRDefault="00962C53" w:rsidP="00035412">
            <w:pPr>
              <w:pStyle w:val="ae"/>
              <w:spacing w:after="20"/>
              <w:jc w:val="both"/>
              <w:rPr>
                <w:rFonts w:ascii="Arial Narrow" w:hAnsi="Arial Narrow"/>
                <w:sz w:val="16"/>
                <w:szCs w:val="16"/>
              </w:rPr>
            </w:pPr>
            <w:r w:rsidRPr="00AD2F9F">
              <w:rPr>
                <w:rFonts w:ascii="Arial Narrow" w:hAnsi="Arial Narrow"/>
                <w:sz w:val="16"/>
                <w:szCs w:val="16"/>
              </w:rPr>
              <w:t>9.</w:t>
            </w:r>
            <w:r w:rsidR="00193A45" w:rsidRPr="00AD2F9F">
              <w:rPr>
                <w:rFonts w:ascii="Arial Narrow" w:hAnsi="Arial Narrow"/>
                <w:sz w:val="16"/>
                <w:szCs w:val="16"/>
              </w:rPr>
              <w:t>8</w:t>
            </w:r>
            <w:r w:rsidR="00DD0A22" w:rsidRPr="00AD2F9F">
              <w:rPr>
                <w:rFonts w:ascii="Arial Narrow" w:hAnsi="Arial Narrow"/>
                <w:sz w:val="16"/>
                <w:szCs w:val="16"/>
              </w:rPr>
              <w:t xml:space="preserve">. </w:t>
            </w:r>
            <w:r w:rsidR="00F27A8F">
              <w:rPr>
                <w:rFonts w:ascii="Arial Narrow" w:hAnsi="Arial Narrow"/>
                <w:sz w:val="16"/>
                <w:szCs w:val="16"/>
              </w:rPr>
              <w:t xml:space="preserve">Если </w:t>
            </w:r>
            <w:r w:rsidR="00956DE9" w:rsidRPr="00956DE9">
              <w:rPr>
                <w:rFonts w:ascii="Arial Narrow" w:hAnsi="Arial Narrow"/>
                <w:sz w:val="16"/>
                <w:szCs w:val="16"/>
              </w:rPr>
              <w:t>обнаружены обстоятельства, которые по закону или в соответствии с Правилами</w:t>
            </w:r>
            <w:r w:rsidR="00956DE9">
              <w:rPr>
                <w:rFonts w:ascii="Arial Narrow" w:hAnsi="Arial Narrow"/>
                <w:sz w:val="16"/>
                <w:szCs w:val="16"/>
              </w:rPr>
              <w:t xml:space="preserve"> страхования</w:t>
            </w:r>
            <w:r w:rsidR="00956DE9" w:rsidRPr="00956DE9">
              <w:rPr>
                <w:rFonts w:ascii="Arial Narrow" w:hAnsi="Arial Narrow"/>
                <w:sz w:val="16"/>
                <w:szCs w:val="16"/>
              </w:rPr>
              <w:t>,</w:t>
            </w:r>
            <w:r w:rsidR="00956DE9">
              <w:rPr>
                <w:rFonts w:ascii="Arial Narrow" w:hAnsi="Arial Narrow"/>
                <w:sz w:val="16"/>
                <w:szCs w:val="16"/>
              </w:rPr>
              <w:t xml:space="preserve"> Офертой, Договором (полисом) страхования</w:t>
            </w:r>
            <w:r w:rsidR="00956DE9" w:rsidRPr="00956DE9">
              <w:rPr>
                <w:rFonts w:ascii="Arial Narrow" w:hAnsi="Arial Narrow"/>
                <w:sz w:val="16"/>
                <w:szCs w:val="16"/>
              </w:rPr>
              <w:t xml:space="preserve"> по</w:t>
            </w:r>
            <w:r w:rsidR="00956DE9" w:rsidRPr="00956DE9">
              <w:rPr>
                <w:rFonts w:ascii="Arial Narrow" w:hAnsi="Arial Narrow"/>
                <w:sz w:val="16"/>
                <w:szCs w:val="16"/>
              </w:rPr>
              <w:t>л</w:t>
            </w:r>
            <w:r w:rsidR="00956DE9" w:rsidRPr="00956DE9">
              <w:rPr>
                <w:rFonts w:ascii="Arial Narrow" w:hAnsi="Arial Narrow"/>
                <w:sz w:val="16"/>
                <w:szCs w:val="16"/>
              </w:rPr>
              <w:t>ностью или частично лишают Страхователя (</w:t>
            </w:r>
            <w:proofErr w:type="spellStart"/>
            <w:r w:rsidR="00956DE9" w:rsidRPr="00956DE9">
              <w:rPr>
                <w:rFonts w:ascii="Arial Narrow" w:hAnsi="Arial Narrow"/>
                <w:sz w:val="16"/>
                <w:szCs w:val="16"/>
              </w:rPr>
              <w:t>Выгодоприобретателя</w:t>
            </w:r>
            <w:proofErr w:type="spellEnd"/>
            <w:r w:rsidR="00956DE9" w:rsidRPr="00956DE9">
              <w:rPr>
                <w:rFonts w:ascii="Arial Narrow" w:hAnsi="Arial Narrow"/>
                <w:sz w:val="16"/>
                <w:szCs w:val="16"/>
              </w:rPr>
              <w:t>) права на страховое возмещение</w:t>
            </w:r>
            <w:r w:rsidR="00956DE9">
              <w:rPr>
                <w:rFonts w:ascii="Arial Narrow" w:hAnsi="Arial Narrow"/>
                <w:sz w:val="16"/>
                <w:szCs w:val="16"/>
              </w:rPr>
              <w:t>,</w:t>
            </w:r>
            <w:r w:rsidR="00F27A8F">
              <w:rPr>
                <w:rFonts w:ascii="Arial Narrow" w:hAnsi="Arial Narrow"/>
                <w:sz w:val="16"/>
                <w:szCs w:val="16"/>
              </w:rPr>
              <w:t xml:space="preserve"> Страхователь (</w:t>
            </w:r>
            <w:proofErr w:type="spellStart"/>
            <w:r w:rsidR="00F27A8F">
              <w:rPr>
                <w:rFonts w:ascii="Arial Narrow" w:hAnsi="Arial Narrow"/>
                <w:sz w:val="16"/>
                <w:szCs w:val="16"/>
              </w:rPr>
              <w:t>Выгодоприобретатель</w:t>
            </w:r>
            <w:proofErr w:type="spellEnd"/>
            <w:r w:rsidR="00F27A8F">
              <w:rPr>
                <w:rFonts w:ascii="Arial Narrow" w:hAnsi="Arial Narrow"/>
                <w:sz w:val="16"/>
                <w:szCs w:val="16"/>
              </w:rPr>
              <w:t xml:space="preserve">) </w:t>
            </w:r>
            <w:r w:rsidR="00F27A8F" w:rsidRPr="00AD2F9F">
              <w:rPr>
                <w:rFonts w:ascii="Arial Narrow" w:hAnsi="Arial Narrow"/>
                <w:sz w:val="16"/>
                <w:szCs w:val="16"/>
              </w:rPr>
              <w:t>обязан возвр</w:t>
            </w:r>
            <w:r w:rsidR="00F27A8F" w:rsidRPr="00AD2F9F">
              <w:rPr>
                <w:rFonts w:ascii="Arial Narrow" w:hAnsi="Arial Narrow"/>
                <w:sz w:val="16"/>
                <w:szCs w:val="16"/>
              </w:rPr>
              <w:t>а</w:t>
            </w:r>
            <w:r w:rsidR="00F27A8F" w:rsidRPr="00AD2F9F">
              <w:rPr>
                <w:rFonts w:ascii="Arial Narrow" w:hAnsi="Arial Narrow"/>
                <w:sz w:val="16"/>
                <w:szCs w:val="16"/>
              </w:rPr>
              <w:t>тить полученное им страховое возмещение</w:t>
            </w:r>
            <w:r w:rsidR="00F27A8F">
              <w:rPr>
                <w:rFonts w:ascii="Arial Narrow" w:hAnsi="Arial Narrow"/>
                <w:sz w:val="16"/>
                <w:szCs w:val="16"/>
              </w:rPr>
              <w:t xml:space="preserve"> в течение 5 (Пяти) рабочих дней с момента обнаружения данных обстоятельств. В случае, если </w:t>
            </w:r>
            <w:r w:rsidR="00DD0A22" w:rsidRPr="00AD2F9F">
              <w:rPr>
                <w:rFonts w:ascii="Arial Narrow" w:hAnsi="Arial Narrow"/>
                <w:sz w:val="16"/>
                <w:szCs w:val="16"/>
              </w:rPr>
              <w:t>ущерб, прич</w:t>
            </w:r>
            <w:r w:rsidR="00DD0A22" w:rsidRPr="00AD2F9F">
              <w:rPr>
                <w:rFonts w:ascii="Arial Narrow" w:hAnsi="Arial Narrow"/>
                <w:sz w:val="16"/>
                <w:szCs w:val="16"/>
              </w:rPr>
              <w:t>и</w:t>
            </w:r>
            <w:r w:rsidR="00DD0A22" w:rsidRPr="00AD2F9F">
              <w:rPr>
                <w:rFonts w:ascii="Arial Narrow" w:hAnsi="Arial Narrow"/>
                <w:sz w:val="16"/>
                <w:szCs w:val="16"/>
              </w:rPr>
              <w:t>ненный в результате страхового случая, компенсирован Страхователю</w:t>
            </w:r>
            <w:r w:rsidRPr="00AD2F9F">
              <w:rPr>
                <w:rFonts w:ascii="Arial Narrow" w:hAnsi="Arial Narrow"/>
                <w:sz w:val="16"/>
                <w:szCs w:val="16"/>
              </w:rPr>
              <w:t xml:space="preserve"> / </w:t>
            </w:r>
            <w:proofErr w:type="spellStart"/>
            <w:r w:rsidRPr="00AD2F9F">
              <w:rPr>
                <w:rFonts w:ascii="Arial Narrow" w:hAnsi="Arial Narrow"/>
                <w:sz w:val="16"/>
                <w:szCs w:val="16"/>
              </w:rPr>
              <w:t>Выгодоприобретателю</w:t>
            </w:r>
            <w:proofErr w:type="spellEnd"/>
            <w:r w:rsidR="00DD0A22" w:rsidRPr="00AD2F9F">
              <w:rPr>
                <w:rFonts w:ascii="Arial Narrow" w:hAnsi="Arial Narrow"/>
                <w:sz w:val="16"/>
                <w:szCs w:val="16"/>
              </w:rPr>
              <w:t xml:space="preserve"> третьими лицами,</w:t>
            </w:r>
            <w:r w:rsidR="004326CE" w:rsidRPr="00AD2F9F">
              <w:rPr>
                <w:rFonts w:ascii="Arial Narrow" w:hAnsi="Arial Narrow"/>
                <w:sz w:val="16"/>
                <w:szCs w:val="16"/>
              </w:rPr>
              <w:t xml:space="preserve"> в том числе иными страховыми комп</w:t>
            </w:r>
            <w:r w:rsidR="004326CE" w:rsidRPr="00AD2F9F">
              <w:rPr>
                <w:rFonts w:ascii="Arial Narrow" w:hAnsi="Arial Narrow"/>
                <w:sz w:val="16"/>
                <w:szCs w:val="16"/>
              </w:rPr>
              <w:t>а</w:t>
            </w:r>
            <w:r w:rsidR="004326CE" w:rsidRPr="00AD2F9F">
              <w:rPr>
                <w:rFonts w:ascii="Arial Narrow" w:hAnsi="Arial Narrow"/>
                <w:sz w:val="16"/>
                <w:szCs w:val="16"/>
              </w:rPr>
              <w:t>ниями,</w:t>
            </w:r>
            <w:r w:rsidR="00DD0A22" w:rsidRPr="00AD2F9F">
              <w:rPr>
                <w:rFonts w:ascii="Arial Narrow" w:hAnsi="Arial Narrow"/>
                <w:sz w:val="16"/>
                <w:szCs w:val="16"/>
              </w:rPr>
              <w:t xml:space="preserve"> Страховщик возмещает только разницу между суммой, подлежащей возмещению по Договору (полису) страхования, и суммой, полученной Страх</w:t>
            </w:r>
            <w:r w:rsidR="00DD0A22" w:rsidRPr="00AD2F9F">
              <w:rPr>
                <w:rFonts w:ascii="Arial Narrow" w:hAnsi="Arial Narrow"/>
                <w:sz w:val="16"/>
                <w:szCs w:val="16"/>
              </w:rPr>
              <w:t>о</w:t>
            </w:r>
            <w:r w:rsidR="00DD0A22" w:rsidRPr="00AD2F9F">
              <w:rPr>
                <w:rFonts w:ascii="Arial Narrow" w:hAnsi="Arial Narrow"/>
                <w:sz w:val="16"/>
                <w:szCs w:val="16"/>
              </w:rPr>
              <w:t>вателем</w:t>
            </w:r>
            <w:r w:rsidRPr="00AD2F9F">
              <w:rPr>
                <w:rFonts w:ascii="Arial Narrow" w:hAnsi="Arial Narrow"/>
                <w:sz w:val="16"/>
                <w:szCs w:val="16"/>
              </w:rPr>
              <w:t xml:space="preserve"> / </w:t>
            </w:r>
            <w:proofErr w:type="spellStart"/>
            <w:r w:rsidRPr="00AD2F9F">
              <w:rPr>
                <w:rFonts w:ascii="Arial Narrow" w:hAnsi="Arial Narrow"/>
                <w:sz w:val="16"/>
                <w:szCs w:val="16"/>
              </w:rPr>
              <w:t>Выгодоприобретателем</w:t>
            </w:r>
            <w:proofErr w:type="spellEnd"/>
            <w:r w:rsidR="00DD0A22" w:rsidRPr="00AD2F9F">
              <w:rPr>
                <w:rFonts w:ascii="Arial Narrow" w:hAnsi="Arial Narrow"/>
                <w:sz w:val="16"/>
                <w:szCs w:val="16"/>
              </w:rPr>
              <w:t xml:space="preserve"> от третьего лица. </w:t>
            </w:r>
            <w:r w:rsidR="00956DE9">
              <w:rPr>
                <w:rFonts w:ascii="Arial Narrow" w:hAnsi="Arial Narrow"/>
                <w:sz w:val="16"/>
                <w:szCs w:val="16"/>
              </w:rPr>
              <w:t>Лицо</w:t>
            </w:r>
            <w:r w:rsidR="00DD0A22" w:rsidRPr="00AD2F9F">
              <w:rPr>
                <w:rFonts w:ascii="Arial Narrow" w:hAnsi="Arial Narrow"/>
                <w:sz w:val="16"/>
                <w:szCs w:val="16"/>
              </w:rPr>
              <w:t xml:space="preserve"> обязан</w:t>
            </w:r>
            <w:r w:rsidR="00956DE9">
              <w:rPr>
                <w:rFonts w:ascii="Arial Narrow" w:hAnsi="Arial Narrow"/>
                <w:sz w:val="16"/>
                <w:szCs w:val="16"/>
              </w:rPr>
              <w:t>о</w:t>
            </w:r>
            <w:r w:rsidR="00DD0A22" w:rsidRPr="00AD2F9F">
              <w:rPr>
                <w:rFonts w:ascii="Arial Narrow" w:hAnsi="Arial Narrow"/>
                <w:sz w:val="16"/>
                <w:szCs w:val="16"/>
              </w:rPr>
              <w:t xml:space="preserve"> возвратить полученное им страховое возмещение</w:t>
            </w:r>
            <w:r w:rsidR="00956DE9">
              <w:rPr>
                <w:rFonts w:ascii="Arial Narrow" w:hAnsi="Arial Narrow"/>
                <w:sz w:val="16"/>
                <w:szCs w:val="16"/>
              </w:rPr>
              <w:t xml:space="preserve"> в течение 5 (Пяти) рабочих дней</w:t>
            </w:r>
            <w:r w:rsidR="00DD0A22" w:rsidRPr="00AD2F9F">
              <w:rPr>
                <w:rFonts w:ascii="Arial Narrow" w:hAnsi="Arial Narrow"/>
                <w:sz w:val="16"/>
                <w:szCs w:val="16"/>
              </w:rPr>
              <w:t xml:space="preserve"> в</w:t>
            </w:r>
            <w:r w:rsidRPr="00AD2F9F">
              <w:rPr>
                <w:rFonts w:ascii="Arial Narrow" w:hAnsi="Arial Narrow"/>
                <w:sz w:val="16"/>
                <w:szCs w:val="16"/>
              </w:rPr>
              <w:t xml:space="preserve"> случае получения им возмещения</w:t>
            </w:r>
            <w:r w:rsidR="00DD0A22" w:rsidRPr="00AD2F9F">
              <w:rPr>
                <w:rFonts w:ascii="Arial Narrow" w:hAnsi="Arial Narrow"/>
                <w:sz w:val="16"/>
                <w:szCs w:val="16"/>
              </w:rPr>
              <w:t xml:space="preserve"> ущерба со стороны третьих лиц (возвратить сумму неосновательного обогащения).</w:t>
            </w:r>
          </w:p>
          <w:p w:rsidR="0075537B" w:rsidRDefault="0075537B" w:rsidP="00035412">
            <w:pPr>
              <w:jc w:val="both"/>
              <w:rPr>
                <w:rFonts w:ascii="Arial Narrow" w:hAnsi="Arial Narrow"/>
                <w:spacing w:val="2"/>
                <w:sz w:val="16"/>
                <w:szCs w:val="16"/>
              </w:rPr>
            </w:pPr>
            <w:r>
              <w:rPr>
                <w:rFonts w:ascii="Arial Narrow" w:hAnsi="Arial Narrow"/>
                <w:spacing w:val="2"/>
                <w:sz w:val="16"/>
                <w:szCs w:val="16"/>
              </w:rPr>
              <w:t xml:space="preserve">9.9. </w:t>
            </w:r>
            <w:r w:rsidR="00527E71">
              <w:rPr>
                <w:rFonts w:ascii="Arial Narrow" w:hAnsi="Arial Narrow"/>
                <w:spacing w:val="2"/>
                <w:sz w:val="16"/>
                <w:szCs w:val="16"/>
              </w:rPr>
              <w:t xml:space="preserve">В любом случае страховая выплата не может превышать страховую сумму. </w:t>
            </w:r>
            <w:r w:rsidRPr="00385EF8">
              <w:rPr>
                <w:rFonts w:ascii="Arial Narrow" w:eastAsia="Calibri" w:hAnsi="Arial Narrow" w:cs="Arial Narrow"/>
                <w:spacing w:val="2"/>
                <w:sz w:val="16"/>
                <w:szCs w:val="16"/>
              </w:rPr>
              <w:t xml:space="preserve">Если </w:t>
            </w:r>
            <w:proofErr w:type="spellStart"/>
            <w:r w:rsidRPr="00385EF8">
              <w:rPr>
                <w:rFonts w:ascii="Arial Narrow" w:eastAsia="Calibri" w:hAnsi="Arial Narrow" w:cs="Arial Narrow"/>
                <w:spacing w:val="2"/>
                <w:sz w:val="16"/>
                <w:szCs w:val="16"/>
              </w:rPr>
              <w:t>Выгодоприобретате</w:t>
            </w:r>
            <w:r>
              <w:rPr>
                <w:rFonts w:ascii="Arial Narrow" w:eastAsia="Calibri" w:hAnsi="Arial Narrow" w:cs="Arial Narrow"/>
                <w:spacing w:val="2"/>
                <w:sz w:val="16"/>
                <w:szCs w:val="16"/>
              </w:rPr>
              <w:t>лю</w:t>
            </w:r>
            <w:proofErr w:type="spellEnd"/>
            <w:r>
              <w:rPr>
                <w:rFonts w:ascii="Arial Narrow" w:eastAsia="Calibri" w:hAnsi="Arial Narrow" w:cs="Arial Narrow"/>
                <w:spacing w:val="2"/>
                <w:sz w:val="16"/>
                <w:szCs w:val="16"/>
              </w:rPr>
              <w:t xml:space="preserve"> произведено страховое возмещение, </w:t>
            </w:r>
            <w:r w:rsidRPr="00385EF8">
              <w:rPr>
                <w:rFonts w:ascii="Arial Narrow" w:eastAsia="Calibri" w:hAnsi="Arial Narrow" w:cs="Arial Narrow"/>
                <w:spacing w:val="2"/>
                <w:sz w:val="16"/>
                <w:szCs w:val="16"/>
              </w:rPr>
              <w:t>то страховая сумма уменьшается на величину выплаченного возмещения со дня наступления страхового события.</w:t>
            </w:r>
          </w:p>
          <w:p w:rsidR="00DD0A22" w:rsidRPr="00AD2F9F" w:rsidRDefault="009C3F59" w:rsidP="00035412">
            <w:pPr>
              <w:jc w:val="both"/>
              <w:rPr>
                <w:rFonts w:ascii="Arial Narrow" w:eastAsia="Times New Roman" w:hAnsi="Arial Narrow" w:cs="Calibri"/>
                <w:color w:val="000000"/>
                <w:sz w:val="16"/>
                <w:szCs w:val="16"/>
              </w:rPr>
            </w:pPr>
            <w:r w:rsidRPr="00AD2F9F">
              <w:rPr>
                <w:rFonts w:ascii="Arial Narrow" w:eastAsia="Times New Roman" w:hAnsi="Arial Narrow" w:cs="Calibri"/>
                <w:color w:val="000000"/>
                <w:sz w:val="16"/>
                <w:szCs w:val="16"/>
              </w:rPr>
              <w:t>9</w:t>
            </w:r>
            <w:r w:rsidR="00DD0A22" w:rsidRPr="00AD2F9F">
              <w:rPr>
                <w:rFonts w:ascii="Arial Narrow" w:eastAsia="Times New Roman" w:hAnsi="Arial Narrow" w:cs="Calibri"/>
                <w:color w:val="000000"/>
                <w:sz w:val="16"/>
                <w:szCs w:val="16"/>
              </w:rPr>
              <w:t>.</w:t>
            </w:r>
            <w:r w:rsidRPr="00AD2F9F">
              <w:rPr>
                <w:rFonts w:ascii="Arial Narrow" w:eastAsia="Times New Roman" w:hAnsi="Arial Narrow" w:cs="Calibri"/>
                <w:color w:val="000000"/>
                <w:sz w:val="16"/>
                <w:szCs w:val="16"/>
              </w:rPr>
              <w:t>10</w:t>
            </w:r>
            <w:r w:rsidR="00DD0A22" w:rsidRPr="00AD2F9F">
              <w:rPr>
                <w:rFonts w:ascii="Arial Narrow" w:eastAsia="Times New Roman" w:hAnsi="Arial Narrow" w:cs="Calibri"/>
                <w:color w:val="000000"/>
                <w:sz w:val="16"/>
                <w:szCs w:val="16"/>
              </w:rPr>
              <w:t>. Страховая выплата НЕ осуществляется, если:</w:t>
            </w:r>
          </w:p>
          <w:p w:rsidR="00DD0A22" w:rsidRPr="00AD2F9F" w:rsidRDefault="00DD0A22" w:rsidP="00035412">
            <w:pPr>
              <w:jc w:val="both"/>
              <w:rPr>
                <w:rFonts w:ascii="Arial Narrow" w:eastAsia="Times New Roman" w:hAnsi="Arial Narrow" w:cs="Calibri"/>
                <w:color w:val="000000"/>
                <w:sz w:val="16"/>
                <w:szCs w:val="16"/>
              </w:rPr>
            </w:pPr>
            <w:r w:rsidRPr="00AD2F9F">
              <w:rPr>
                <w:rFonts w:ascii="Arial Narrow" w:eastAsia="Times New Roman" w:hAnsi="Arial Narrow" w:cs="Calibri"/>
                <w:color w:val="000000"/>
                <w:sz w:val="16"/>
                <w:szCs w:val="16"/>
              </w:rPr>
              <w:t>а) компетентные органы</w:t>
            </w:r>
            <w:r w:rsidR="009C3F59" w:rsidRPr="00AD2F9F">
              <w:rPr>
                <w:rFonts w:ascii="Arial Narrow" w:eastAsia="Times New Roman" w:hAnsi="Arial Narrow" w:cs="Calibri"/>
                <w:color w:val="000000"/>
                <w:sz w:val="16"/>
                <w:szCs w:val="16"/>
              </w:rPr>
              <w:t xml:space="preserve"> / организации</w:t>
            </w:r>
            <w:r w:rsidRPr="00AD2F9F">
              <w:rPr>
                <w:rFonts w:ascii="Arial Narrow" w:eastAsia="Times New Roman" w:hAnsi="Arial Narrow" w:cs="Calibri"/>
                <w:color w:val="000000"/>
                <w:sz w:val="16"/>
                <w:szCs w:val="16"/>
              </w:rPr>
              <w:t xml:space="preserve"> не подтверждают факт</w:t>
            </w:r>
            <w:r w:rsidR="009C3F59" w:rsidRPr="00AD2F9F">
              <w:rPr>
                <w:rFonts w:ascii="Arial Narrow" w:eastAsia="Times New Roman" w:hAnsi="Arial Narrow" w:cs="Calibri"/>
                <w:color w:val="000000"/>
                <w:sz w:val="16"/>
                <w:szCs w:val="16"/>
              </w:rPr>
              <w:t xml:space="preserve"> наступления</w:t>
            </w:r>
            <w:r w:rsidRPr="00AD2F9F">
              <w:rPr>
                <w:rFonts w:ascii="Arial Narrow" w:eastAsia="Times New Roman" w:hAnsi="Arial Narrow" w:cs="Calibri"/>
                <w:color w:val="000000"/>
                <w:sz w:val="16"/>
                <w:szCs w:val="16"/>
              </w:rPr>
              <w:t xml:space="preserve"> события;</w:t>
            </w:r>
          </w:p>
          <w:p w:rsidR="00DD0A22" w:rsidRPr="00AD2F9F" w:rsidRDefault="00DD0A22" w:rsidP="00035412">
            <w:pPr>
              <w:jc w:val="both"/>
              <w:rPr>
                <w:rFonts w:ascii="Arial Narrow" w:eastAsia="Times New Roman" w:hAnsi="Arial Narrow" w:cs="Calibri"/>
                <w:color w:val="000000"/>
                <w:sz w:val="16"/>
                <w:szCs w:val="16"/>
              </w:rPr>
            </w:pPr>
            <w:r w:rsidRPr="00AD2F9F">
              <w:rPr>
                <w:rFonts w:ascii="Arial Narrow" w:eastAsia="Times New Roman" w:hAnsi="Arial Narrow" w:cs="Calibri"/>
                <w:color w:val="000000"/>
                <w:sz w:val="16"/>
                <w:szCs w:val="16"/>
              </w:rPr>
              <w:t xml:space="preserve">б) </w:t>
            </w:r>
            <w:proofErr w:type="spellStart"/>
            <w:r w:rsidRPr="00AD2F9F">
              <w:rPr>
                <w:rFonts w:ascii="Arial Narrow" w:eastAsia="Times New Roman" w:hAnsi="Arial Narrow" w:cs="Calibri"/>
                <w:color w:val="000000"/>
                <w:sz w:val="16"/>
                <w:szCs w:val="16"/>
              </w:rPr>
              <w:t>Выгодоприобретателем</w:t>
            </w:r>
            <w:proofErr w:type="spellEnd"/>
            <w:r w:rsidRPr="00AD2F9F">
              <w:rPr>
                <w:rFonts w:ascii="Arial Narrow" w:eastAsia="Times New Roman" w:hAnsi="Arial Narrow" w:cs="Calibri"/>
                <w:color w:val="000000"/>
                <w:sz w:val="16"/>
                <w:szCs w:val="16"/>
              </w:rPr>
              <w:t xml:space="preserve"> не предоставлены документы и сведения в соответствии с разделом 12 Оферты и / или уполномоченными органами</w:t>
            </w:r>
            <w:r w:rsidR="009C3F59" w:rsidRPr="00AD2F9F">
              <w:rPr>
                <w:rFonts w:ascii="Arial Narrow" w:eastAsia="Times New Roman" w:hAnsi="Arial Narrow" w:cs="Calibri"/>
                <w:color w:val="000000"/>
                <w:sz w:val="16"/>
                <w:szCs w:val="16"/>
              </w:rPr>
              <w:t xml:space="preserve"> / организ</w:t>
            </w:r>
            <w:r w:rsidR="009C3F59" w:rsidRPr="00AD2F9F">
              <w:rPr>
                <w:rFonts w:ascii="Arial Narrow" w:eastAsia="Times New Roman" w:hAnsi="Arial Narrow" w:cs="Calibri"/>
                <w:color w:val="000000"/>
                <w:sz w:val="16"/>
                <w:szCs w:val="16"/>
              </w:rPr>
              <w:t>а</w:t>
            </w:r>
            <w:r w:rsidR="009C3F59" w:rsidRPr="00AD2F9F">
              <w:rPr>
                <w:rFonts w:ascii="Arial Narrow" w:eastAsia="Times New Roman" w:hAnsi="Arial Narrow" w:cs="Calibri"/>
                <w:color w:val="000000"/>
                <w:sz w:val="16"/>
                <w:szCs w:val="16"/>
              </w:rPr>
              <w:t>циями</w:t>
            </w:r>
            <w:r w:rsidRPr="00AD2F9F">
              <w:rPr>
                <w:rFonts w:ascii="Arial Narrow" w:eastAsia="Times New Roman" w:hAnsi="Arial Narrow" w:cs="Calibri"/>
                <w:color w:val="000000"/>
                <w:sz w:val="16"/>
                <w:szCs w:val="16"/>
              </w:rPr>
              <w:t xml:space="preserve"> не предоставлены обоснованно затребованные Страховщиком документы;</w:t>
            </w:r>
          </w:p>
          <w:p w:rsidR="00DD0A22" w:rsidRPr="00AD2F9F" w:rsidRDefault="00DD0A22" w:rsidP="00035412">
            <w:pPr>
              <w:jc w:val="both"/>
              <w:rPr>
                <w:rFonts w:ascii="Arial Narrow" w:eastAsia="Times New Roman" w:hAnsi="Arial Narrow" w:cs="Calibri"/>
                <w:color w:val="000000"/>
                <w:sz w:val="16"/>
                <w:szCs w:val="16"/>
              </w:rPr>
            </w:pPr>
            <w:r w:rsidRPr="00AD2F9F">
              <w:rPr>
                <w:rFonts w:ascii="Arial Narrow" w:eastAsia="Times New Roman" w:hAnsi="Arial Narrow" w:cs="Calibri"/>
                <w:color w:val="000000"/>
                <w:sz w:val="16"/>
                <w:szCs w:val="16"/>
              </w:rPr>
              <w:t xml:space="preserve">в) </w:t>
            </w:r>
            <w:proofErr w:type="spellStart"/>
            <w:r w:rsidRPr="00AD2F9F">
              <w:rPr>
                <w:rFonts w:ascii="Arial Narrow" w:eastAsia="Times New Roman" w:hAnsi="Arial Narrow" w:cs="Calibri"/>
                <w:color w:val="000000"/>
                <w:sz w:val="16"/>
                <w:szCs w:val="16"/>
              </w:rPr>
              <w:t>Выгодоприобретателем</w:t>
            </w:r>
            <w:proofErr w:type="spellEnd"/>
            <w:r w:rsidRPr="00AD2F9F">
              <w:rPr>
                <w:rFonts w:ascii="Arial Narrow" w:eastAsia="Times New Roman" w:hAnsi="Arial Narrow" w:cs="Calibri"/>
                <w:color w:val="000000"/>
                <w:sz w:val="16"/>
                <w:szCs w:val="16"/>
              </w:rPr>
              <w:t xml:space="preserve"> пред</w:t>
            </w:r>
            <w:r w:rsidR="009C3F59" w:rsidRPr="00AD2F9F">
              <w:rPr>
                <w:rFonts w:ascii="Arial Narrow" w:eastAsia="Times New Roman" w:hAnsi="Arial Narrow" w:cs="Calibri"/>
                <w:color w:val="000000"/>
                <w:sz w:val="16"/>
                <w:szCs w:val="16"/>
              </w:rPr>
              <w:t>о</w:t>
            </w:r>
            <w:r w:rsidRPr="00AD2F9F">
              <w:rPr>
                <w:rFonts w:ascii="Arial Narrow" w:eastAsia="Times New Roman" w:hAnsi="Arial Narrow" w:cs="Calibri"/>
                <w:color w:val="000000"/>
                <w:sz w:val="16"/>
                <w:szCs w:val="16"/>
              </w:rPr>
              <w:t>ставлены для получения страховой выплаты ложные сведения и документы. В этом случае Страховщик отказывает в в</w:t>
            </w:r>
            <w:r w:rsidRPr="00AD2F9F">
              <w:rPr>
                <w:rFonts w:ascii="Arial Narrow" w:eastAsia="Times New Roman" w:hAnsi="Arial Narrow" w:cs="Calibri"/>
                <w:color w:val="000000"/>
                <w:sz w:val="16"/>
                <w:szCs w:val="16"/>
              </w:rPr>
              <w:t>ы</w:t>
            </w:r>
            <w:r w:rsidRPr="00AD2F9F">
              <w:rPr>
                <w:rFonts w:ascii="Arial Narrow" w:eastAsia="Times New Roman" w:hAnsi="Arial Narrow" w:cs="Calibri"/>
                <w:color w:val="000000"/>
                <w:sz w:val="16"/>
                <w:szCs w:val="16"/>
              </w:rPr>
              <w:t>плате, независимо от того, что событие, имевшее место в действительно</w:t>
            </w:r>
            <w:r w:rsidR="009C3F59" w:rsidRPr="00AD2F9F">
              <w:rPr>
                <w:rFonts w:ascii="Arial Narrow" w:eastAsia="Times New Roman" w:hAnsi="Arial Narrow" w:cs="Calibri"/>
                <w:color w:val="000000"/>
                <w:sz w:val="16"/>
                <w:szCs w:val="16"/>
              </w:rPr>
              <w:t>сти, может быть квалифицировано</w:t>
            </w:r>
            <w:r w:rsidRPr="00AD2F9F">
              <w:rPr>
                <w:rFonts w:ascii="Arial Narrow" w:eastAsia="Times New Roman" w:hAnsi="Arial Narrow" w:cs="Calibri"/>
                <w:color w:val="000000"/>
                <w:sz w:val="16"/>
                <w:szCs w:val="16"/>
              </w:rPr>
              <w:t xml:space="preserve"> как страховой случай;</w:t>
            </w:r>
          </w:p>
          <w:p w:rsidR="00BA4E47" w:rsidRDefault="00DD0A22" w:rsidP="00035412">
            <w:pPr>
              <w:framePr w:hSpace="180" w:wrap="around" w:vAnchor="page" w:hAnchor="margin" w:x="50" w:y="219"/>
              <w:tabs>
                <w:tab w:val="left" w:pos="0"/>
              </w:tabs>
              <w:jc w:val="both"/>
              <w:rPr>
                <w:rFonts w:ascii="Arial Narrow" w:eastAsia="Times New Roman" w:hAnsi="Arial Narrow" w:cs="Calibri"/>
                <w:color w:val="000000"/>
                <w:sz w:val="16"/>
                <w:szCs w:val="16"/>
              </w:rPr>
            </w:pPr>
            <w:r w:rsidRPr="00AD2F9F">
              <w:rPr>
                <w:rFonts w:ascii="Arial Narrow" w:eastAsia="Times New Roman" w:hAnsi="Arial Narrow" w:cs="Calibri"/>
                <w:color w:val="000000"/>
                <w:sz w:val="16"/>
                <w:szCs w:val="16"/>
              </w:rPr>
              <w:t xml:space="preserve">г) </w:t>
            </w:r>
            <w:proofErr w:type="spellStart"/>
            <w:r w:rsidR="00BA4E47">
              <w:rPr>
                <w:rFonts w:ascii="Arial Narrow" w:hAnsi="Arial Narrow" w:cs="Calibri"/>
                <w:color w:val="000000"/>
                <w:sz w:val="16"/>
                <w:szCs w:val="16"/>
              </w:rPr>
              <w:t>Выгодоприобретатель</w:t>
            </w:r>
            <w:proofErr w:type="spellEnd"/>
            <w:r w:rsidR="00BA4E47">
              <w:rPr>
                <w:rFonts w:ascii="Arial Narrow" w:hAnsi="Arial Narrow" w:cs="Calibri"/>
                <w:color w:val="000000"/>
                <w:sz w:val="16"/>
                <w:szCs w:val="16"/>
              </w:rPr>
              <w:t xml:space="preserve"> / Страхователь не осуществил </w:t>
            </w:r>
            <w:r w:rsidR="00BA4E47" w:rsidRPr="00994BAD">
              <w:rPr>
                <w:rFonts w:ascii="Arial Narrow" w:hAnsi="Arial Narrow"/>
                <w:sz w:val="16"/>
                <w:szCs w:val="16"/>
              </w:rPr>
              <w:t>письменно</w:t>
            </w:r>
            <w:r w:rsidR="00BA4E47">
              <w:rPr>
                <w:rFonts w:ascii="Arial Narrow" w:hAnsi="Arial Narrow"/>
                <w:sz w:val="16"/>
                <w:szCs w:val="16"/>
              </w:rPr>
              <w:t>е</w:t>
            </w:r>
            <w:r w:rsidR="00BA4E47" w:rsidRPr="00994BAD">
              <w:rPr>
                <w:rFonts w:ascii="Arial Narrow" w:hAnsi="Arial Narrow"/>
                <w:sz w:val="16"/>
                <w:szCs w:val="16"/>
              </w:rPr>
              <w:t xml:space="preserve"> информирова</w:t>
            </w:r>
            <w:r w:rsidR="00BA4E47">
              <w:rPr>
                <w:rFonts w:ascii="Arial Narrow" w:hAnsi="Arial Narrow"/>
                <w:sz w:val="16"/>
                <w:szCs w:val="16"/>
              </w:rPr>
              <w:t>ние Страховщика о ДТП</w:t>
            </w:r>
            <w:r w:rsidR="00BA4E47" w:rsidRPr="00994BAD">
              <w:rPr>
                <w:rFonts w:ascii="Arial Narrow" w:hAnsi="Arial Narrow"/>
                <w:sz w:val="16"/>
                <w:szCs w:val="16"/>
              </w:rPr>
              <w:t xml:space="preserve"> и повреждениях </w:t>
            </w:r>
            <w:r w:rsidR="00BA4E47">
              <w:rPr>
                <w:rFonts w:ascii="Arial Narrow" w:hAnsi="Arial Narrow"/>
                <w:sz w:val="16"/>
                <w:szCs w:val="16"/>
              </w:rPr>
              <w:t>ТС, в том числе об обстоятел</w:t>
            </w:r>
            <w:r w:rsidR="00BA4E47">
              <w:rPr>
                <w:rFonts w:ascii="Arial Narrow" w:hAnsi="Arial Narrow"/>
                <w:sz w:val="16"/>
                <w:szCs w:val="16"/>
              </w:rPr>
              <w:t>ь</w:t>
            </w:r>
            <w:r w:rsidR="00BA4E47">
              <w:rPr>
                <w:rFonts w:ascii="Arial Narrow" w:hAnsi="Arial Narrow"/>
                <w:sz w:val="16"/>
                <w:szCs w:val="16"/>
              </w:rPr>
              <w:t>ствах возникновения повреждений,</w:t>
            </w:r>
            <w:r w:rsidR="00BA4E47" w:rsidRPr="00994BAD">
              <w:rPr>
                <w:rFonts w:ascii="Arial Narrow" w:hAnsi="Arial Narrow"/>
                <w:sz w:val="16"/>
                <w:szCs w:val="16"/>
              </w:rPr>
              <w:t xml:space="preserve"> произошедших в период действия Д</w:t>
            </w:r>
            <w:r w:rsidR="00BA4E47">
              <w:rPr>
                <w:rFonts w:ascii="Arial Narrow" w:hAnsi="Arial Narrow"/>
                <w:sz w:val="16"/>
                <w:szCs w:val="16"/>
              </w:rPr>
              <w:t>оговора (полиса) страхования;</w:t>
            </w:r>
          </w:p>
          <w:p w:rsidR="00B45BC1" w:rsidRPr="00AD2F9F" w:rsidRDefault="00BA4E47" w:rsidP="00035412">
            <w:pPr>
              <w:framePr w:hSpace="180" w:wrap="around" w:vAnchor="page" w:hAnchor="margin" w:x="50" w:y="219"/>
              <w:tabs>
                <w:tab w:val="left" w:pos="0"/>
              </w:tabs>
              <w:jc w:val="both"/>
              <w:rPr>
                <w:rFonts w:ascii="Arial Narrow" w:hAnsi="Arial Narrow" w:cs="Arial Narrow"/>
                <w:snapToGrid w:val="0"/>
                <w:color w:val="000000"/>
                <w:sz w:val="16"/>
                <w:szCs w:val="16"/>
              </w:rPr>
            </w:pPr>
            <w:proofErr w:type="spellStart"/>
            <w:r>
              <w:rPr>
                <w:rFonts w:ascii="Arial Narrow" w:eastAsia="Times New Roman" w:hAnsi="Arial Narrow" w:cs="Calibri"/>
                <w:color w:val="000000"/>
                <w:sz w:val="16"/>
                <w:szCs w:val="16"/>
              </w:rPr>
              <w:t>д</w:t>
            </w:r>
            <w:proofErr w:type="spellEnd"/>
            <w:r>
              <w:rPr>
                <w:rFonts w:ascii="Arial Narrow" w:eastAsia="Times New Roman" w:hAnsi="Arial Narrow" w:cs="Calibri"/>
                <w:color w:val="000000"/>
                <w:sz w:val="16"/>
                <w:szCs w:val="16"/>
              </w:rPr>
              <w:t xml:space="preserve">) </w:t>
            </w:r>
            <w:r w:rsidR="00DD0A22" w:rsidRPr="00AD2F9F">
              <w:rPr>
                <w:rFonts w:ascii="Arial Narrow" w:eastAsia="Times New Roman" w:hAnsi="Arial Narrow" w:cs="Calibri"/>
                <w:color w:val="000000"/>
                <w:sz w:val="16"/>
                <w:szCs w:val="16"/>
              </w:rPr>
              <w:t>в иных случаях, предусмотренных настоящей Офертой</w:t>
            </w:r>
            <w:r w:rsidR="009C3F59" w:rsidRPr="00AD2F9F">
              <w:rPr>
                <w:rFonts w:ascii="Arial Narrow" w:eastAsia="Times New Roman" w:hAnsi="Arial Narrow" w:cs="Calibri"/>
                <w:color w:val="000000"/>
                <w:sz w:val="16"/>
                <w:szCs w:val="16"/>
              </w:rPr>
              <w:t xml:space="preserve"> / Правилами страхования</w:t>
            </w:r>
            <w:r w:rsidR="00DD0A22" w:rsidRPr="00AD2F9F">
              <w:rPr>
                <w:rFonts w:ascii="Arial Narrow" w:eastAsia="Times New Roman" w:hAnsi="Arial Narrow" w:cs="Calibri"/>
                <w:color w:val="000000"/>
                <w:sz w:val="16"/>
                <w:szCs w:val="16"/>
              </w:rPr>
              <w:t xml:space="preserve"> и законодательством РФ.</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CF1AAF" w:rsidP="00035412">
            <w:pPr>
              <w:rPr>
                <w:rFonts w:ascii="Arial Narrow" w:hAnsi="Arial Narrow"/>
                <w:bCs/>
                <w:iCs/>
                <w:sz w:val="16"/>
                <w:szCs w:val="16"/>
              </w:rPr>
            </w:pPr>
            <w:r w:rsidRPr="00AD2F9F">
              <w:rPr>
                <w:rFonts w:ascii="Arial Narrow" w:hAnsi="Arial Narrow"/>
                <w:bCs/>
                <w:iCs/>
                <w:sz w:val="16"/>
                <w:szCs w:val="16"/>
              </w:rPr>
              <w:t>1</w:t>
            </w:r>
            <w:r w:rsidR="00E27B82" w:rsidRPr="00AD2F9F">
              <w:rPr>
                <w:rFonts w:ascii="Arial Narrow" w:hAnsi="Arial Narrow"/>
                <w:bCs/>
                <w:iCs/>
                <w:sz w:val="16"/>
                <w:szCs w:val="16"/>
              </w:rPr>
              <w:t>0</w:t>
            </w:r>
            <w:r w:rsidR="00BF578B" w:rsidRPr="00AD2F9F">
              <w:rPr>
                <w:rFonts w:ascii="Arial Narrow" w:hAnsi="Arial Narrow"/>
                <w:bCs/>
                <w:iCs/>
                <w:sz w:val="16"/>
                <w:szCs w:val="16"/>
              </w:rPr>
              <w:t xml:space="preserve">. </w:t>
            </w:r>
            <w:r w:rsidR="00461166" w:rsidRPr="00AD2F9F">
              <w:rPr>
                <w:rFonts w:ascii="Arial Narrow" w:hAnsi="Arial Narrow"/>
                <w:bCs/>
                <w:iCs/>
                <w:sz w:val="16"/>
                <w:szCs w:val="16"/>
              </w:rPr>
              <w:t xml:space="preserve">Обязанности Страхователя / </w:t>
            </w:r>
            <w:proofErr w:type="spellStart"/>
            <w:r w:rsidR="00461166" w:rsidRPr="00AD2F9F">
              <w:rPr>
                <w:rFonts w:ascii="Arial Narrow" w:hAnsi="Arial Narrow"/>
                <w:bCs/>
                <w:iCs/>
                <w:sz w:val="16"/>
                <w:szCs w:val="16"/>
              </w:rPr>
              <w:t>Выгодоприобр</w:t>
            </w:r>
            <w:r w:rsidR="00461166" w:rsidRPr="00AD2F9F">
              <w:rPr>
                <w:rFonts w:ascii="Arial Narrow" w:hAnsi="Arial Narrow"/>
                <w:bCs/>
                <w:iCs/>
                <w:sz w:val="16"/>
                <w:szCs w:val="16"/>
              </w:rPr>
              <w:t>е</w:t>
            </w:r>
            <w:r w:rsidR="00461166" w:rsidRPr="00AD2F9F">
              <w:rPr>
                <w:rFonts w:ascii="Arial Narrow" w:hAnsi="Arial Narrow"/>
                <w:bCs/>
                <w:iCs/>
                <w:sz w:val="16"/>
                <w:szCs w:val="16"/>
              </w:rPr>
              <w:t>тателя</w:t>
            </w:r>
            <w:proofErr w:type="spellEnd"/>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3E29" w:rsidRPr="00AD2F9F" w:rsidRDefault="00DB5C09" w:rsidP="00035412">
            <w:pPr>
              <w:jc w:val="both"/>
              <w:rPr>
                <w:rFonts w:ascii="Arial Narrow" w:hAnsi="Arial Narrow"/>
                <w:sz w:val="16"/>
                <w:szCs w:val="16"/>
              </w:rPr>
            </w:pPr>
            <w:r w:rsidRPr="00AD2F9F">
              <w:rPr>
                <w:rFonts w:ascii="Arial Narrow" w:hAnsi="Arial Narrow"/>
                <w:sz w:val="16"/>
                <w:szCs w:val="16"/>
              </w:rPr>
              <w:t xml:space="preserve">Страхователь / </w:t>
            </w:r>
            <w:proofErr w:type="spellStart"/>
            <w:r w:rsidRPr="00AD2F9F">
              <w:rPr>
                <w:rFonts w:ascii="Arial Narrow" w:hAnsi="Arial Narrow"/>
                <w:sz w:val="16"/>
                <w:szCs w:val="16"/>
              </w:rPr>
              <w:t>Выгодоприобретатель</w:t>
            </w:r>
            <w:proofErr w:type="spellEnd"/>
            <w:r w:rsidR="00AE4174" w:rsidRPr="00AD2F9F">
              <w:rPr>
                <w:rFonts w:ascii="Arial Narrow" w:hAnsi="Arial Narrow"/>
                <w:sz w:val="16"/>
                <w:szCs w:val="16"/>
              </w:rPr>
              <w:t xml:space="preserve"> наряду с иными обязанностями, указанными в настоящей Оферте,</w:t>
            </w:r>
            <w:r w:rsidRPr="00AD2F9F">
              <w:rPr>
                <w:rFonts w:ascii="Arial Narrow" w:hAnsi="Arial Narrow"/>
                <w:sz w:val="16"/>
                <w:szCs w:val="16"/>
              </w:rPr>
              <w:t xml:space="preserve"> обязан:</w:t>
            </w:r>
          </w:p>
          <w:p w:rsidR="00DB5C09" w:rsidRPr="00C076C9" w:rsidRDefault="00AE4174" w:rsidP="00035412">
            <w:pPr>
              <w:jc w:val="both"/>
              <w:rPr>
                <w:rFonts w:ascii="Arial Narrow" w:hAnsi="Arial Narrow"/>
                <w:sz w:val="16"/>
                <w:szCs w:val="16"/>
              </w:rPr>
            </w:pPr>
            <w:r w:rsidRPr="00AD2F9F">
              <w:rPr>
                <w:rFonts w:ascii="Arial Narrow" w:hAnsi="Arial Narrow"/>
                <w:sz w:val="16"/>
                <w:szCs w:val="16"/>
              </w:rPr>
              <w:t xml:space="preserve">- </w:t>
            </w:r>
            <w:r w:rsidR="009C03DF" w:rsidRPr="00AD2F9F">
              <w:rPr>
                <w:rFonts w:ascii="Arial Narrow" w:hAnsi="Arial Narrow"/>
                <w:sz w:val="16"/>
                <w:szCs w:val="16"/>
              </w:rPr>
              <w:t>с</w:t>
            </w:r>
            <w:r w:rsidR="00DB5C09" w:rsidRPr="00AD2F9F">
              <w:rPr>
                <w:rFonts w:ascii="Arial Narrow" w:hAnsi="Arial Narrow"/>
                <w:sz w:val="16"/>
                <w:szCs w:val="16"/>
              </w:rPr>
              <w:t xml:space="preserve">ообщать Страховщику обо всех заключенных или </w:t>
            </w:r>
            <w:r w:rsidR="00DB5C09" w:rsidRPr="00C076C9">
              <w:rPr>
                <w:rFonts w:ascii="Arial Narrow" w:hAnsi="Arial Narrow"/>
                <w:sz w:val="16"/>
                <w:szCs w:val="16"/>
              </w:rPr>
              <w:t>заключаемых договорах страхования имущества, где объектом страхования выступает застрахованное по Договору (полису) страхования ТС;</w:t>
            </w:r>
          </w:p>
          <w:p w:rsidR="00CE19D0" w:rsidRPr="00C076C9" w:rsidRDefault="00AE4174" w:rsidP="00035412">
            <w:pPr>
              <w:jc w:val="both"/>
              <w:rPr>
                <w:rFonts w:ascii="Arial Narrow" w:hAnsi="Arial Narrow"/>
                <w:sz w:val="16"/>
                <w:szCs w:val="16"/>
              </w:rPr>
            </w:pPr>
            <w:r w:rsidRPr="00C076C9">
              <w:rPr>
                <w:rFonts w:ascii="Arial Narrow" w:hAnsi="Arial Narrow"/>
                <w:sz w:val="16"/>
                <w:szCs w:val="16"/>
              </w:rPr>
              <w:t xml:space="preserve">- </w:t>
            </w:r>
            <w:r w:rsidR="009C03DF" w:rsidRPr="00C076C9">
              <w:rPr>
                <w:rFonts w:ascii="Arial Narrow" w:hAnsi="Arial Narrow"/>
                <w:sz w:val="16"/>
                <w:szCs w:val="16"/>
              </w:rPr>
              <w:t>п</w:t>
            </w:r>
            <w:r w:rsidRPr="00C076C9">
              <w:rPr>
                <w:rFonts w:ascii="Arial Narrow" w:hAnsi="Arial Narrow"/>
                <w:sz w:val="16"/>
                <w:szCs w:val="16"/>
              </w:rPr>
              <w:t>редпринять все возможные меры для осуществления Страховщиком права требования к виновным лицам по возмещаемому вреду</w:t>
            </w:r>
            <w:r w:rsidR="009C03DF" w:rsidRPr="00C076C9">
              <w:rPr>
                <w:rFonts w:ascii="Arial Narrow" w:hAnsi="Arial Narrow"/>
                <w:sz w:val="16"/>
                <w:szCs w:val="16"/>
              </w:rPr>
              <w:t>;</w:t>
            </w:r>
          </w:p>
          <w:p w:rsidR="00907240" w:rsidRDefault="00907240" w:rsidP="00907240">
            <w:pPr>
              <w:rPr>
                <w:rFonts w:ascii="Arial Narrow" w:hAnsi="Arial Narrow"/>
                <w:sz w:val="16"/>
                <w:szCs w:val="16"/>
              </w:rPr>
            </w:pPr>
            <w:r w:rsidRPr="00C076C9">
              <w:rPr>
                <w:rFonts w:ascii="Arial Narrow" w:hAnsi="Arial Narrow"/>
                <w:sz w:val="16"/>
                <w:szCs w:val="16"/>
              </w:rPr>
              <w:t>- предоставить по требованию Страховщика ТС для осмотра при заключении Договора (полиса) страхования, а также в случае устранения повреждений ТС</w:t>
            </w:r>
            <w:r w:rsidR="00C076C9" w:rsidRPr="00C076C9">
              <w:rPr>
                <w:rFonts w:ascii="Arial Narrow" w:hAnsi="Arial Narrow"/>
                <w:sz w:val="16"/>
                <w:szCs w:val="16"/>
              </w:rPr>
              <w:t>, возникших в результате наступления страхового случая по настоящей Оферте; в</w:t>
            </w:r>
            <w:r w:rsidRPr="00C076C9">
              <w:rPr>
                <w:rFonts w:ascii="Arial Narrow" w:hAnsi="Arial Narrow"/>
                <w:sz w:val="16"/>
                <w:szCs w:val="16"/>
              </w:rPr>
              <w:t xml:space="preserve"> случае непредставления отремонтированного ТС для повторного осмот</w:t>
            </w:r>
            <w:r w:rsidR="00C076C9" w:rsidRPr="00C076C9">
              <w:rPr>
                <w:rFonts w:ascii="Arial Narrow" w:hAnsi="Arial Narrow"/>
                <w:sz w:val="16"/>
                <w:szCs w:val="16"/>
              </w:rPr>
              <w:t>ра</w:t>
            </w:r>
            <w:r w:rsidRPr="00C076C9">
              <w:rPr>
                <w:rFonts w:ascii="Arial Narrow" w:hAnsi="Arial Narrow"/>
                <w:sz w:val="16"/>
                <w:szCs w:val="16"/>
              </w:rPr>
              <w:t xml:space="preserve"> Стра</w:t>
            </w:r>
            <w:r w:rsidR="00C076C9" w:rsidRPr="00C076C9">
              <w:rPr>
                <w:rFonts w:ascii="Arial Narrow" w:hAnsi="Arial Narrow"/>
                <w:sz w:val="16"/>
                <w:szCs w:val="16"/>
              </w:rPr>
              <w:t>ховщик</w:t>
            </w:r>
            <w:r w:rsidRPr="00C076C9">
              <w:rPr>
                <w:rFonts w:ascii="Arial Narrow" w:hAnsi="Arial Narrow"/>
                <w:sz w:val="16"/>
                <w:szCs w:val="16"/>
              </w:rPr>
              <w:t xml:space="preserve"> не несет ответственность и не возмещает</w:t>
            </w:r>
            <w:r w:rsidR="00C076C9" w:rsidRPr="00C076C9">
              <w:rPr>
                <w:rFonts w:ascii="Arial Narrow" w:hAnsi="Arial Narrow"/>
                <w:sz w:val="16"/>
                <w:szCs w:val="16"/>
              </w:rPr>
              <w:t xml:space="preserve"> ущерб</w:t>
            </w:r>
            <w:r w:rsidRPr="00C076C9">
              <w:rPr>
                <w:rFonts w:ascii="Arial Narrow" w:hAnsi="Arial Narrow"/>
                <w:sz w:val="16"/>
                <w:szCs w:val="16"/>
              </w:rPr>
              <w:t xml:space="preserve"> за детали, кото</w:t>
            </w:r>
            <w:r w:rsidR="00C076C9" w:rsidRPr="00C076C9">
              <w:rPr>
                <w:rFonts w:ascii="Arial Narrow" w:hAnsi="Arial Narrow"/>
                <w:sz w:val="16"/>
                <w:szCs w:val="16"/>
              </w:rPr>
              <w:t xml:space="preserve">рые были </w:t>
            </w:r>
            <w:r w:rsidRPr="00C076C9">
              <w:rPr>
                <w:rFonts w:ascii="Arial Narrow" w:hAnsi="Arial Narrow"/>
                <w:sz w:val="16"/>
                <w:szCs w:val="16"/>
              </w:rPr>
              <w:t>отмече</w:t>
            </w:r>
            <w:r w:rsidR="00C076C9" w:rsidRPr="00C076C9">
              <w:rPr>
                <w:rFonts w:ascii="Arial Narrow" w:hAnsi="Arial Narrow"/>
                <w:sz w:val="16"/>
                <w:szCs w:val="16"/>
              </w:rPr>
              <w:t>ны</w:t>
            </w:r>
            <w:r w:rsidRPr="00C076C9">
              <w:rPr>
                <w:rFonts w:ascii="Arial Narrow" w:hAnsi="Arial Narrow"/>
                <w:sz w:val="16"/>
                <w:szCs w:val="16"/>
              </w:rPr>
              <w:t xml:space="preserve"> как поврежденные</w:t>
            </w:r>
            <w:r w:rsidR="00C076C9" w:rsidRPr="00C076C9">
              <w:rPr>
                <w:rFonts w:ascii="Arial Narrow" w:hAnsi="Arial Narrow"/>
                <w:sz w:val="16"/>
                <w:szCs w:val="16"/>
              </w:rPr>
              <w:t xml:space="preserve"> при наступлении </w:t>
            </w:r>
            <w:r w:rsidR="00C076C9">
              <w:rPr>
                <w:rFonts w:ascii="Arial Narrow" w:hAnsi="Arial Narrow"/>
                <w:sz w:val="16"/>
                <w:szCs w:val="16"/>
              </w:rPr>
              <w:t xml:space="preserve">предыдущего </w:t>
            </w:r>
            <w:r w:rsidR="00C076C9" w:rsidRPr="00C076C9">
              <w:rPr>
                <w:rFonts w:ascii="Arial Narrow" w:hAnsi="Arial Narrow"/>
                <w:sz w:val="16"/>
                <w:szCs w:val="16"/>
              </w:rPr>
              <w:t>страх</w:t>
            </w:r>
            <w:r w:rsidR="00C076C9" w:rsidRPr="00C076C9">
              <w:rPr>
                <w:rFonts w:ascii="Arial Narrow" w:hAnsi="Arial Narrow"/>
                <w:sz w:val="16"/>
                <w:szCs w:val="16"/>
              </w:rPr>
              <w:t>о</w:t>
            </w:r>
            <w:r w:rsidR="00C076C9" w:rsidRPr="00C076C9">
              <w:rPr>
                <w:rFonts w:ascii="Arial Narrow" w:hAnsi="Arial Narrow"/>
                <w:sz w:val="16"/>
                <w:szCs w:val="16"/>
              </w:rPr>
              <w:t>вого случая</w:t>
            </w:r>
            <w:r w:rsidR="003D11C5">
              <w:rPr>
                <w:rFonts w:ascii="Arial Narrow" w:hAnsi="Arial Narrow"/>
                <w:sz w:val="16"/>
                <w:szCs w:val="16"/>
              </w:rPr>
              <w:t xml:space="preserve"> по Оферте</w:t>
            </w:r>
            <w:r w:rsidR="00C076C9" w:rsidRPr="00C076C9">
              <w:rPr>
                <w:rFonts w:ascii="Arial Narrow" w:hAnsi="Arial Narrow"/>
                <w:sz w:val="16"/>
                <w:szCs w:val="16"/>
              </w:rPr>
              <w:t>;</w:t>
            </w:r>
          </w:p>
          <w:p w:rsidR="00C805BA" w:rsidRDefault="003D3969">
            <w:pPr>
              <w:jc w:val="both"/>
              <w:rPr>
                <w:rFonts w:ascii="Arial Narrow" w:hAnsi="Arial Narrow"/>
                <w:sz w:val="16"/>
                <w:szCs w:val="16"/>
              </w:rPr>
            </w:pPr>
            <w:r>
              <w:rPr>
                <w:rFonts w:ascii="Arial Narrow" w:hAnsi="Arial Narrow"/>
                <w:sz w:val="16"/>
                <w:szCs w:val="16"/>
              </w:rPr>
              <w:t xml:space="preserve">- </w:t>
            </w:r>
            <w:r>
              <w:rPr>
                <w:rFonts w:ascii="Arial Narrow" w:eastAsia="Calibri" w:hAnsi="Arial Narrow" w:cs="Times New Roman"/>
                <w:sz w:val="16"/>
                <w:szCs w:val="16"/>
              </w:rPr>
              <w:t>незамедлительно, но в любом случае не позднее 24 часов с даты ДТП</w:t>
            </w:r>
            <w:r w:rsidR="0049431A">
              <w:rPr>
                <w:rFonts w:ascii="Arial Narrow" w:eastAsia="Calibri" w:hAnsi="Arial Narrow" w:cs="Times New Roman"/>
                <w:sz w:val="16"/>
                <w:szCs w:val="16"/>
              </w:rPr>
              <w:t xml:space="preserve">, </w:t>
            </w:r>
            <w:r w:rsidR="0049431A">
              <w:rPr>
                <w:rFonts w:ascii="Arial Narrow" w:hAnsi="Arial Narrow"/>
                <w:sz w:val="16"/>
                <w:szCs w:val="16"/>
              </w:rPr>
              <w:t>о</w:t>
            </w:r>
            <w:r w:rsidR="0049431A">
              <w:rPr>
                <w:rFonts w:ascii="Arial Narrow" w:hAnsi="Arial Narrow" w:cs="Calibri"/>
                <w:color w:val="000000"/>
                <w:sz w:val="16"/>
                <w:szCs w:val="16"/>
              </w:rPr>
              <w:t xml:space="preserve">существлять </w:t>
            </w:r>
            <w:r w:rsidR="0049431A" w:rsidRPr="00994BAD">
              <w:rPr>
                <w:rFonts w:ascii="Arial Narrow" w:hAnsi="Arial Narrow"/>
                <w:sz w:val="16"/>
                <w:szCs w:val="16"/>
              </w:rPr>
              <w:t>письменно</w:t>
            </w:r>
            <w:r w:rsidR="0049431A">
              <w:rPr>
                <w:rFonts w:ascii="Arial Narrow" w:hAnsi="Arial Narrow"/>
                <w:sz w:val="16"/>
                <w:szCs w:val="16"/>
              </w:rPr>
              <w:t>е</w:t>
            </w:r>
            <w:r w:rsidR="0049431A" w:rsidRPr="00994BAD">
              <w:rPr>
                <w:rFonts w:ascii="Arial Narrow" w:hAnsi="Arial Narrow"/>
                <w:sz w:val="16"/>
                <w:szCs w:val="16"/>
              </w:rPr>
              <w:t xml:space="preserve"> информирова</w:t>
            </w:r>
            <w:r w:rsidR="0049431A">
              <w:rPr>
                <w:rFonts w:ascii="Arial Narrow" w:hAnsi="Arial Narrow"/>
                <w:sz w:val="16"/>
                <w:szCs w:val="16"/>
              </w:rPr>
              <w:t>ние Страховщика обо всех ДТП</w:t>
            </w:r>
            <w:r w:rsidR="0049431A" w:rsidRPr="00994BAD">
              <w:rPr>
                <w:rFonts w:ascii="Arial Narrow" w:hAnsi="Arial Narrow"/>
                <w:sz w:val="16"/>
                <w:szCs w:val="16"/>
              </w:rPr>
              <w:t xml:space="preserve"> </w:t>
            </w:r>
            <w:r w:rsidR="0049431A">
              <w:rPr>
                <w:rFonts w:ascii="Arial Narrow" w:hAnsi="Arial Narrow"/>
                <w:sz w:val="16"/>
                <w:szCs w:val="16"/>
              </w:rPr>
              <w:t xml:space="preserve">с участием ТС </w:t>
            </w:r>
            <w:r w:rsidR="0049431A" w:rsidRPr="00994BAD">
              <w:rPr>
                <w:rFonts w:ascii="Arial Narrow" w:hAnsi="Arial Narrow"/>
                <w:sz w:val="16"/>
                <w:szCs w:val="16"/>
              </w:rPr>
              <w:t xml:space="preserve">и повреждениях </w:t>
            </w:r>
            <w:r w:rsidR="0049431A">
              <w:rPr>
                <w:rFonts w:ascii="Arial Narrow" w:hAnsi="Arial Narrow"/>
                <w:sz w:val="16"/>
                <w:szCs w:val="16"/>
              </w:rPr>
              <w:t>ТС, в том числе об обстоятельствах возникновения повреждений,</w:t>
            </w:r>
            <w:r w:rsidR="0049431A" w:rsidRPr="00994BAD">
              <w:rPr>
                <w:rFonts w:ascii="Arial Narrow" w:hAnsi="Arial Narrow"/>
                <w:sz w:val="16"/>
                <w:szCs w:val="16"/>
              </w:rPr>
              <w:t xml:space="preserve"> произошедших в период действия Д</w:t>
            </w:r>
            <w:r w:rsidR="0049431A">
              <w:rPr>
                <w:rFonts w:ascii="Arial Narrow" w:hAnsi="Arial Narrow"/>
                <w:sz w:val="16"/>
                <w:szCs w:val="16"/>
              </w:rPr>
              <w:t>оговора (полиса) страхования</w:t>
            </w:r>
            <w:r>
              <w:rPr>
                <w:rFonts w:ascii="Arial Narrow" w:hAnsi="Arial Narrow"/>
                <w:sz w:val="16"/>
                <w:szCs w:val="16"/>
              </w:rPr>
              <w:t>;</w:t>
            </w:r>
          </w:p>
          <w:p w:rsidR="001F3D28" w:rsidRPr="00914FDA" w:rsidRDefault="001F3D28" w:rsidP="001F3D28">
            <w:pPr>
              <w:jc w:val="both"/>
              <w:rPr>
                <w:rFonts w:ascii="Arial Narrow" w:hAnsi="Arial Narrow"/>
                <w:sz w:val="16"/>
                <w:szCs w:val="16"/>
              </w:rPr>
            </w:pPr>
            <w:r w:rsidRPr="00914FDA">
              <w:rPr>
                <w:rFonts w:ascii="Arial Narrow" w:hAnsi="Arial Narrow"/>
                <w:sz w:val="16"/>
                <w:szCs w:val="16"/>
              </w:rPr>
              <w:t>- до осуществления восстановительного ремонта в срок, установленный Страховщиком, предъявить ТС представителю Страховщика для осмотра и согл</w:t>
            </w:r>
            <w:r w:rsidRPr="00914FDA">
              <w:rPr>
                <w:rFonts w:ascii="Arial Narrow" w:hAnsi="Arial Narrow"/>
                <w:sz w:val="16"/>
                <w:szCs w:val="16"/>
              </w:rPr>
              <w:t>а</w:t>
            </w:r>
            <w:r w:rsidRPr="00914FDA">
              <w:rPr>
                <w:rFonts w:ascii="Arial Narrow" w:hAnsi="Arial Narrow"/>
                <w:sz w:val="16"/>
                <w:szCs w:val="16"/>
              </w:rPr>
              <w:t>сования с ним дальнейших действий по урегулированию претензии, если иное не установлено Договором (полисом) страхования. Если состояние ТС не позволяет его перемещение или делает его затруднительным, то осмотр проводится по месту нахождения данного ТС;</w:t>
            </w:r>
          </w:p>
          <w:p w:rsidR="00C805BA" w:rsidRDefault="001F3D28">
            <w:pPr>
              <w:jc w:val="both"/>
              <w:rPr>
                <w:rFonts w:ascii="Arial Narrow" w:hAnsi="Arial Narrow"/>
                <w:sz w:val="16"/>
                <w:szCs w:val="16"/>
              </w:rPr>
            </w:pPr>
            <w:r w:rsidRPr="00914FDA">
              <w:rPr>
                <w:rFonts w:ascii="Arial Narrow" w:hAnsi="Arial Narrow"/>
                <w:sz w:val="16"/>
                <w:szCs w:val="16"/>
              </w:rPr>
              <w:t>- предъявить ТС представителю Страховщика для осмотра после осуществления восстановительного ремонта ТС</w:t>
            </w:r>
            <w:r>
              <w:rPr>
                <w:rFonts w:ascii="Arial Narrow" w:hAnsi="Arial Narrow"/>
                <w:sz w:val="16"/>
                <w:szCs w:val="16"/>
              </w:rPr>
              <w:t>;</w:t>
            </w:r>
            <w:r w:rsidRPr="00914FDA">
              <w:rPr>
                <w:rFonts w:ascii="Arial Narrow" w:hAnsi="Arial Narrow"/>
                <w:sz w:val="16"/>
                <w:szCs w:val="16"/>
              </w:rPr>
              <w:t xml:space="preserve"> </w:t>
            </w:r>
          </w:p>
          <w:p w:rsidR="00AE4174" w:rsidRPr="00AD2F9F" w:rsidRDefault="00CE19D0" w:rsidP="00035412">
            <w:pPr>
              <w:jc w:val="both"/>
              <w:rPr>
                <w:rFonts w:ascii="Arial Narrow" w:hAnsi="Arial Narrow"/>
                <w:sz w:val="16"/>
                <w:szCs w:val="16"/>
              </w:rPr>
            </w:pPr>
            <w:r w:rsidRPr="00C076C9">
              <w:rPr>
                <w:rFonts w:ascii="Arial Narrow" w:hAnsi="Arial Narrow"/>
                <w:sz w:val="16"/>
                <w:szCs w:val="16"/>
              </w:rPr>
              <w:t xml:space="preserve">- </w:t>
            </w:r>
            <w:r w:rsidR="009C03DF" w:rsidRPr="00C076C9">
              <w:rPr>
                <w:rFonts w:ascii="Arial Narrow" w:hAnsi="Arial Narrow"/>
                <w:sz w:val="16"/>
                <w:szCs w:val="16"/>
              </w:rPr>
              <w:t>с</w:t>
            </w:r>
            <w:r w:rsidRPr="00C076C9">
              <w:rPr>
                <w:rFonts w:ascii="Arial Narrow" w:hAnsi="Arial Narrow"/>
                <w:sz w:val="16"/>
                <w:szCs w:val="16"/>
              </w:rPr>
              <w:t>овершить иные действия в соответствии с</w:t>
            </w:r>
            <w:r w:rsidR="00DC0F7B" w:rsidRPr="00C076C9">
              <w:rPr>
                <w:rFonts w:ascii="Arial Narrow" w:hAnsi="Arial Narrow"/>
                <w:sz w:val="16"/>
                <w:szCs w:val="16"/>
              </w:rPr>
              <w:t xml:space="preserve"> Оферт</w:t>
            </w:r>
            <w:r w:rsidR="00DC0F7B">
              <w:rPr>
                <w:rFonts w:ascii="Arial Narrow" w:hAnsi="Arial Narrow"/>
                <w:sz w:val="16"/>
                <w:szCs w:val="16"/>
              </w:rPr>
              <w:t>ой,</w:t>
            </w:r>
            <w:r w:rsidRPr="00AD2F9F">
              <w:rPr>
                <w:rFonts w:ascii="Arial Narrow" w:hAnsi="Arial Narrow"/>
                <w:sz w:val="16"/>
                <w:szCs w:val="16"/>
              </w:rPr>
              <w:t xml:space="preserve"> Правилами страхования.</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BF578B" w:rsidP="00035412">
            <w:pPr>
              <w:rPr>
                <w:rFonts w:ascii="Arial Narrow" w:hAnsi="Arial Narrow"/>
                <w:sz w:val="16"/>
                <w:szCs w:val="16"/>
              </w:rPr>
            </w:pPr>
            <w:r w:rsidRPr="00AD2F9F">
              <w:rPr>
                <w:rFonts w:ascii="Arial Narrow" w:hAnsi="Arial Narrow"/>
                <w:sz w:val="16"/>
                <w:szCs w:val="16"/>
              </w:rPr>
              <w:t>1</w:t>
            </w:r>
            <w:r w:rsidR="005320EB" w:rsidRPr="00AD2F9F">
              <w:rPr>
                <w:rFonts w:ascii="Arial Narrow" w:hAnsi="Arial Narrow"/>
                <w:sz w:val="16"/>
                <w:szCs w:val="16"/>
              </w:rPr>
              <w:t>1</w:t>
            </w:r>
            <w:r w:rsidRPr="00AD2F9F">
              <w:rPr>
                <w:rFonts w:ascii="Arial Narrow" w:hAnsi="Arial Narrow"/>
                <w:sz w:val="16"/>
                <w:szCs w:val="16"/>
              </w:rPr>
              <w:t>. Срок дейс</w:t>
            </w:r>
            <w:r w:rsidRPr="00AD2F9F">
              <w:rPr>
                <w:rFonts w:ascii="Arial Narrow" w:hAnsi="Arial Narrow"/>
                <w:sz w:val="16"/>
                <w:szCs w:val="16"/>
              </w:rPr>
              <w:t>т</w:t>
            </w:r>
            <w:r w:rsidRPr="00AD2F9F">
              <w:rPr>
                <w:rFonts w:ascii="Arial Narrow" w:hAnsi="Arial Narrow"/>
                <w:sz w:val="16"/>
                <w:szCs w:val="16"/>
              </w:rPr>
              <w:t>вия Договора (полиса) страх</w:t>
            </w:r>
            <w:r w:rsidRPr="00AD2F9F">
              <w:rPr>
                <w:rFonts w:ascii="Arial Narrow" w:hAnsi="Arial Narrow"/>
                <w:sz w:val="16"/>
                <w:szCs w:val="16"/>
              </w:rPr>
              <w:t>о</w:t>
            </w:r>
            <w:r w:rsidRPr="00AD2F9F">
              <w:rPr>
                <w:rFonts w:ascii="Arial Narrow" w:hAnsi="Arial Narrow"/>
                <w:sz w:val="16"/>
                <w:szCs w:val="16"/>
              </w:rPr>
              <w:t xml:space="preserve">вания, срок </w:t>
            </w:r>
            <w:r w:rsidR="00DC0F7B">
              <w:rPr>
                <w:rFonts w:ascii="Arial Narrow" w:hAnsi="Arial Narrow"/>
                <w:sz w:val="16"/>
                <w:szCs w:val="16"/>
              </w:rPr>
              <w:lastRenderedPageBreak/>
              <w:t xml:space="preserve">действия </w:t>
            </w:r>
            <w:r w:rsidRPr="00AD2F9F">
              <w:rPr>
                <w:rFonts w:ascii="Arial Narrow" w:hAnsi="Arial Narrow"/>
                <w:sz w:val="16"/>
                <w:szCs w:val="16"/>
              </w:rPr>
              <w:t>стр</w:t>
            </w:r>
            <w:r w:rsidRPr="00AD2F9F">
              <w:rPr>
                <w:rFonts w:ascii="Arial Narrow" w:hAnsi="Arial Narrow"/>
                <w:sz w:val="16"/>
                <w:szCs w:val="16"/>
              </w:rPr>
              <w:t>а</w:t>
            </w:r>
            <w:r w:rsidRPr="00AD2F9F">
              <w:rPr>
                <w:rFonts w:ascii="Arial Narrow" w:hAnsi="Arial Narrow"/>
                <w:sz w:val="16"/>
                <w:szCs w:val="16"/>
              </w:rPr>
              <w:t>хования</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50EB8" w:rsidRPr="00AD2F9F" w:rsidRDefault="005320EB" w:rsidP="00035412">
            <w:pPr>
              <w:jc w:val="both"/>
              <w:rPr>
                <w:rFonts w:ascii="Arial Narrow" w:hAnsi="Arial Narrow"/>
                <w:sz w:val="16"/>
                <w:szCs w:val="16"/>
              </w:rPr>
            </w:pPr>
            <w:r w:rsidRPr="00AD2F9F">
              <w:rPr>
                <w:rFonts w:ascii="Arial Narrow" w:hAnsi="Arial Narrow" w:cs="Arial Narrow"/>
                <w:color w:val="000000"/>
                <w:sz w:val="16"/>
                <w:szCs w:val="16"/>
              </w:rPr>
              <w:lastRenderedPageBreak/>
              <w:t>11</w:t>
            </w:r>
            <w:r w:rsidR="00BF578B" w:rsidRPr="00AD2F9F">
              <w:rPr>
                <w:rFonts w:ascii="Arial Narrow" w:hAnsi="Arial Narrow" w:cs="Arial Narrow"/>
                <w:color w:val="000000"/>
                <w:sz w:val="16"/>
                <w:szCs w:val="16"/>
              </w:rPr>
              <w:t xml:space="preserve">.1. </w:t>
            </w:r>
            <w:r w:rsidR="00BF578B" w:rsidRPr="00AD2F9F">
              <w:rPr>
                <w:rFonts w:ascii="Arial Narrow" w:hAnsi="Arial Narrow"/>
                <w:sz w:val="16"/>
                <w:szCs w:val="16"/>
              </w:rPr>
              <w:t>Договор (полис) страхования заключен и вступает в силу в день уплаты страховой премии. Срок действия Договора (полиса) страхования составляет 1</w:t>
            </w:r>
            <w:r w:rsidR="009C03DF">
              <w:rPr>
                <w:rFonts w:ascii="Arial Narrow" w:hAnsi="Arial Narrow"/>
                <w:sz w:val="16"/>
                <w:szCs w:val="16"/>
              </w:rPr>
              <w:t> </w:t>
            </w:r>
            <w:r w:rsidR="00BF578B" w:rsidRPr="00AD2F9F">
              <w:rPr>
                <w:rFonts w:ascii="Arial Narrow" w:hAnsi="Arial Narrow"/>
                <w:sz w:val="16"/>
                <w:szCs w:val="16"/>
              </w:rPr>
              <w:t>(</w:t>
            </w:r>
            <w:r w:rsidR="00CA1FC4" w:rsidRPr="00AD2F9F">
              <w:rPr>
                <w:rFonts w:ascii="Arial Narrow" w:hAnsi="Arial Narrow"/>
                <w:sz w:val="16"/>
                <w:szCs w:val="16"/>
              </w:rPr>
              <w:t>О</w:t>
            </w:r>
            <w:r w:rsidR="00974252" w:rsidRPr="00AD2F9F">
              <w:rPr>
                <w:rFonts w:ascii="Arial Narrow" w:hAnsi="Arial Narrow"/>
                <w:sz w:val="16"/>
                <w:szCs w:val="16"/>
              </w:rPr>
              <w:t>дин</w:t>
            </w:r>
            <w:r w:rsidR="00BF578B" w:rsidRPr="00AD2F9F">
              <w:rPr>
                <w:rFonts w:ascii="Arial Narrow" w:hAnsi="Arial Narrow"/>
                <w:sz w:val="16"/>
                <w:szCs w:val="16"/>
              </w:rPr>
              <w:t>)</w:t>
            </w:r>
            <w:r w:rsidR="00974252" w:rsidRPr="00AD2F9F">
              <w:rPr>
                <w:rFonts w:ascii="Arial Narrow" w:hAnsi="Arial Narrow"/>
                <w:sz w:val="16"/>
                <w:szCs w:val="16"/>
              </w:rPr>
              <w:t xml:space="preserve"> год</w:t>
            </w:r>
            <w:r w:rsidR="00D234C5">
              <w:rPr>
                <w:rFonts w:ascii="Arial Narrow" w:hAnsi="Arial Narrow"/>
                <w:sz w:val="16"/>
                <w:szCs w:val="16"/>
              </w:rPr>
              <w:t xml:space="preserve"> с момента </w:t>
            </w:r>
            <w:r w:rsidR="00512ABC">
              <w:rPr>
                <w:rFonts w:ascii="Arial Narrow" w:hAnsi="Arial Narrow"/>
                <w:sz w:val="16"/>
                <w:szCs w:val="16"/>
              </w:rPr>
              <w:t>заключения</w:t>
            </w:r>
            <w:r w:rsidR="00D234C5">
              <w:rPr>
                <w:rFonts w:ascii="Arial Narrow" w:hAnsi="Arial Narrow"/>
                <w:sz w:val="16"/>
                <w:szCs w:val="16"/>
              </w:rPr>
              <w:t xml:space="preserve"> (</w:t>
            </w:r>
            <w:r w:rsidR="00512ABC">
              <w:rPr>
                <w:rFonts w:ascii="Arial Narrow" w:hAnsi="Arial Narrow"/>
                <w:sz w:val="16"/>
                <w:szCs w:val="16"/>
              </w:rPr>
              <w:t>оформления</w:t>
            </w:r>
            <w:r w:rsidR="00D234C5">
              <w:rPr>
                <w:rFonts w:ascii="Arial Narrow" w:hAnsi="Arial Narrow"/>
                <w:sz w:val="16"/>
                <w:szCs w:val="16"/>
              </w:rPr>
              <w:t>) Договора (полиса) страхования</w:t>
            </w:r>
            <w:r w:rsidR="00BF578B" w:rsidRPr="00AD2F9F">
              <w:rPr>
                <w:rFonts w:ascii="Arial Narrow" w:hAnsi="Arial Narrow"/>
                <w:sz w:val="16"/>
                <w:szCs w:val="16"/>
              </w:rPr>
              <w:t>. Дата начала и дата окончания срока действия Договора (полиса) страх</w:t>
            </w:r>
            <w:r w:rsidR="00BF578B" w:rsidRPr="00AD2F9F">
              <w:rPr>
                <w:rFonts w:ascii="Arial Narrow" w:hAnsi="Arial Narrow"/>
                <w:sz w:val="16"/>
                <w:szCs w:val="16"/>
              </w:rPr>
              <w:t>о</w:t>
            </w:r>
            <w:r w:rsidR="00BF578B" w:rsidRPr="00AD2F9F">
              <w:rPr>
                <w:rFonts w:ascii="Arial Narrow" w:hAnsi="Arial Narrow"/>
                <w:sz w:val="16"/>
                <w:szCs w:val="16"/>
              </w:rPr>
              <w:t>вания указываются в Договоре (полисе) страховани</w:t>
            </w:r>
            <w:r w:rsidR="00974252" w:rsidRPr="00AD2F9F">
              <w:rPr>
                <w:rFonts w:ascii="Arial Narrow" w:hAnsi="Arial Narrow"/>
                <w:sz w:val="16"/>
                <w:szCs w:val="16"/>
              </w:rPr>
              <w:t>я.</w:t>
            </w:r>
          </w:p>
          <w:p w:rsidR="00A74236" w:rsidRPr="00AD2F9F" w:rsidRDefault="00550EB8" w:rsidP="00035412">
            <w:pPr>
              <w:jc w:val="both"/>
              <w:rPr>
                <w:rFonts w:ascii="Arial Narrow" w:hAnsi="Arial Narrow"/>
                <w:sz w:val="16"/>
                <w:szCs w:val="16"/>
              </w:rPr>
            </w:pPr>
            <w:r w:rsidRPr="00D234C5">
              <w:rPr>
                <w:rFonts w:ascii="Arial Narrow" w:hAnsi="Arial Narrow"/>
                <w:sz w:val="16"/>
                <w:szCs w:val="16"/>
              </w:rPr>
              <w:t xml:space="preserve">11.1.1. </w:t>
            </w:r>
            <w:r w:rsidR="00BF578B" w:rsidRPr="00D234C5">
              <w:rPr>
                <w:rFonts w:ascii="Arial Narrow" w:hAnsi="Arial Narrow"/>
                <w:sz w:val="16"/>
                <w:szCs w:val="16"/>
              </w:rPr>
              <w:t xml:space="preserve">Срок </w:t>
            </w:r>
            <w:r w:rsidR="00675C33" w:rsidRPr="00D234C5">
              <w:rPr>
                <w:rFonts w:ascii="Arial Narrow" w:hAnsi="Arial Narrow"/>
                <w:sz w:val="16"/>
                <w:szCs w:val="16"/>
              </w:rPr>
              <w:t>действия страхования начинается</w:t>
            </w:r>
            <w:r w:rsidR="00BF578B" w:rsidRPr="00D234C5">
              <w:rPr>
                <w:rFonts w:ascii="Arial Narrow" w:hAnsi="Arial Narrow"/>
                <w:sz w:val="16"/>
                <w:szCs w:val="16"/>
              </w:rPr>
              <w:t xml:space="preserve"> с 00</w:t>
            </w:r>
            <w:r w:rsidR="00B44A24" w:rsidRPr="00D234C5">
              <w:rPr>
                <w:rFonts w:ascii="Arial Narrow" w:hAnsi="Arial Narrow"/>
                <w:sz w:val="16"/>
                <w:szCs w:val="16"/>
              </w:rPr>
              <w:t>:</w:t>
            </w:r>
            <w:r w:rsidR="00BF578B" w:rsidRPr="00D234C5">
              <w:rPr>
                <w:rFonts w:ascii="Arial Narrow" w:hAnsi="Arial Narrow"/>
                <w:sz w:val="16"/>
                <w:szCs w:val="16"/>
              </w:rPr>
              <w:t xml:space="preserve">00 часов 15 (Пятнадцатого) календарного дня, следующего за днем </w:t>
            </w:r>
            <w:r w:rsidR="00D234C5" w:rsidRPr="00D234C5">
              <w:rPr>
                <w:rFonts w:ascii="Arial Narrow" w:hAnsi="Arial Narrow"/>
                <w:sz w:val="16"/>
                <w:szCs w:val="16"/>
              </w:rPr>
              <w:t xml:space="preserve">заключения (оформления) Договора </w:t>
            </w:r>
            <w:r w:rsidR="00D234C5" w:rsidRPr="00D234C5">
              <w:rPr>
                <w:rFonts w:ascii="Arial Narrow" w:hAnsi="Arial Narrow"/>
                <w:sz w:val="16"/>
                <w:szCs w:val="16"/>
              </w:rPr>
              <w:lastRenderedPageBreak/>
              <w:t xml:space="preserve">(полиса) страхования при условии </w:t>
            </w:r>
            <w:r w:rsidR="00D234C5">
              <w:rPr>
                <w:rFonts w:ascii="Arial Narrow" w:hAnsi="Arial Narrow"/>
                <w:sz w:val="16"/>
                <w:szCs w:val="16"/>
              </w:rPr>
              <w:t xml:space="preserve">полной </w:t>
            </w:r>
            <w:r w:rsidR="00D234C5" w:rsidRPr="00D234C5">
              <w:rPr>
                <w:rFonts w:ascii="Arial Narrow" w:hAnsi="Arial Narrow"/>
                <w:sz w:val="16"/>
                <w:szCs w:val="16"/>
              </w:rPr>
              <w:t>уплаты страховой премии в соответствии с условиями настоящей Оферты</w:t>
            </w:r>
            <w:r w:rsidR="00BF578B" w:rsidRPr="00AD2F9F">
              <w:rPr>
                <w:rFonts w:ascii="Arial Narrow" w:hAnsi="Arial Narrow"/>
                <w:sz w:val="16"/>
                <w:szCs w:val="16"/>
              </w:rPr>
              <w:t>. Срок действ</w:t>
            </w:r>
            <w:r w:rsidR="00A74236" w:rsidRPr="00AD2F9F">
              <w:rPr>
                <w:rFonts w:ascii="Arial Narrow" w:hAnsi="Arial Narrow"/>
                <w:sz w:val="16"/>
                <w:szCs w:val="16"/>
              </w:rPr>
              <w:t>ия страхования заверш</w:t>
            </w:r>
            <w:r w:rsidR="00A74236" w:rsidRPr="00AD2F9F">
              <w:rPr>
                <w:rFonts w:ascii="Arial Narrow" w:hAnsi="Arial Narrow"/>
                <w:sz w:val="16"/>
                <w:szCs w:val="16"/>
              </w:rPr>
              <w:t>а</w:t>
            </w:r>
            <w:r w:rsidR="00A74236" w:rsidRPr="00AD2F9F">
              <w:rPr>
                <w:rFonts w:ascii="Arial Narrow" w:hAnsi="Arial Narrow"/>
                <w:sz w:val="16"/>
                <w:szCs w:val="16"/>
              </w:rPr>
              <w:t>ется в один из следующих моментов, который наступил раньше другого:</w:t>
            </w:r>
          </w:p>
          <w:p w:rsidR="00A74236" w:rsidRPr="00AD2F9F" w:rsidRDefault="00A74236" w:rsidP="00035412">
            <w:pPr>
              <w:jc w:val="both"/>
              <w:rPr>
                <w:rFonts w:ascii="Arial Narrow" w:hAnsi="Arial Narrow"/>
                <w:sz w:val="16"/>
                <w:szCs w:val="16"/>
              </w:rPr>
            </w:pPr>
            <w:r w:rsidRPr="00AD2F9F">
              <w:rPr>
                <w:rFonts w:ascii="Arial Narrow" w:hAnsi="Arial Narrow"/>
                <w:sz w:val="16"/>
                <w:szCs w:val="16"/>
              </w:rPr>
              <w:t>а)</w:t>
            </w:r>
            <w:r w:rsidR="00B44A24" w:rsidRPr="00AD2F9F">
              <w:rPr>
                <w:rFonts w:ascii="Arial Narrow" w:hAnsi="Arial Narrow"/>
                <w:sz w:val="16"/>
                <w:szCs w:val="16"/>
              </w:rPr>
              <w:t xml:space="preserve"> в </w:t>
            </w:r>
            <w:r w:rsidR="00BF578B" w:rsidRPr="00AD2F9F">
              <w:rPr>
                <w:rFonts w:ascii="Arial Narrow" w:hAnsi="Arial Narrow"/>
                <w:sz w:val="16"/>
                <w:szCs w:val="16"/>
              </w:rPr>
              <w:t>23:59 часов дня, указанного в качестве окончания срока действия Договора (полиса) страхования</w:t>
            </w:r>
            <w:r w:rsidR="003D3969">
              <w:rPr>
                <w:rFonts w:ascii="Arial Narrow" w:hAnsi="Arial Narrow"/>
                <w:sz w:val="16"/>
                <w:szCs w:val="16"/>
              </w:rPr>
              <w:t xml:space="preserve"> (дата окончания действия страхования)</w:t>
            </w:r>
            <w:r w:rsidRPr="00AD2F9F">
              <w:rPr>
                <w:rFonts w:ascii="Arial Narrow" w:hAnsi="Arial Narrow"/>
                <w:sz w:val="16"/>
                <w:szCs w:val="16"/>
              </w:rPr>
              <w:t>;</w:t>
            </w:r>
          </w:p>
          <w:p w:rsidR="00195F2A" w:rsidRPr="00AD2F9F" w:rsidRDefault="00A74236" w:rsidP="002E0D2E">
            <w:pPr>
              <w:jc w:val="both"/>
              <w:rPr>
                <w:rFonts w:ascii="Arial Narrow" w:hAnsi="Arial Narrow"/>
                <w:sz w:val="16"/>
                <w:szCs w:val="16"/>
              </w:rPr>
            </w:pPr>
            <w:r w:rsidRPr="00AD2F9F">
              <w:rPr>
                <w:rFonts w:ascii="Arial Narrow" w:hAnsi="Arial Narrow"/>
                <w:sz w:val="16"/>
                <w:szCs w:val="16"/>
              </w:rPr>
              <w:t xml:space="preserve">б) </w:t>
            </w:r>
            <w:r w:rsidR="00536A88" w:rsidRPr="00AD2F9F">
              <w:rPr>
                <w:rFonts w:ascii="Arial Narrow" w:hAnsi="Arial Narrow"/>
                <w:sz w:val="16"/>
                <w:szCs w:val="16"/>
              </w:rPr>
              <w:t>в момент наступления второго (по дате наступления) страхового случая</w:t>
            </w:r>
            <w:r w:rsidR="00195F2A" w:rsidRPr="00AD2F9F">
              <w:rPr>
                <w:rFonts w:ascii="Arial Narrow" w:hAnsi="Arial Narrow"/>
                <w:sz w:val="16"/>
                <w:szCs w:val="16"/>
              </w:rPr>
              <w:t>.</w:t>
            </w:r>
          </w:p>
          <w:p w:rsidR="00450130" w:rsidRPr="0034654A" w:rsidRDefault="00450130" w:rsidP="00450130">
            <w:pPr>
              <w:shd w:val="clear" w:color="auto" w:fill="FFFFFF"/>
              <w:tabs>
                <w:tab w:val="left" w:pos="895"/>
              </w:tabs>
              <w:contextualSpacing/>
              <w:jc w:val="both"/>
              <w:rPr>
                <w:rFonts w:ascii="Arial Narrow" w:hAnsi="Arial Narrow"/>
                <w:sz w:val="16"/>
                <w:szCs w:val="16"/>
              </w:rPr>
            </w:pPr>
            <w:r w:rsidRPr="0067590D">
              <w:rPr>
                <w:rFonts w:ascii="Arial Narrow" w:hAnsi="Arial Narrow"/>
                <w:sz w:val="16"/>
                <w:szCs w:val="16"/>
              </w:rPr>
              <w:t xml:space="preserve">11.2. </w:t>
            </w:r>
            <w:r w:rsidRPr="0034654A">
              <w:rPr>
                <w:rFonts w:ascii="Arial Narrow" w:hAnsi="Arial Narrow"/>
                <w:sz w:val="16"/>
                <w:szCs w:val="16"/>
              </w:rPr>
              <w:t xml:space="preserve">В случае досрочного расторжения Договора (полиса) страхования по инициативе Страхователя Страховщик осуществляет возврат страховой премии, </w:t>
            </w:r>
            <w:r w:rsidR="00183370" w:rsidRPr="0034654A">
              <w:rPr>
                <w:rFonts w:ascii="Arial Narrow" w:hAnsi="Arial Narrow"/>
                <w:sz w:val="16"/>
                <w:szCs w:val="16"/>
              </w:rPr>
              <w:t xml:space="preserve">путем безналичного перечисления по банковским реквизитам, указанным в заявлении Страхователя, либо наличными деньгами по адресу: г. Новосибирск, </w:t>
            </w:r>
            <w:r w:rsidR="00183370">
              <w:rPr>
                <w:rFonts w:ascii="Arial Narrow" w:hAnsi="Arial Narrow"/>
                <w:sz w:val="16"/>
                <w:szCs w:val="16"/>
              </w:rPr>
              <w:t xml:space="preserve">ул. Депутатская, д. 2, </w:t>
            </w:r>
            <w:proofErr w:type="spellStart"/>
            <w:r w:rsidR="00183370">
              <w:rPr>
                <w:rFonts w:ascii="Arial Narrow" w:hAnsi="Arial Narrow"/>
                <w:sz w:val="16"/>
                <w:szCs w:val="16"/>
              </w:rPr>
              <w:t>помещ</w:t>
            </w:r>
            <w:proofErr w:type="spellEnd"/>
            <w:r w:rsidR="00183370">
              <w:rPr>
                <w:rFonts w:ascii="Arial Narrow" w:hAnsi="Arial Narrow"/>
                <w:sz w:val="16"/>
                <w:szCs w:val="16"/>
              </w:rPr>
              <w:t xml:space="preserve">. 1, </w:t>
            </w:r>
            <w:r w:rsidRPr="0034654A">
              <w:rPr>
                <w:rFonts w:ascii="Arial Narrow" w:hAnsi="Arial Narrow"/>
                <w:sz w:val="16"/>
                <w:szCs w:val="16"/>
              </w:rPr>
              <w:t>только если:</w:t>
            </w:r>
          </w:p>
          <w:p w:rsidR="00120CD2" w:rsidRDefault="00450130" w:rsidP="00120CD2">
            <w:pPr>
              <w:jc w:val="both"/>
              <w:rPr>
                <w:rFonts w:ascii="Arial Narrow" w:hAnsi="Arial Narrow"/>
                <w:sz w:val="16"/>
                <w:szCs w:val="16"/>
              </w:rPr>
            </w:pPr>
            <w:r w:rsidRPr="0034654A">
              <w:rPr>
                <w:rFonts w:ascii="Arial Narrow" w:hAnsi="Arial Narrow"/>
                <w:sz w:val="16"/>
                <w:szCs w:val="16"/>
              </w:rPr>
              <w:t>а) досрочное расторжение Договора (полиса) страхования осуществляется в связи с тем, что возможность наступления страхового случая отпала, и сущ</w:t>
            </w:r>
            <w:r w:rsidRPr="0034654A">
              <w:rPr>
                <w:rFonts w:ascii="Arial Narrow" w:hAnsi="Arial Narrow"/>
                <w:sz w:val="16"/>
                <w:szCs w:val="16"/>
              </w:rPr>
              <w:t>е</w:t>
            </w:r>
            <w:r w:rsidRPr="0034654A">
              <w:rPr>
                <w:rFonts w:ascii="Arial Narrow" w:hAnsi="Arial Narrow"/>
                <w:sz w:val="16"/>
                <w:szCs w:val="16"/>
              </w:rPr>
              <w:t>ствование страхового риска прекратилось по обстоятельствам иным, чем страховой случай (п. 1 ст. 958 ГК РФ). Страхователь должен предоставить Стр</w:t>
            </w:r>
            <w:r w:rsidRPr="0034654A">
              <w:rPr>
                <w:rFonts w:ascii="Arial Narrow" w:hAnsi="Arial Narrow"/>
                <w:sz w:val="16"/>
                <w:szCs w:val="16"/>
              </w:rPr>
              <w:t>а</w:t>
            </w:r>
            <w:r w:rsidRPr="0034654A">
              <w:rPr>
                <w:rFonts w:ascii="Arial Narrow" w:hAnsi="Arial Narrow"/>
                <w:sz w:val="16"/>
                <w:szCs w:val="16"/>
              </w:rPr>
              <w:t>ховщику заявление об отказе от страхования (собственноручно подписанное Страхователем), документы, подтверждающие указанный выше факт, а также копию своего паспорта в целях идентификации и банковские реквизиты – в случае выбора Страхователем безналичного порядка возврата страховой пр</w:t>
            </w:r>
            <w:r w:rsidRPr="0034654A">
              <w:rPr>
                <w:rFonts w:ascii="Arial Narrow" w:hAnsi="Arial Narrow"/>
                <w:sz w:val="16"/>
                <w:szCs w:val="16"/>
              </w:rPr>
              <w:t>е</w:t>
            </w:r>
            <w:r w:rsidRPr="0034654A">
              <w:rPr>
                <w:rFonts w:ascii="Arial Narrow" w:hAnsi="Arial Narrow"/>
                <w:sz w:val="16"/>
                <w:szCs w:val="16"/>
              </w:rPr>
              <w:t xml:space="preserve">мии. </w:t>
            </w:r>
            <w:r w:rsidR="00120CD2" w:rsidRPr="0034654A">
              <w:rPr>
                <w:rFonts w:ascii="Arial Narrow" w:hAnsi="Arial Narrow"/>
                <w:sz w:val="16"/>
                <w:szCs w:val="16"/>
              </w:rPr>
              <w:t xml:space="preserve">В этом случае Страховщик в течение </w:t>
            </w:r>
            <w:r w:rsidR="00183370">
              <w:rPr>
                <w:rFonts w:ascii="Arial Narrow" w:hAnsi="Arial Narrow"/>
                <w:sz w:val="16"/>
                <w:szCs w:val="16"/>
              </w:rPr>
              <w:t>7</w:t>
            </w:r>
            <w:r w:rsidR="00120CD2" w:rsidRPr="00655583">
              <w:rPr>
                <w:rFonts w:ascii="Arial Narrow" w:hAnsi="Arial Narrow"/>
                <w:sz w:val="16"/>
                <w:szCs w:val="16"/>
              </w:rPr>
              <w:t xml:space="preserve"> (</w:t>
            </w:r>
            <w:r w:rsidR="00183370">
              <w:rPr>
                <w:rFonts w:ascii="Arial Narrow" w:hAnsi="Arial Narrow"/>
                <w:sz w:val="16"/>
                <w:szCs w:val="16"/>
              </w:rPr>
              <w:t>Семи</w:t>
            </w:r>
            <w:r w:rsidR="00120CD2" w:rsidRPr="00655583">
              <w:rPr>
                <w:rFonts w:ascii="Arial Narrow" w:hAnsi="Arial Narrow"/>
                <w:sz w:val="16"/>
                <w:szCs w:val="16"/>
              </w:rPr>
              <w:t>) рабочих дней</w:t>
            </w:r>
            <w:r w:rsidR="00120CD2" w:rsidRPr="0034654A">
              <w:rPr>
                <w:rFonts w:ascii="Arial Narrow" w:hAnsi="Arial Narrow"/>
                <w:sz w:val="16"/>
                <w:szCs w:val="16"/>
              </w:rPr>
              <w:t xml:space="preserve"> со дня получения письменного заявления Страхователя (с приложением указанных док</w:t>
            </w:r>
            <w:r w:rsidR="00120CD2" w:rsidRPr="0034654A">
              <w:rPr>
                <w:rFonts w:ascii="Arial Narrow" w:hAnsi="Arial Narrow"/>
                <w:sz w:val="16"/>
                <w:szCs w:val="16"/>
              </w:rPr>
              <w:t>у</w:t>
            </w:r>
            <w:r w:rsidR="00120CD2" w:rsidRPr="0034654A">
              <w:rPr>
                <w:rFonts w:ascii="Arial Narrow" w:hAnsi="Arial Narrow"/>
                <w:sz w:val="16"/>
                <w:szCs w:val="16"/>
              </w:rPr>
              <w:t xml:space="preserve">ментов) возвращает Страхователю страховую премию за </w:t>
            </w:r>
            <w:r w:rsidR="00120CD2" w:rsidRPr="00A8328F">
              <w:rPr>
                <w:rFonts w:ascii="Arial Narrow" w:hAnsi="Arial Narrow"/>
                <w:sz w:val="16"/>
                <w:szCs w:val="16"/>
              </w:rPr>
              <w:t xml:space="preserve">удержанием </w:t>
            </w:r>
            <w:r w:rsidR="00120CD2" w:rsidRPr="0016333A">
              <w:rPr>
                <w:rFonts w:ascii="Arial Narrow" w:hAnsi="Arial Narrow"/>
                <w:sz w:val="16"/>
                <w:szCs w:val="16"/>
              </w:rPr>
              <w:t>части расходов на ведение дела в размере 40% от страховой премии, а также части страховой премии, рассчитанной пропорционально сроку действия Договора (полиса) страхования в месяцах, прошедшему с даты начала действия страх</w:t>
            </w:r>
            <w:r w:rsidR="00120CD2" w:rsidRPr="0016333A">
              <w:rPr>
                <w:rFonts w:ascii="Arial Narrow" w:hAnsi="Arial Narrow"/>
                <w:sz w:val="16"/>
                <w:szCs w:val="16"/>
              </w:rPr>
              <w:t>о</w:t>
            </w:r>
            <w:r w:rsidR="00120CD2" w:rsidRPr="0016333A">
              <w:rPr>
                <w:rFonts w:ascii="Arial Narrow" w:hAnsi="Arial Narrow"/>
                <w:sz w:val="16"/>
                <w:szCs w:val="16"/>
              </w:rPr>
              <w:t xml:space="preserve">вания до даты </w:t>
            </w:r>
            <w:r w:rsidR="00120CD2">
              <w:rPr>
                <w:rFonts w:ascii="Arial Narrow" w:hAnsi="Arial Narrow"/>
                <w:sz w:val="16"/>
                <w:szCs w:val="16"/>
              </w:rPr>
              <w:t>прекращения</w:t>
            </w:r>
            <w:r w:rsidR="00120CD2" w:rsidRPr="0016333A">
              <w:rPr>
                <w:rFonts w:ascii="Arial Narrow" w:hAnsi="Arial Narrow"/>
                <w:sz w:val="16"/>
                <w:szCs w:val="16"/>
              </w:rPr>
              <w:t xml:space="preserve"> действия страхования. При этом неполный месяц действия Договора (полиса) страхования в целях расчета удерживаемой Страховщиком части страховой премии учитывается как полный</w:t>
            </w:r>
            <w:r w:rsidR="00120CD2">
              <w:rPr>
                <w:rFonts w:ascii="Arial Narrow" w:hAnsi="Arial Narrow"/>
                <w:sz w:val="16"/>
                <w:szCs w:val="16"/>
              </w:rPr>
              <w:t>. Формула для расчета размера части страховой премии, подлежащей возврату:</w:t>
            </w:r>
          </w:p>
          <w:p w:rsidR="00120CD2" w:rsidRPr="0016333A" w:rsidRDefault="00120CD2" w:rsidP="00120CD2">
            <w:pPr>
              <w:jc w:val="both"/>
              <w:rPr>
                <w:rFonts w:ascii="Arial Narrow" w:hAnsi="Arial Narrow"/>
                <w:sz w:val="16"/>
                <w:szCs w:val="16"/>
              </w:rPr>
            </w:pPr>
            <w:proofErr w:type="spellStart"/>
            <w:r w:rsidRPr="0016333A">
              <w:rPr>
                <w:rFonts w:ascii="Arial Narrow" w:hAnsi="Arial Narrow"/>
                <w:sz w:val="16"/>
                <w:szCs w:val="16"/>
              </w:rPr>
              <w:t>СПв.=СП</w:t>
            </w:r>
            <w:proofErr w:type="spellEnd"/>
            <w:r w:rsidRPr="0016333A">
              <w:rPr>
                <w:rFonts w:ascii="Arial Narrow" w:hAnsi="Arial Narrow"/>
                <w:sz w:val="16"/>
                <w:szCs w:val="16"/>
              </w:rPr>
              <w:t>*0,6*(1-</w:t>
            </w:r>
            <w:r w:rsidRPr="0016333A">
              <w:rPr>
                <w:rFonts w:ascii="Arial Narrow" w:hAnsi="Arial Narrow"/>
                <w:sz w:val="16"/>
                <w:szCs w:val="16"/>
                <w:lang w:val="en-US"/>
              </w:rPr>
              <w:t>N</w:t>
            </w:r>
            <w:r w:rsidRPr="0016333A">
              <w:rPr>
                <w:rFonts w:ascii="Arial Narrow" w:hAnsi="Arial Narrow"/>
                <w:sz w:val="16"/>
                <w:szCs w:val="16"/>
              </w:rPr>
              <w:t>факт/</w:t>
            </w:r>
            <w:r w:rsidRPr="0016333A">
              <w:rPr>
                <w:rFonts w:ascii="Arial Narrow" w:hAnsi="Arial Narrow"/>
                <w:sz w:val="16"/>
                <w:szCs w:val="16"/>
                <w:lang w:val="en-US"/>
              </w:rPr>
              <w:t>N</w:t>
            </w:r>
            <w:r w:rsidRPr="0016333A">
              <w:rPr>
                <w:rFonts w:ascii="Arial Narrow" w:hAnsi="Arial Narrow"/>
                <w:sz w:val="16"/>
                <w:szCs w:val="16"/>
              </w:rPr>
              <w:t>план)</w:t>
            </w:r>
            <w:r>
              <w:rPr>
                <w:rFonts w:ascii="Arial Narrow" w:hAnsi="Arial Narrow"/>
                <w:sz w:val="16"/>
                <w:szCs w:val="16"/>
              </w:rPr>
              <w:t>, где</w:t>
            </w:r>
          </w:p>
          <w:p w:rsidR="00120CD2" w:rsidRPr="0016333A" w:rsidRDefault="00120CD2" w:rsidP="00120CD2">
            <w:pPr>
              <w:jc w:val="both"/>
              <w:rPr>
                <w:rFonts w:ascii="Arial Narrow" w:hAnsi="Arial Narrow"/>
                <w:bCs/>
                <w:sz w:val="16"/>
                <w:szCs w:val="16"/>
                <w:lang w:eastAsia="ar-SA"/>
              </w:rPr>
            </w:pPr>
            <w:proofErr w:type="spellStart"/>
            <w:r w:rsidRPr="0016333A">
              <w:rPr>
                <w:rFonts w:ascii="Arial Narrow" w:hAnsi="Arial Narrow"/>
                <w:bCs/>
                <w:sz w:val="16"/>
                <w:szCs w:val="16"/>
                <w:lang w:eastAsia="ar-SA"/>
              </w:rPr>
              <w:t>СПв</w:t>
            </w:r>
            <w:proofErr w:type="spellEnd"/>
            <w:r w:rsidRPr="0016333A">
              <w:rPr>
                <w:rFonts w:ascii="Arial Narrow" w:hAnsi="Arial Narrow"/>
                <w:bCs/>
                <w:sz w:val="16"/>
                <w:szCs w:val="16"/>
                <w:lang w:eastAsia="ar-SA"/>
              </w:rPr>
              <w:t>. – страховая премия к возврату страхователю</w:t>
            </w:r>
            <w:r>
              <w:rPr>
                <w:rFonts w:ascii="Arial Narrow" w:hAnsi="Arial Narrow"/>
                <w:bCs/>
                <w:sz w:val="16"/>
                <w:szCs w:val="16"/>
                <w:lang w:eastAsia="ar-SA"/>
              </w:rPr>
              <w:t>;</w:t>
            </w:r>
            <w:r w:rsidRPr="0016333A">
              <w:rPr>
                <w:rFonts w:ascii="Arial Narrow" w:hAnsi="Arial Narrow"/>
                <w:bCs/>
                <w:sz w:val="16"/>
                <w:szCs w:val="16"/>
                <w:lang w:eastAsia="ar-SA"/>
              </w:rPr>
              <w:t xml:space="preserve"> </w:t>
            </w:r>
          </w:p>
          <w:p w:rsidR="00120CD2" w:rsidRPr="0016333A" w:rsidRDefault="00120CD2" w:rsidP="00120CD2">
            <w:pPr>
              <w:jc w:val="both"/>
              <w:rPr>
                <w:rFonts w:ascii="Arial Narrow" w:hAnsi="Arial Narrow"/>
                <w:bCs/>
                <w:sz w:val="16"/>
                <w:szCs w:val="16"/>
                <w:lang w:eastAsia="ar-SA"/>
              </w:rPr>
            </w:pPr>
            <w:r w:rsidRPr="0016333A">
              <w:rPr>
                <w:rFonts w:ascii="Arial Narrow" w:hAnsi="Arial Narrow"/>
                <w:bCs/>
                <w:sz w:val="16"/>
                <w:szCs w:val="16"/>
                <w:lang w:eastAsia="ar-SA"/>
              </w:rPr>
              <w:t>СП – страховая премия</w:t>
            </w:r>
            <w:r>
              <w:rPr>
                <w:rFonts w:ascii="Arial Narrow" w:hAnsi="Arial Narrow"/>
                <w:bCs/>
                <w:sz w:val="16"/>
                <w:szCs w:val="16"/>
                <w:lang w:eastAsia="ar-SA"/>
              </w:rPr>
              <w:t>;</w:t>
            </w:r>
          </w:p>
          <w:p w:rsidR="00120CD2" w:rsidRPr="0016333A" w:rsidRDefault="00120CD2" w:rsidP="00120CD2">
            <w:pPr>
              <w:jc w:val="both"/>
              <w:rPr>
                <w:rFonts w:ascii="Arial Narrow" w:hAnsi="Arial Narrow"/>
                <w:bCs/>
                <w:sz w:val="16"/>
                <w:szCs w:val="16"/>
                <w:lang w:eastAsia="ar-SA"/>
              </w:rPr>
            </w:pPr>
            <w:r w:rsidRPr="0016333A">
              <w:rPr>
                <w:rFonts w:ascii="Arial Narrow" w:hAnsi="Arial Narrow"/>
                <w:bCs/>
                <w:sz w:val="16"/>
                <w:szCs w:val="16"/>
                <w:lang w:val="en-US" w:eastAsia="ar-SA"/>
              </w:rPr>
              <w:t>N</w:t>
            </w:r>
            <w:r w:rsidRPr="0016333A">
              <w:rPr>
                <w:rFonts w:ascii="Arial Narrow" w:hAnsi="Arial Narrow"/>
                <w:bCs/>
                <w:sz w:val="16"/>
                <w:szCs w:val="16"/>
                <w:lang w:eastAsia="ar-SA"/>
              </w:rPr>
              <w:t>план – количество месяцев действия страхования по договору, включая неполный месяц</w:t>
            </w:r>
            <w:r>
              <w:rPr>
                <w:rFonts w:ascii="Arial Narrow" w:hAnsi="Arial Narrow"/>
                <w:bCs/>
                <w:sz w:val="16"/>
                <w:szCs w:val="16"/>
                <w:lang w:eastAsia="ar-SA"/>
              </w:rPr>
              <w:t>;</w:t>
            </w:r>
          </w:p>
          <w:p w:rsidR="00450130" w:rsidRPr="0034654A" w:rsidRDefault="00120CD2" w:rsidP="00120CD2">
            <w:pPr>
              <w:shd w:val="clear" w:color="auto" w:fill="FFFFFF"/>
              <w:tabs>
                <w:tab w:val="left" w:pos="895"/>
              </w:tabs>
              <w:contextualSpacing/>
              <w:jc w:val="both"/>
              <w:rPr>
                <w:rFonts w:ascii="Arial Narrow" w:hAnsi="Arial Narrow"/>
                <w:sz w:val="16"/>
                <w:szCs w:val="16"/>
              </w:rPr>
            </w:pPr>
            <w:r w:rsidRPr="0016333A">
              <w:rPr>
                <w:rFonts w:ascii="Arial Narrow" w:hAnsi="Arial Narrow"/>
                <w:bCs/>
                <w:sz w:val="16"/>
                <w:szCs w:val="16"/>
                <w:lang w:val="en-US" w:eastAsia="ar-SA"/>
              </w:rPr>
              <w:t>N</w:t>
            </w:r>
            <w:r w:rsidRPr="0016333A">
              <w:rPr>
                <w:rFonts w:ascii="Arial Narrow" w:hAnsi="Arial Narrow"/>
                <w:bCs/>
                <w:sz w:val="16"/>
                <w:szCs w:val="16"/>
                <w:lang w:eastAsia="ar-SA"/>
              </w:rPr>
              <w:t xml:space="preserve">факт – фактическое количество </w:t>
            </w:r>
            <w:r w:rsidR="00183370">
              <w:rPr>
                <w:rFonts w:ascii="Arial Narrow" w:hAnsi="Arial Narrow"/>
                <w:bCs/>
                <w:sz w:val="16"/>
                <w:szCs w:val="16"/>
                <w:lang w:eastAsia="ar-SA"/>
              </w:rPr>
              <w:t>месяцев</w:t>
            </w:r>
            <w:r w:rsidRPr="0016333A">
              <w:rPr>
                <w:rFonts w:ascii="Arial Narrow" w:hAnsi="Arial Narrow"/>
                <w:bCs/>
                <w:sz w:val="16"/>
                <w:szCs w:val="16"/>
                <w:lang w:eastAsia="ar-SA"/>
              </w:rPr>
              <w:t>, прошедших с начала действия страхования</w:t>
            </w:r>
            <w:r>
              <w:rPr>
                <w:rFonts w:ascii="Arial Narrow" w:hAnsi="Arial Narrow"/>
                <w:sz w:val="16"/>
                <w:szCs w:val="16"/>
              </w:rPr>
              <w:t>.</w:t>
            </w:r>
          </w:p>
          <w:p w:rsidR="00450130" w:rsidRPr="0034654A" w:rsidRDefault="00450130" w:rsidP="00450130">
            <w:pPr>
              <w:shd w:val="clear" w:color="auto" w:fill="FFFFFF"/>
              <w:tabs>
                <w:tab w:val="left" w:pos="895"/>
              </w:tabs>
              <w:contextualSpacing/>
              <w:jc w:val="both"/>
              <w:rPr>
                <w:rFonts w:ascii="Arial Narrow" w:hAnsi="Arial Narrow"/>
                <w:sz w:val="16"/>
                <w:szCs w:val="16"/>
              </w:rPr>
            </w:pPr>
            <w:r>
              <w:rPr>
                <w:rFonts w:ascii="Arial Narrow" w:hAnsi="Arial Narrow"/>
                <w:sz w:val="16"/>
                <w:szCs w:val="16"/>
              </w:rPr>
              <w:t>б</w:t>
            </w:r>
            <w:r w:rsidRPr="0034654A">
              <w:rPr>
                <w:rFonts w:ascii="Arial Narrow" w:hAnsi="Arial Narrow"/>
                <w:sz w:val="16"/>
                <w:szCs w:val="16"/>
              </w:rPr>
              <w:t>) Страхователь отказался от Договора (полиса) страхования в течение 14 (Четырнадцати) календарных дней со дня его заключения</w:t>
            </w:r>
            <w:r w:rsidR="00120CD2">
              <w:rPr>
                <w:rFonts w:ascii="Arial Narrow" w:hAnsi="Arial Narrow"/>
                <w:sz w:val="16"/>
                <w:szCs w:val="16"/>
              </w:rPr>
              <w:t xml:space="preserve"> (оформления)</w:t>
            </w:r>
            <w:r w:rsidRPr="0034654A">
              <w:rPr>
                <w:rFonts w:ascii="Arial Narrow" w:hAnsi="Arial Narrow"/>
                <w:sz w:val="16"/>
                <w:szCs w:val="16"/>
              </w:rPr>
              <w:t xml:space="preserve"> путем направления Страховщику заявления об отказе от страхования (собственноручно подписанного Страхователем), и в данном периоде отсутствуют события, имеющие признаки страхового случая. Оригинал заявления принимается в офисе Страховщика либо направляется Страховщику средствами почтовой связи (в целях идентификации Страхователь обязан приложить к заявлению копию своего паспорта, а также банковские реквизиты – в случае выбора Стр</w:t>
            </w:r>
            <w:r w:rsidRPr="0034654A">
              <w:rPr>
                <w:rFonts w:ascii="Arial Narrow" w:hAnsi="Arial Narrow"/>
                <w:sz w:val="16"/>
                <w:szCs w:val="16"/>
              </w:rPr>
              <w:t>а</w:t>
            </w:r>
            <w:r w:rsidRPr="0034654A">
              <w:rPr>
                <w:rFonts w:ascii="Arial Narrow" w:hAnsi="Arial Narrow"/>
                <w:sz w:val="16"/>
                <w:szCs w:val="16"/>
              </w:rPr>
              <w:t>хователем безналичного порядка возврата страховой премии). Четырнадцатидневный срок исчисляется по дате регистрации Страховщиком заявления Страхователя об отказе от Договора (полиса) страхования (при обращении Страхователя в офис Страховщика) либо по дате почтового штемпеля отправ</w:t>
            </w:r>
            <w:r w:rsidRPr="0034654A">
              <w:rPr>
                <w:rFonts w:ascii="Arial Narrow" w:hAnsi="Arial Narrow"/>
                <w:sz w:val="16"/>
                <w:szCs w:val="16"/>
              </w:rPr>
              <w:t>и</w:t>
            </w:r>
            <w:r w:rsidRPr="0034654A">
              <w:rPr>
                <w:rFonts w:ascii="Arial Narrow" w:hAnsi="Arial Narrow"/>
                <w:sz w:val="16"/>
                <w:szCs w:val="16"/>
              </w:rPr>
              <w:t xml:space="preserve">теля (при направлении Страхователем заявления на адрес Страховщика средствами почтовой связи). В случае если Страхователь отказался от Договора (полиса) страхования в срок, указанный в настоящем подпункте, Страховщик в течение </w:t>
            </w:r>
            <w:r w:rsidR="00183370">
              <w:rPr>
                <w:rFonts w:ascii="Arial Narrow" w:hAnsi="Arial Narrow"/>
                <w:sz w:val="16"/>
                <w:szCs w:val="16"/>
              </w:rPr>
              <w:t>7</w:t>
            </w:r>
            <w:r w:rsidRPr="0034654A">
              <w:rPr>
                <w:rFonts w:ascii="Arial Narrow" w:hAnsi="Arial Narrow"/>
                <w:sz w:val="16"/>
                <w:szCs w:val="16"/>
              </w:rPr>
              <w:t xml:space="preserve"> (</w:t>
            </w:r>
            <w:r w:rsidR="00183370">
              <w:rPr>
                <w:rFonts w:ascii="Arial Narrow" w:hAnsi="Arial Narrow"/>
                <w:sz w:val="16"/>
                <w:szCs w:val="16"/>
              </w:rPr>
              <w:t>Семи</w:t>
            </w:r>
            <w:r w:rsidRPr="0034654A">
              <w:rPr>
                <w:rFonts w:ascii="Arial Narrow" w:hAnsi="Arial Narrow"/>
                <w:sz w:val="16"/>
                <w:szCs w:val="16"/>
              </w:rPr>
              <w:t>) рабочих дней со дня получения письменного заявления Страхователя возвращает Страхователю страховую премию в полном объеме</w:t>
            </w:r>
            <w:r>
              <w:rPr>
                <w:rFonts w:ascii="Arial Narrow" w:hAnsi="Arial Narrow"/>
                <w:sz w:val="16"/>
                <w:szCs w:val="16"/>
              </w:rPr>
              <w:t>.</w:t>
            </w:r>
          </w:p>
          <w:p w:rsidR="00183370" w:rsidRPr="00AD2F9F" w:rsidRDefault="00183370" w:rsidP="00183370">
            <w:pPr>
              <w:jc w:val="both"/>
              <w:rPr>
                <w:rFonts w:ascii="Arial Narrow" w:hAnsi="Arial Narrow"/>
                <w:sz w:val="16"/>
                <w:szCs w:val="16"/>
              </w:rPr>
            </w:pPr>
            <w:r>
              <w:rPr>
                <w:rFonts w:ascii="Arial Narrow" w:hAnsi="Arial Narrow"/>
                <w:sz w:val="16"/>
                <w:szCs w:val="16"/>
              </w:rPr>
              <w:t xml:space="preserve">в) </w:t>
            </w:r>
            <w:r w:rsidRPr="00063EE4">
              <w:rPr>
                <w:rFonts w:ascii="Arial Narrow" w:hAnsi="Arial Narrow" w:cs="Arial Narrow"/>
                <w:sz w:val="16"/>
                <w:szCs w:val="16"/>
              </w:rPr>
              <w:t>Страхователь отказался от Договора (полиса) страхования путем направления Страховщику заявления об отказе от страхования, собственноручно по</w:t>
            </w:r>
            <w:r w:rsidRPr="00063EE4">
              <w:rPr>
                <w:rFonts w:ascii="Arial Narrow" w:hAnsi="Arial Narrow" w:cs="Arial Narrow"/>
                <w:sz w:val="16"/>
                <w:szCs w:val="16"/>
              </w:rPr>
              <w:t>д</w:t>
            </w:r>
            <w:r w:rsidRPr="00063EE4">
              <w:rPr>
                <w:rFonts w:ascii="Arial Narrow" w:hAnsi="Arial Narrow" w:cs="Arial Narrow"/>
                <w:sz w:val="16"/>
                <w:szCs w:val="16"/>
              </w:rPr>
              <w:t>писанного Страхователем</w:t>
            </w:r>
            <w:r w:rsidRPr="00063EE4">
              <w:rPr>
                <w:rFonts w:ascii="Arial Narrow" w:hAnsi="Arial Narrow"/>
                <w:sz w:val="16"/>
                <w:szCs w:val="16"/>
              </w:rPr>
              <w:t xml:space="preserve">, в случае </w:t>
            </w:r>
            <w:proofErr w:type="spellStart"/>
            <w:r w:rsidRPr="00063EE4">
              <w:rPr>
                <w:rFonts w:ascii="Arial Narrow" w:hAnsi="Arial Narrow"/>
                <w:sz w:val="16"/>
                <w:szCs w:val="16"/>
              </w:rPr>
              <w:t>непредоставления</w:t>
            </w:r>
            <w:proofErr w:type="spellEnd"/>
            <w:r w:rsidRPr="00063EE4">
              <w:rPr>
                <w:rFonts w:ascii="Arial Narrow" w:hAnsi="Arial Narrow"/>
                <w:sz w:val="16"/>
                <w:szCs w:val="16"/>
              </w:rPr>
              <w:t xml:space="preserve"> ему Страховщиком информации о Договоре (полисе) страхования, предоставления неполной или недостоверной информации о Договоре (полисе) страхования в виде Ключевого информационного документа по форме</w:t>
            </w:r>
            <w:r w:rsidRPr="00063EE4">
              <w:rPr>
                <w:rFonts w:ascii="Arial Narrow" w:hAnsi="Arial Narrow" w:cs="Arial Narrow"/>
                <w:sz w:val="16"/>
                <w:szCs w:val="16"/>
              </w:rPr>
              <w:t>, установленной Указанием Банка России от 29.03.2022 №6109-У</w:t>
            </w:r>
            <w:r w:rsidRPr="00063EE4">
              <w:rPr>
                <w:rFonts w:ascii="Arial Narrow" w:hAnsi="Arial Narrow"/>
                <w:sz w:val="16"/>
                <w:szCs w:val="16"/>
              </w:rPr>
              <w:t xml:space="preserve">. В заявлении на отказ от страховой защиты по основанию, указанному в настоящем подпункте должны быть мотивированно изложены обстоятельства ненадлежащего информирования. </w:t>
            </w:r>
            <w:r w:rsidRPr="00063EE4">
              <w:rPr>
                <w:rFonts w:ascii="Arial Narrow" w:hAnsi="Arial Narrow" w:cs="Arial Narrow"/>
                <w:sz w:val="16"/>
                <w:szCs w:val="16"/>
              </w:rPr>
              <w:t>В случае если Страхователь отказался от Договора (полиса) страхования по основанию, ук</w:t>
            </w:r>
            <w:r w:rsidRPr="00063EE4">
              <w:rPr>
                <w:rFonts w:ascii="Arial Narrow" w:hAnsi="Arial Narrow" w:cs="Arial Narrow"/>
                <w:sz w:val="16"/>
                <w:szCs w:val="16"/>
              </w:rPr>
              <w:t>а</w:t>
            </w:r>
            <w:r w:rsidRPr="00063EE4">
              <w:rPr>
                <w:rFonts w:ascii="Arial Narrow" w:hAnsi="Arial Narrow" w:cs="Arial Narrow"/>
                <w:sz w:val="16"/>
                <w:szCs w:val="16"/>
              </w:rPr>
              <w:t>занному в настоящем подпункте, Страховщик в течение 7 (Семи) рабочих дней со дня получения письменного заявления и реквизитов Страхователя во</w:t>
            </w:r>
            <w:r w:rsidRPr="00063EE4">
              <w:rPr>
                <w:rFonts w:ascii="Arial Narrow" w:hAnsi="Arial Narrow" w:cs="Arial Narrow"/>
                <w:sz w:val="16"/>
                <w:szCs w:val="16"/>
              </w:rPr>
              <w:t>з</w:t>
            </w:r>
            <w:r w:rsidRPr="00063EE4">
              <w:rPr>
                <w:rFonts w:ascii="Arial Narrow" w:hAnsi="Arial Narrow" w:cs="Arial Narrow"/>
                <w:sz w:val="16"/>
                <w:szCs w:val="16"/>
              </w:rPr>
              <w:t>вращает Страхователю страховую премию за вычетом части страховой премии, исчисляемой пропорционально времени, в течение которого действовало страхование</w:t>
            </w:r>
            <w:r>
              <w:rPr>
                <w:rFonts w:ascii="Arial Narrow" w:hAnsi="Arial Narrow" w:cs="Arial Narrow"/>
                <w:sz w:val="16"/>
                <w:szCs w:val="16"/>
              </w:rPr>
              <w:t>.</w:t>
            </w:r>
          </w:p>
          <w:p w:rsidR="00BF578B" w:rsidRDefault="00450130" w:rsidP="00035412">
            <w:pPr>
              <w:jc w:val="both"/>
              <w:rPr>
                <w:rFonts w:ascii="Arial Narrow" w:hAnsi="Arial Narrow"/>
                <w:sz w:val="16"/>
                <w:szCs w:val="16"/>
              </w:rPr>
            </w:pPr>
            <w:r>
              <w:rPr>
                <w:rFonts w:ascii="Arial Narrow" w:hAnsi="Arial Narrow"/>
                <w:sz w:val="16"/>
                <w:szCs w:val="16"/>
              </w:rPr>
              <w:t xml:space="preserve">В </w:t>
            </w:r>
            <w:r w:rsidR="00BF578B" w:rsidRPr="00AD2F9F">
              <w:rPr>
                <w:rFonts w:ascii="Arial Narrow" w:hAnsi="Arial Narrow"/>
                <w:sz w:val="16"/>
                <w:szCs w:val="16"/>
              </w:rPr>
              <w:t xml:space="preserve">иных случаях, помимо указанных в </w:t>
            </w:r>
            <w:r w:rsidR="00675C33" w:rsidRPr="00AD2F9F">
              <w:rPr>
                <w:rFonts w:ascii="Arial Narrow" w:hAnsi="Arial Narrow"/>
                <w:sz w:val="16"/>
                <w:szCs w:val="16"/>
              </w:rPr>
              <w:t>подпунктах</w:t>
            </w:r>
            <w:r w:rsidR="00BF578B" w:rsidRPr="00AD2F9F">
              <w:rPr>
                <w:rFonts w:ascii="Arial Narrow" w:hAnsi="Arial Narrow"/>
                <w:sz w:val="16"/>
                <w:szCs w:val="16"/>
              </w:rPr>
              <w:t xml:space="preserve"> а)</w:t>
            </w:r>
            <w:r w:rsidR="00183370">
              <w:rPr>
                <w:rFonts w:ascii="Arial Narrow" w:hAnsi="Arial Narrow"/>
                <w:sz w:val="16"/>
                <w:szCs w:val="16"/>
              </w:rPr>
              <w:t>,</w:t>
            </w:r>
            <w:r w:rsidR="00BF578B" w:rsidRPr="00AD2F9F">
              <w:rPr>
                <w:rFonts w:ascii="Arial Narrow" w:hAnsi="Arial Narrow"/>
                <w:sz w:val="16"/>
                <w:szCs w:val="16"/>
              </w:rPr>
              <w:t xml:space="preserve"> б)</w:t>
            </w:r>
            <w:r w:rsidR="00183370">
              <w:rPr>
                <w:rFonts w:ascii="Arial Narrow" w:hAnsi="Arial Narrow"/>
                <w:sz w:val="16"/>
                <w:szCs w:val="16"/>
              </w:rPr>
              <w:t>, в)</w:t>
            </w:r>
            <w:r w:rsidR="00BF578B" w:rsidRPr="00AD2F9F">
              <w:rPr>
                <w:rFonts w:ascii="Arial Narrow" w:hAnsi="Arial Narrow"/>
                <w:sz w:val="16"/>
                <w:szCs w:val="16"/>
              </w:rPr>
              <w:t xml:space="preserve"> п. 1</w:t>
            </w:r>
            <w:r w:rsidR="001A3D07" w:rsidRPr="00AD2F9F">
              <w:rPr>
                <w:rFonts w:ascii="Arial Narrow" w:hAnsi="Arial Narrow"/>
                <w:sz w:val="16"/>
                <w:szCs w:val="16"/>
              </w:rPr>
              <w:t>1</w:t>
            </w:r>
            <w:r w:rsidR="00BF578B" w:rsidRPr="00AD2F9F">
              <w:rPr>
                <w:rFonts w:ascii="Arial Narrow" w:hAnsi="Arial Narrow"/>
                <w:sz w:val="16"/>
                <w:szCs w:val="16"/>
              </w:rPr>
              <w:t>.2., при досрочном расторжении Договора (полиса) страхования по инициативе Страхователя страховая премия возврату не подлежит.</w:t>
            </w:r>
          </w:p>
          <w:p w:rsidR="0072557D" w:rsidRPr="00AD2F9F" w:rsidRDefault="005320EB" w:rsidP="00450130">
            <w:pPr>
              <w:jc w:val="both"/>
              <w:rPr>
                <w:rFonts w:ascii="Arial Narrow" w:hAnsi="Arial Narrow"/>
                <w:sz w:val="16"/>
                <w:szCs w:val="16"/>
              </w:rPr>
            </w:pPr>
            <w:r w:rsidRPr="00AD2F9F">
              <w:rPr>
                <w:rFonts w:ascii="Arial Narrow" w:hAnsi="Arial Narrow"/>
                <w:sz w:val="16"/>
                <w:szCs w:val="16"/>
              </w:rPr>
              <w:t>11</w:t>
            </w:r>
            <w:r w:rsidR="00BF578B" w:rsidRPr="00AD2F9F">
              <w:rPr>
                <w:rFonts w:ascii="Arial Narrow" w:hAnsi="Arial Narrow"/>
                <w:sz w:val="16"/>
                <w:szCs w:val="16"/>
              </w:rPr>
              <w:t xml:space="preserve">.3. </w:t>
            </w:r>
            <w:r w:rsidR="00BF578B" w:rsidRPr="00AD2F9F">
              <w:rPr>
                <w:rFonts w:ascii="Arial Narrow" w:hAnsi="Arial Narrow"/>
                <w:color w:val="000000"/>
                <w:sz w:val="16"/>
                <w:szCs w:val="16"/>
              </w:rPr>
              <w:t xml:space="preserve">В случае если страховая премия была уплачена в отношении </w:t>
            </w:r>
            <w:r w:rsidR="00BF578B" w:rsidRPr="00AD2F9F">
              <w:rPr>
                <w:rFonts w:ascii="Arial Narrow" w:hAnsi="Arial Narrow"/>
                <w:sz w:val="16"/>
                <w:szCs w:val="16"/>
              </w:rPr>
              <w:t xml:space="preserve">ТС, не отвечающего условиям раздела </w:t>
            </w:r>
            <w:r w:rsidR="00DB5955" w:rsidRPr="00AD2F9F">
              <w:rPr>
                <w:rFonts w:ascii="Arial Narrow" w:hAnsi="Arial Narrow"/>
                <w:sz w:val="16"/>
                <w:szCs w:val="16"/>
              </w:rPr>
              <w:t>4</w:t>
            </w:r>
            <w:r w:rsidR="00BF578B" w:rsidRPr="00AD2F9F">
              <w:rPr>
                <w:rFonts w:ascii="Arial Narrow" w:hAnsi="Arial Narrow"/>
                <w:sz w:val="16"/>
                <w:szCs w:val="16"/>
              </w:rPr>
              <w:t xml:space="preserve"> Оферты, то Договор (полис) страхования явл</w:t>
            </w:r>
            <w:r w:rsidR="00BF578B" w:rsidRPr="00AD2F9F">
              <w:rPr>
                <w:rFonts w:ascii="Arial Narrow" w:hAnsi="Arial Narrow"/>
                <w:sz w:val="16"/>
                <w:szCs w:val="16"/>
              </w:rPr>
              <w:t>я</w:t>
            </w:r>
            <w:r w:rsidR="00BF578B" w:rsidRPr="00AD2F9F">
              <w:rPr>
                <w:rFonts w:ascii="Arial Narrow" w:hAnsi="Arial Narrow"/>
                <w:sz w:val="16"/>
                <w:szCs w:val="16"/>
              </w:rPr>
              <w:t>ется незаключенным. При это</w:t>
            </w:r>
            <w:r w:rsidR="00450130">
              <w:rPr>
                <w:rFonts w:ascii="Arial Narrow" w:hAnsi="Arial Narrow"/>
                <w:sz w:val="16"/>
                <w:szCs w:val="16"/>
              </w:rPr>
              <w:t>м Страховщик в течение 7</w:t>
            </w:r>
            <w:r w:rsidR="00BF578B" w:rsidRPr="00AD2F9F">
              <w:rPr>
                <w:rFonts w:ascii="Arial Narrow" w:hAnsi="Arial Narrow"/>
                <w:sz w:val="16"/>
                <w:szCs w:val="16"/>
              </w:rPr>
              <w:t xml:space="preserve"> (</w:t>
            </w:r>
            <w:r w:rsidR="00450130">
              <w:rPr>
                <w:rFonts w:ascii="Arial Narrow" w:hAnsi="Arial Narrow"/>
                <w:sz w:val="16"/>
                <w:szCs w:val="16"/>
              </w:rPr>
              <w:t>Семи</w:t>
            </w:r>
            <w:r w:rsidR="00BF578B" w:rsidRPr="00AD2F9F">
              <w:rPr>
                <w:rFonts w:ascii="Arial Narrow" w:hAnsi="Arial Narrow"/>
                <w:sz w:val="16"/>
                <w:szCs w:val="16"/>
              </w:rPr>
              <w:t>) рабочих дней со дня получения письменного заявления Страхователя осуществляет Стр</w:t>
            </w:r>
            <w:r w:rsidR="00BF578B" w:rsidRPr="00AD2F9F">
              <w:rPr>
                <w:rFonts w:ascii="Arial Narrow" w:hAnsi="Arial Narrow"/>
                <w:sz w:val="16"/>
                <w:szCs w:val="16"/>
              </w:rPr>
              <w:t>а</w:t>
            </w:r>
            <w:r w:rsidR="00BF578B" w:rsidRPr="00AD2F9F">
              <w:rPr>
                <w:rFonts w:ascii="Arial Narrow" w:hAnsi="Arial Narrow"/>
                <w:sz w:val="16"/>
                <w:szCs w:val="16"/>
              </w:rPr>
              <w:t>хователю возврат страховой премии.</w:t>
            </w:r>
          </w:p>
        </w:tc>
      </w:tr>
      <w:tr w:rsidR="00BF578B" w:rsidRPr="00AD2F9F" w:rsidTr="00C076C9">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5320EB" w:rsidP="00035412">
            <w:pPr>
              <w:rPr>
                <w:rFonts w:ascii="Arial Narrow" w:hAnsi="Arial Narrow"/>
                <w:sz w:val="16"/>
                <w:szCs w:val="16"/>
              </w:rPr>
            </w:pPr>
            <w:r w:rsidRPr="00AD2F9F">
              <w:rPr>
                <w:rFonts w:ascii="Arial Narrow" w:hAnsi="Arial Narrow"/>
                <w:sz w:val="16"/>
                <w:szCs w:val="16"/>
              </w:rPr>
              <w:lastRenderedPageBreak/>
              <w:t>12</w:t>
            </w:r>
            <w:r w:rsidR="00BF578B" w:rsidRPr="00AD2F9F">
              <w:rPr>
                <w:rFonts w:ascii="Arial Narrow" w:hAnsi="Arial Narrow"/>
                <w:sz w:val="16"/>
                <w:szCs w:val="16"/>
              </w:rPr>
              <w:t>. Документы, пред</w:t>
            </w:r>
            <w:r w:rsidR="00675C33" w:rsidRPr="00AD2F9F">
              <w:rPr>
                <w:rFonts w:ascii="Arial Narrow" w:hAnsi="Arial Narrow"/>
                <w:sz w:val="16"/>
                <w:szCs w:val="16"/>
              </w:rPr>
              <w:t>о</w:t>
            </w:r>
            <w:r w:rsidR="00BF578B" w:rsidRPr="00AD2F9F">
              <w:rPr>
                <w:rFonts w:ascii="Arial Narrow" w:hAnsi="Arial Narrow"/>
                <w:sz w:val="16"/>
                <w:szCs w:val="16"/>
              </w:rPr>
              <w:t>ставля</w:t>
            </w:r>
            <w:r w:rsidR="00BF578B" w:rsidRPr="00AD2F9F">
              <w:rPr>
                <w:rFonts w:ascii="Arial Narrow" w:hAnsi="Arial Narrow"/>
                <w:sz w:val="16"/>
                <w:szCs w:val="16"/>
              </w:rPr>
              <w:t>е</w:t>
            </w:r>
            <w:r w:rsidR="00BF578B" w:rsidRPr="00AD2F9F">
              <w:rPr>
                <w:rFonts w:ascii="Arial Narrow" w:hAnsi="Arial Narrow"/>
                <w:sz w:val="16"/>
                <w:szCs w:val="16"/>
              </w:rPr>
              <w:t>мые при насту</w:t>
            </w:r>
            <w:r w:rsidR="00BF578B" w:rsidRPr="00AD2F9F">
              <w:rPr>
                <w:rFonts w:ascii="Arial Narrow" w:hAnsi="Arial Narrow"/>
                <w:sz w:val="16"/>
                <w:szCs w:val="16"/>
              </w:rPr>
              <w:t>п</w:t>
            </w:r>
            <w:r w:rsidR="00BF578B" w:rsidRPr="00AD2F9F">
              <w:rPr>
                <w:rFonts w:ascii="Arial Narrow" w:hAnsi="Arial Narrow"/>
                <w:sz w:val="16"/>
                <w:szCs w:val="16"/>
              </w:rPr>
              <w:t>лении события, имеющего пр</w:t>
            </w:r>
            <w:r w:rsidR="00BF578B" w:rsidRPr="00AD2F9F">
              <w:rPr>
                <w:rFonts w:ascii="Arial Narrow" w:hAnsi="Arial Narrow"/>
                <w:sz w:val="16"/>
                <w:szCs w:val="16"/>
              </w:rPr>
              <w:t>и</w:t>
            </w:r>
            <w:r w:rsidR="00BF578B" w:rsidRPr="00AD2F9F">
              <w:rPr>
                <w:rFonts w:ascii="Arial Narrow" w:hAnsi="Arial Narrow"/>
                <w:sz w:val="16"/>
                <w:szCs w:val="16"/>
              </w:rPr>
              <w:t>знаки страхового случая</w:t>
            </w:r>
          </w:p>
        </w:tc>
        <w:tc>
          <w:tcPr>
            <w:tcW w:w="99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578B" w:rsidRPr="00AD2F9F" w:rsidRDefault="005320EB" w:rsidP="00035412">
            <w:pPr>
              <w:jc w:val="both"/>
              <w:rPr>
                <w:rFonts w:ascii="Arial Narrow" w:hAnsi="Arial Narrow" w:cs="Arial Narrow"/>
                <w:sz w:val="16"/>
                <w:szCs w:val="16"/>
              </w:rPr>
            </w:pPr>
            <w:r w:rsidRPr="00AD2F9F">
              <w:rPr>
                <w:rFonts w:ascii="Arial Narrow" w:hAnsi="Arial Narrow" w:cs="Arial Narrow"/>
                <w:sz w:val="16"/>
                <w:szCs w:val="16"/>
              </w:rPr>
              <w:t>12</w:t>
            </w:r>
            <w:r w:rsidR="00BF578B" w:rsidRPr="00AD2F9F">
              <w:rPr>
                <w:rFonts w:ascii="Arial Narrow" w:hAnsi="Arial Narrow" w:cs="Arial Narrow"/>
                <w:sz w:val="16"/>
                <w:szCs w:val="16"/>
              </w:rPr>
              <w:t>.1. Для установления, является ли заявленное событие страховым случаем, и принятия решения о страховой выплате</w:t>
            </w:r>
            <w:r w:rsidR="004B0DBF" w:rsidRPr="004B0DBF">
              <w:rPr>
                <w:rFonts w:ascii="Arial Narrow" w:hAnsi="Arial Narrow" w:cs="Arial Narrow"/>
                <w:sz w:val="16"/>
                <w:szCs w:val="16"/>
              </w:rPr>
              <w:t xml:space="preserve"> </w:t>
            </w:r>
            <w:r w:rsidR="00BF578B" w:rsidRPr="00AD2F9F">
              <w:rPr>
                <w:rFonts w:ascii="Arial Narrow" w:hAnsi="Arial Narrow" w:cs="Arial Narrow"/>
                <w:sz w:val="16"/>
                <w:szCs w:val="16"/>
              </w:rPr>
              <w:t xml:space="preserve">Страхователь / </w:t>
            </w:r>
            <w:proofErr w:type="spellStart"/>
            <w:r w:rsidR="00BF578B" w:rsidRPr="00AD2F9F">
              <w:rPr>
                <w:rFonts w:ascii="Arial Narrow" w:hAnsi="Arial Narrow" w:cs="Arial Narrow"/>
                <w:sz w:val="16"/>
                <w:szCs w:val="16"/>
              </w:rPr>
              <w:t>Выгодоприобрет</w:t>
            </w:r>
            <w:r w:rsidR="00BF578B" w:rsidRPr="00AD2F9F">
              <w:rPr>
                <w:rFonts w:ascii="Arial Narrow" w:hAnsi="Arial Narrow" w:cs="Arial Narrow"/>
                <w:sz w:val="16"/>
                <w:szCs w:val="16"/>
              </w:rPr>
              <w:t>а</w:t>
            </w:r>
            <w:r w:rsidR="00BF578B" w:rsidRPr="00AD2F9F">
              <w:rPr>
                <w:rFonts w:ascii="Arial Narrow" w:hAnsi="Arial Narrow" w:cs="Arial Narrow"/>
                <w:sz w:val="16"/>
                <w:szCs w:val="16"/>
              </w:rPr>
              <w:t>тель</w:t>
            </w:r>
            <w:proofErr w:type="spellEnd"/>
            <w:r w:rsidR="00BF578B" w:rsidRPr="00AD2F9F">
              <w:rPr>
                <w:rFonts w:ascii="Arial Narrow" w:hAnsi="Arial Narrow" w:cs="Arial Narrow"/>
                <w:sz w:val="16"/>
                <w:szCs w:val="16"/>
              </w:rPr>
              <w:t xml:space="preserve"> должен пред</w:t>
            </w:r>
            <w:r w:rsidR="00675C33" w:rsidRPr="00AD2F9F">
              <w:rPr>
                <w:rFonts w:ascii="Arial Narrow" w:hAnsi="Arial Narrow" w:cs="Arial Narrow"/>
                <w:sz w:val="16"/>
                <w:szCs w:val="16"/>
              </w:rPr>
              <w:t>о</w:t>
            </w:r>
            <w:r w:rsidR="00BF578B" w:rsidRPr="00AD2F9F">
              <w:rPr>
                <w:rFonts w:ascii="Arial Narrow" w:hAnsi="Arial Narrow" w:cs="Arial Narrow"/>
                <w:sz w:val="16"/>
                <w:szCs w:val="16"/>
              </w:rPr>
              <w:t>ставить Страховщику следующие документы:</w:t>
            </w:r>
          </w:p>
          <w:p w:rsidR="00BF578B" w:rsidRPr="00AD2F9F" w:rsidRDefault="00BF578B" w:rsidP="00035412">
            <w:pPr>
              <w:jc w:val="both"/>
              <w:rPr>
                <w:rFonts w:ascii="Arial Narrow" w:hAnsi="Arial Narrow" w:cs="Calibri"/>
                <w:color w:val="000000"/>
                <w:sz w:val="16"/>
                <w:szCs w:val="16"/>
              </w:rPr>
            </w:pPr>
            <w:r w:rsidRPr="00AD2F9F">
              <w:rPr>
                <w:rFonts w:ascii="Arial Narrow" w:hAnsi="Arial Narrow" w:cs="Calibri"/>
                <w:color w:val="000000"/>
                <w:sz w:val="16"/>
                <w:szCs w:val="16"/>
              </w:rPr>
              <w:t>а) У</w:t>
            </w:r>
            <w:r w:rsidRPr="00AD2F9F">
              <w:rPr>
                <w:rFonts w:ascii="Arial Narrow" w:hAnsi="Arial Narrow"/>
                <w:spacing w:val="2"/>
                <w:sz w:val="16"/>
                <w:szCs w:val="16"/>
              </w:rPr>
              <w:t xml:space="preserve">ведомление о событии, имеющем признаки страхового случая, – оригинал; бланк уведомления доступен на сайте </w:t>
            </w:r>
            <w:hyperlink r:id="rId13" w:history="1">
              <w:r w:rsidRPr="00AD2F9F">
                <w:rPr>
                  <w:rStyle w:val="a8"/>
                  <w:rFonts w:ascii="Arial Narrow" w:hAnsi="Arial Narrow" w:cs="Arial Narrow"/>
                  <w:color w:val="9C2033"/>
                  <w:sz w:val="16"/>
                  <w:szCs w:val="16"/>
                </w:rPr>
                <w:t>www.d2insur.ru</w:t>
              </w:r>
            </w:hyperlink>
            <w:r w:rsidRPr="00AD2F9F">
              <w:rPr>
                <w:rFonts w:ascii="Arial Narrow" w:hAnsi="Arial Narrow"/>
                <w:spacing w:val="2"/>
                <w:sz w:val="16"/>
                <w:szCs w:val="16"/>
              </w:rPr>
              <w:t>.</w:t>
            </w:r>
          </w:p>
          <w:p w:rsidR="00BF578B" w:rsidRPr="00AD2F9F" w:rsidRDefault="00BF578B" w:rsidP="00035412">
            <w:pPr>
              <w:jc w:val="both"/>
              <w:rPr>
                <w:rFonts w:ascii="Arial Narrow" w:hAnsi="Arial Narrow" w:cs="Calibri"/>
                <w:color w:val="000000"/>
                <w:sz w:val="16"/>
                <w:szCs w:val="16"/>
              </w:rPr>
            </w:pPr>
            <w:r w:rsidRPr="00AD2F9F">
              <w:rPr>
                <w:rFonts w:ascii="Arial Narrow" w:hAnsi="Arial Narrow" w:cs="Calibri"/>
                <w:color w:val="000000"/>
                <w:sz w:val="16"/>
                <w:szCs w:val="16"/>
              </w:rPr>
              <w:t xml:space="preserve">б) </w:t>
            </w:r>
            <w:r w:rsidRPr="00AD2F9F">
              <w:rPr>
                <w:rFonts w:ascii="Arial Narrow" w:hAnsi="Arial Narrow"/>
                <w:spacing w:val="2"/>
                <w:sz w:val="16"/>
                <w:szCs w:val="16"/>
              </w:rPr>
              <w:t xml:space="preserve">Паспорт </w:t>
            </w:r>
            <w:r w:rsidR="00706602" w:rsidRPr="00AD2F9F">
              <w:rPr>
                <w:rFonts w:ascii="Arial Narrow" w:hAnsi="Arial Narrow"/>
                <w:spacing w:val="2"/>
                <w:sz w:val="16"/>
                <w:szCs w:val="16"/>
              </w:rPr>
              <w:t xml:space="preserve">Страхователя </w:t>
            </w:r>
            <w:r w:rsidRPr="00AD2F9F">
              <w:rPr>
                <w:rFonts w:ascii="Arial Narrow" w:hAnsi="Arial Narrow"/>
                <w:spacing w:val="2"/>
                <w:sz w:val="16"/>
                <w:szCs w:val="16"/>
              </w:rPr>
              <w:t xml:space="preserve">/ </w:t>
            </w:r>
            <w:proofErr w:type="spellStart"/>
            <w:r w:rsidRPr="00AD2F9F">
              <w:rPr>
                <w:rFonts w:ascii="Arial Narrow" w:hAnsi="Arial Narrow"/>
                <w:spacing w:val="2"/>
                <w:sz w:val="16"/>
                <w:szCs w:val="16"/>
              </w:rPr>
              <w:t>Выгодоприобретателя</w:t>
            </w:r>
            <w:proofErr w:type="spellEnd"/>
            <w:r w:rsidRPr="00AD2F9F">
              <w:rPr>
                <w:rFonts w:ascii="Arial Narrow" w:hAnsi="Arial Narrow"/>
                <w:spacing w:val="2"/>
                <w:sz w:val="16"/>
                <w:szCs w:val="16"/>
              </w:rPr>
              <w:t xml:space="preserve"> / Заявителя (основная страница, страница с адресом регистрации) – копия.</w:t>
            </w:r>
          </w:p>
          <w:p w:rsidR="00BF578B" w:rsidRPr="00AD2F9F" w:rsidRDefault="00BF578B" w:rsidP="00035412">
            <w:pPr>
              <w:jc w:val="both"/>
              <w:rPr>
                <w:rFonts w:ascii="Arial Narrow" w:hAnsi="Arial Narrow" w:cs="Calibri"/>
                <w:color w:val="000000"/>
                <w:sz w:val="16"/>
                <w:szCs w:val="16"/>
              </w:rPr>
            </w:pPr>
            <w:r w:rsidRPr="00AD2F9F">
              <w:rPr>
                <w:rFonts w:ascii="Arial Narrow" w:hAnsi="Arial Narrow" w:cs="Calibri"/>
                <w:color w:val="000000"/>
                <w:sz w:val="16"/>
                <w:szCs w:val="16"/>
              </w:rPr>
              <w:t>в) Договор (полис) стра</w:t>
            </w:r>
            <w:r w:rsidR="00675C33" w:rsidRPr="00AD2F9F">
              <w:rPr>
                <w:rFonts w:ascii="Arial Narrow" w:hAnsi="Arial Narrow" w:cs="Calibri"/>
                <w:color w:val="000000"/>
                <w:sz w:val="16"/>
                <w:szCs w:val="16"/>
              </w:rPr>
              <w:t>хования</w:t>
            </w:r>
            <w:r w:rsidR="0033311E" w:rsidRPr="00AD2F9F">
              <w:rPr>
                <w:rFonts w:ascii="Arial Narrow" w:hAnsi="Arial Narrow" w:cs="Calibri"/>
                <w:color w:val="000000"/>
                <w:sz w:val="16"/>
                <w:szCs w:val="16"/>
              </w:rPr>
              <w:t>, подписанный Страхователем,</w:t>
            </w:r>
            <w:r w:rsidRPr="00AD2F9F">
              <w:rPr>
                <w:rFonts w:ascii="Arial Narrow" w:hAnsi="Arial Narrow" w:cs="Calibri"/>
                <w:color w:val="000000"/>
                <w:sz w:val="16"/>
                <w:szCs w:val="16"/>
              </w:rPr>
              <w:t>– копия.</w:t>
            </w:r>
          </w:p>
          <w:p w:rsidR="00BF578B" w:rsidRPr="00AD2F9F" w:rsidRDefault="00BF578B" w:rsidP="00035412">
            <w:pPr>
              <w:jc w:val="both"/>
              <w:rPr>
                <w:rFonts w:ascii="Arial Narrow" w:hAnsi="Arial Narrow" w:cs="Calibri"/>
                <w:color w:val="000000"/>
                <w:sz w:val="16"/>
                <w:szCs w:val="16"/>
              </w:rPr>
            </w:pPr>
            <w:r w:rsidRPr="00AD2F9F">
              <w:rPr>
                <w:rFonts w:ascii="Arial Narrow" w:hAnsi="Arial Narrow" w:cs="Calibri"/>
                <w:color w:val="000000"/>
                <w:sz w:val="16"/>
                <w:szCs w:val="16"/>
              </w:rPr>
              <w:t>г) Доку</w:t>
            </w:r>
            <w:r w:rsidR="00675C33" w:rsidRPr="00AD2F9F">
              <w:rPr>
                <w:rFonts w:ascii="Arial Narrow" w:hAnsi="Arial Narrow" w:cs="Calibri"/>
                <w:color w:val="000000"/>
                <w:sz w:val="16"/>
                <w:szCs w:val="16"/>
              </w:rPr>
              <w:t xml:space="preserve">мент об оплате страховой премии </w:t>
            </w:r>
            <w:r w:rsidRPr="00AD2F9F">
              <w:rPr>
                <w:rFonts w:ascii="Arial Narrow" w:hAnsi="Arial Narrow" w:cs="Calibri"/>
                <w:color w:val="000000"/>
                <w:sz w:val="16"/>
                <w:szCs w:val="16"/>
              </w:rPr>
              <w:t>– копия.</w:t>
            </w:r>
          </w:p>
          <w:p w:rsidR="00BF578B" w:rsidRPr="00AD2F9F" w:rsidRDefault="00BF578B" w:rsidP="00035412">
            <w:pPr>
              <w:jc w:val="both"/>
              <w:rPr>
                <w:rFonts w:ascii="Arial Narrow" w:hAnsi="Arial Narrow" w:cs="Arial Narrow"/>
                <w:sz w:val="16"/>
                <w:szCs w:val="16"/>
              </w:rPr>
            </w:pPr>
            <w:proofErr w:type="spellStart"/>
            <w:r w:rsidRPr="00AD2F9F">
              <w:rPr>
                <w:rFonts w:ascii="Arial Narrow" w:hAnsi="Arial Narrow" w:cs="Arial Narrow"/>
                <w:sz w:val="16"/>
                <w:szCs w:val="16"/>
              </w:rPr>
              <w:t>д</w:t>
            </w:r>
            <w:proofErr w:type="spellEnd"/>
            <w:r w:rsidRPr="00AD2F9F">
              <w:rPr>
                <w:rFonts w:ascii="Arial Narrow" w:hAnsi="Arial Narrow" w:cs="Arial Narrow"/>
                <w:sz w:val="16"/>
                <w:szCs w:val="16"/>
              </w:rPr>
              <w:t xml:space="preserve">) Реквизиты банковского счета </w:t>
            </w:r>
            <w:proofErr w:type="spellStart"/>
            <w:r w:rsidRPr="00AD2F9F">
              <w:rPr>
                <w:rFonts w:ascii="Arial Narrow" w:hAnsi="Arial Narrow" w:cs="Arial Narrow"/>
                <w:sz w:val="16"/>
                <w:szCs w:val="16"/>
              </w:rPr>
              <w:t>Выгодоприобретателя</w:t>
            </w:r>
            <w:proofErr w:type="spellEnd"/>
            <w:r w:rsidRPr="00AD2F9F">
              <w:rPr>
                <w:rFonts w:ascii="Arial Narrow" w:hAnsi="Arial Narrow" w:cs="Arial Narrow"/>
                <w:sz w:val="16"/>
                <w:szCs w:val="16"/>
              </w:rPr>
              <w:t xml:space="preserve"> для получения страховой выплаты, включая наименование и БИК банка, ИНН банка, номер корре</w:t>
            </w:r>
            <w:r w:rsidRPr="00AD2F9F">
              <w:rPr>
                <w:rFonts w:ascii="Arial Narrow" w:hAnsi="Arial Narrow" w:cs="Arial Narrow"/>
                <w:sz w:val="16"/>
                <w:szCs w:val="16"/>
              </w:rPr>
              <w:t>с</w:t>
            </w:r>
            <w:r w:rsidRPr="00AD2F9F">
              <w:rPr>
                <w:rFonts w:ascii="Arial Narrow" w:hAnsi="Arial Narrow" w:cs="Arial Narrow"/>
                <w:sz w:val="16"/>
                <w:szCs w:val="16"/>
              </w:rPr>
              <w:t>пондентского счета банка, номер лицевого счета клиента.</w:t>
            </w:r>
          </w:p>
          <w:p w:rsidR="0033311E" w:rsidRPr="00AD2F9F" w:rsidRDefault="0033311E" w:rsidP="00035412">
            <w:pPr>
              <w:jc w:val="both"/>
              <w:rPr>
                <w:rFonts w:ascii="Arial Narrow" w:hAnsi="Arial Narrow"/>
                <w:sz w:val="16"/>
                <w:szCs w:val="16"/>
              </w:rPr>
            </w:pPr>
            <w:r w:rsidRPr="00AD2F9F">
              <w:rPr>
                <w:rFonts w:ascii="Arial Narrow" w:hAnsi="Arial Narrow"/>
                <w:sz w:val="16"/>
                <w:szCs w:val="16"/>
              </w:rPr>
              <w:t>е) Водительское удостоверение лица, управлявшего ТС на момент наступления события, имеющего признаки страхового случая, –</w:t>
            </w:r>
            <w:r w:rsidR="002C2E1D">
              <w:rPr>
                <w:rFonts w:ascii="Arial Narrow" w:hAnsi="Arial Narrow"/>
                <w:sz w:val="16"/>
                <w:szCs w:val="16"/>
              </w:rPr>
              <w:t xml:space="preserve"> </w:t>
            </w:r>
            <w:r w:rsidRPr="00AD2F9F">
              <w:rPr>
                <w:rFonts w:ascii="Arial Narrow" w:hAnsi="Arial Narrow"/>
                <w:sz w:val="16"/>
                <w:szCs w:val="16"/>
              </w:rPr>
              <w:t>копия.</w:t>
            </w:r>
          </w:p>
          <w:p w:rsidR="00D51244" w:rsidRPr="00AD2F9F" w:rsidRDefault="0033311E" w:rsidP="00035412">
            <w:pPr>
              <w:jc w:val="both"/>
              <w:rPr>
                <w:rFonts w:ascii="Arial Narrow" w:hAnsi="Arial Narrow"/>
                <w:sz w:val="16"/>
                <w:szCs w:val="16"/>
              </w:rPr>
            </w:pPr>
            <w:r w:rsidRPr="00AD2F9F">
              <w:rPr>
                <w:rFonts w:ascii="Arial Narrow" w:hAnsi="Arial Narrow"/>
                <w:sz w:val="16"/>
                <w:szCs w:val="16"/>
              </w:rPr>
              <w:t>ж</w:t>
            </w:r>
            <w:r w:rsidR="00D51244" w:rsidRPr="00AD2F9F">
              <w:rPr>
                <w:rFonts w:ascii="Arial Narrow" w:hAnsi="Arial Narrow"/>
                <w:sz w:val="16"/>
                <w:szCs w:val="16"/>
              </w:rPr>
              <w:t>) Документы, подтверждающие полномочия представителя (нотариально удостоверенная доверенность в отношении представителя Страхователя (</w:t>
            </w:r>
            <w:proofErr w:type="spellStart"/>
            <w:r w:rsidR="00D51244" w:rsidRPr="00AD2F9F">
              <w:rPr>
                <w:rFonts w:ascii="Arial Narrow" w:hAnsi="Arial Narrow"/>
                <w:sz w:val="16"/>
                <w:szCs w:val="16"/>
              </w:rPr>
              <w:t>Выг</w:t>
            </w:r>
            <w:r w:rsidR="00D51244" w:rsidRPr="00AD2F9F">
              <w:rPr>
                <w:rFonts w:ascii="Arial Narrow" w:hAnsi="Arial Narrow"/>
                <w:sz w:val="16"/>
                <w:szCs w:val="16"/>
              </w:rPr>
              <w:t>о</w:t>
            </w:r>
            <w:r w:rsidR="00D51244" w:rsidRPr="00AD2F9F">
              <w:rPr>
                <w:rFonts w:ascii="Arial Narrow" w:hAnsi="Arial Narrow"/>
                <w:sz w:val="16"/>
                <w:szCs w:val="16"/>
              </w:rPr>
              <w:t>доприобретателя</w:t>
            </w:r>
            <w:proofErr w:type="spellEnd"/>
            <w:r w:rsidR="00D51244" w:rsidRPr="00AD2F9F">
              <w:rPr>
                <w:rFonts w:ascii="Arial Narrow" w:hAnsi="Arial Narrow"/>
                <w:sz w:val="16"/>
                <w:szCs w:val="16"/>
              </w:rPr>
              <w:t>) с указанием на право получения выплаты (для случаев получения страховой выплаты представителем)) –  оригинал</w:t>
            </w:r>
            <w:r w:rsidR="00D20905" w:rsidRPr="00AD2F9F">
              <w:rPr>
                <w:rFonts w:ascii="Arial Narrow" w:hAnsi="Arial Narrow"/>
                <w:sz w:val="16"/>
                <w:szCs w:val="16"/>
              </w:rPr>
              <w:t xml:space="preserve"> или </w:t>
            </w:r>
            <w:r w:rsidR="00BF7AA1" w:rsidRPr="00AD2F9F">
              <w:rPr>
                <w:rFonts w:ascii="Arial Narrow" w:hAnsi="Arial Narrow"/>
                <w:sz w:val="16"/>
                <w:szCs w:val="16"/>
              </w:rPr>
              <w:t>нотариально</w:t>
            </w:r>
            <w:r w:rsidR="00D20905" w:rsidRPr="00AD2F9F">
              <w:rPr>
                <w:rFonts w:ascii="Arial Narrow" w:hAnsi="Arial Narrow"/>
                <w:sz w:val="16"/>
                <w:szCs w:val="16"/>
              </w:rPr>
              <w:t xml:space="preserve"> заверенная копия</w:t>
            </w:r>
            <w:r w:rsidR="00D51244" w:rsidRPr="00AD2F9F">
              <w:rPr>
                <w:rFonts w:ascii="Arial Narrow" w:hAnsi="Arial Narrow"/>
                <w:sz w:val="16"/>
                <w:szCs w:val="16"/>
              </w:rPr>
              <w:t>.</w:t>
            </w:r>
          </w:p>
          <w:p w:rsidR="00D51244" w:rsidRPr="00AD2F9F" w:rsidRDefault="0033311E" w:rsidP="00035412">
            <w:pPr>
              <w:jc w:val="both"/>
              <w:rPr>
                <w:rFonts w:ascii="Arial Narrow" w:hAnsi="Arial Narrow" w:cs="Calibri"/>
                <w:color w:val="000000"/>
                <w:sz w:val="16"/>
                <w:szCs w:val="16"/>
              </w:rPr>
            </w:pPr>
            <w:proofErr w:type="spellStart"/>
            <w:r w:rsidRPr="00AD2F9F">
              <w:rPr>
                <w:rFonts w:ascii="Arial Narrow" w:hAnsi="Arial Narrow" w:cs="Calibri"/>
                <w:color w:val="000000"/>
                <w:sz w:val="16"/>
                <w:szCs w:val="16"/>
              </w:rPr>
              <w:t>з</w:t>
            </w:r>
            <w:proofErr w:type="spellEnd"/>
            <w:r w:rsidR="00D51244" w:rsidRPr="00AD2F9F">
              <w:rPr>
                <w:rFonts w:ascii="Arial Narrow" w:hAnsi="Arial Narrow" w:cs="Calibri"/>
                <w:color w:val="000000"/>
                <w:sz w:val="16"/>
                <w:szCs w:val="16"/>
              </w:rPr>
              <w:t xml:space="preserve">) Документы, подтверждающие имущественный интерес / право на получение страхового возмещения, – </w:t>
            </w:r>
            <w:r w:rsidR="00EE4C63" w:rsidRPr="00AD2F9F">
              <w:rPr>
                <w:rFonts w:ascii="Arial Narrow" w:hAnsi="Arial Narrow" w:cs="Calibri"/>
                <w:color w:val="000000"/>
                <w:sz w:val="16"/>
                <w:szCs w:val="16"/>
              </w:rPr>
              <w:t>копии</w:t>
            </w:r>
            <w:r w:rsidR="002C2542" w:rsidRPr="00AD2F9F">
              <w:rPr>
                <w:rFonts w:ascii="Arial Narrow" w:hAnsi="Arial Narrow" w:cs="Calibri"/>
                <w:color w:val="000000"/>
                <w:sz w:val="16"/>
                <w:szCs w:val="16"/>
              </w:rPr>
              <w:t>.</w:t>
            </w:r>
          </w:p>
          <w:p w:rsidR="00D51244" w:rsidRPr="00AD2F9F" w:rsidRDefault="0033311E" w:rsidP="00035412">
            <w:pPr>
              <w:jc w:val="both"/>
              <w:rPr>
                <w:rFonts w:ascii="Arial Narrow" w:hAnsi="Arial Narrow"/>
                <w:sz w:val="16"/>
                <w:szCs w:val="16"/>
              </w:rPr>
            </w:pPr>
            <w:r w:rsidRPr="00AD2F9F">
              <w:rPr>
                <w:rFonts w:ascii="Arial Narrow" w:hAnsi="Arial Narrow"/>
                <w:sz w:val="16"/>
                <w:szCs w:val="16"/>
              </w:rPr>
              <w:t>и</w:t>
            </w:r>
            <w:r w:rsidR="00D51244" w:rsidRPr="00AD2F9F">
              <w:rPr>
                <w:rFonts w:ascii="Arial Narrow" w:hAnsi="Arial Narrow"/>
                <w:sz w:val="16"/>
                <w:szCs w:val="16"/>
              </w:rPr>
              <w:t xml:space="preserve">) Документы по факту приобретения застрахованного ТС (договор купли-продажи, платежные документы) – </w:t>
            </w:r>
            <w:r w:rsidR="0016363B" w:rsidRPr="00AD2F9F">
              <w:rPr>
                <w:rFonts w:ascii="Arial Narrow" w:hAnsi="Arial Narrow"/>
                <w:sz w:val="16"/>
                <w:szCs w:val="16"/>
              </w:rPr>
              <w:t>копии</w:t>
            </w:r>
            <w:r w:rsidR="00D51244" w:rsidRPr="00AD2F9F">
              <w:rPr>
                <w:rFonts w:ascii="Arial Narrow" w:hAnsi="Arial Narrow"/>
                <w:sz w:val="16"/>
                <w:szCs w:val="16"/>
              </w:rPr>
              <w:t>.</w:t>
            </w:r>
          </w:p>
          <w:p w:rsidR="00A63DCB" w:rsidRPr="00AD2F9F" w:rsidRDefault="0033311E" w:rsidP="00035412">
            <w:pPr>
              <w:jc w:val="both"/>
              <w:rPr>
                <w:rFonts w:ascii="Arial Narrow" w:hAnsi="Arial Narrow"/>
                <w:sz w:val="16"/>
                <w:szCs w:val="16"/>
              </w:rPr>
            </w:pPr>
            <w:r w:rsidRPr="00AD2F9F">
              <w:rPr>
                <w:rFonts w:ascii="Arial Narrow" w:hAnsi="Arial Narrow"/>
                <w:sz w:val="16"/>
                <w:szCs w:val="16"/>
              </w:rPr>
              <w:t>к</w:t>
            </w:r>
            <w:r w:rsidR="00BF578B" w:rsidRPr="00AD2F9F">
              <w:rPr>
                <w:rFonts w:ascii="Arial Narrow" w:hAnsi="Arial Narrow"/>
                <w:sz w:val="16"/>
                <w:szCs w:val="16"/>
              </w:rPr>
              <w:t xml:space="preserve">) </w:t>
            </w:r>
            <w:r w:rsidR="00A63DCB" w:rsidRPr="00AD2F9F">
              <w:rPr>
                <w:rFonts w:ascii="Arial Narrow" w:hAnsi="Arial Narrow"/>
                <w:sz w:val="16"/>
                <w:szCs w:val="16"/>
              </w:rPr>
              <w:t>Подлинные р</w:t>
            </w:r>
            <w:r w:rsidR="00BF578B" w:rsidRPr="00AD2F9F">
              <w:rPr>
                <w:rFonts w:ascii="Arial Narrow" w:hAnsi="Arial Narrow"/>
                <w:sz w:val="16"/>
                <w:szCs w:val="16"/>
              </w:rPr>
              <w:t xml:space="preserve">егистрационные документы на ТС (свидетельство о регистрации, паспорт </w:t>
            </w:r>
            <w:r w:rsidR="00675C33" w:rsidRPr="00AD2F9F">
              <w:rPr>
                <w:rFonts w:ascii="Arial Narrow" w:hAnsi="Arial Narrow"/>
                <w:sz w:val="16"/>
                <w:szCs w:val="16"/>
              </w:rPr>
              <w:t>Т</w:t>
            </w:r>
            <w:r w:rsidR="00193A45" w:rsidRPr="00AD2F9F">
              <w:rPr>
                <w:rFonts w:ascii="Arial Narrow" w:hAnsi="Arial Narrow"/>
                <w:sz w:val="16"/>
                <w:szCs w:val="16"/>
              </w:rPr>
              <w:t>С</w:t>
            </w:r>
            <w:r w:rsidR="004B0DBF" w:rsidRPr="004B0DBF">
              <w:rPr>
                <w:rFonts w:ascii="Arial Narrow" w:hAnsi="Arial Narrow"/>
                <w:sz w:val="16"/>
                <w:szCs w:val="16"/>
              </w:rPr>
              <w:t xml:space="preserve"> </w:t>
            </w:r>
            <w:r w:rsidR="00BF578B" w:rsidRPr="00AD2F9F">
              <w:rPr>
                <w:rFonts w:ascii="Arial Narrow" w:hAnsi="Arial Narrow"/>
                <w:sz w:val="16"/>
                <w:szCs w:val="16"/>
              </w:rPr>
              <w:t>либо заменяющие их документы</w:t>
            </w:r>
            <w:r w:rsidR="005A7CC6" w:rsidRPr="00AD2F9F">
              <w:rPr>
                <w:rFonts w:ascii="Arial Narrow" w:hAnsi="Arial Narrow"/>
                <w:sz w:val="16"/>
                <w:szCs w:val="16"/>
              </w:rPr>
              <w:t>) – копии.</w:t>
            </w:r>
            <w:r w:rsidR="00BF578B" w:rsidRPr="00AD2F9F">
              <w:rPr>
                <w:rFonts w:ascii="Arial Narrow" w:hAnsi="Arial Narrow"/>
                <w:sz w:val="16"/>
                <w:szCs w:val="16"/>
              </w:rPr>
              <w:t xml:space="preserve"> В случае если свид</w:t>
            </w:r>
            <w:r w:rsidR="00BF578B" w:rsidRPr="00AD2F9F">
              <w:rPr>
                <w:rFonts w:ascii="Arial Narrow" w:hAnsi="Arial Narrow"/>
                <w:sz w:val="16"/>
                <w:szCs w:val="16"/>
              </w:rPr>
              <w:t>е</w:t>
            </w:r>
            <w:r w:rsidR="00BF578B" w:rsidRPr="00AD2F9F">
              <w:rPr>
                <w:rFonts w:ascii="Arial Narrow" w:hAnsi="Arial Narrow"/>
                <w:sz w:val="16"/>
                <w:szCs w:val="16"/>
              </w:rPr>
              <w:t xml:space="preserve">тельство о регистрации и / или паспорт </w:t>
            </w:r>
            <w:r w:rsidR="00675C33" w:rsidRPr="00AD2F9F">
              <w:rPr>
                <w:rFonts w:ascii="Arial Narrow" w:hAnsi="Arial Narrow"/>
                <w:sz w:val="16"/>
                <w:szCs w:val="16"/>
              </w:rPr>
              <w:t xml:space="preserve">ТС </w:t>
            </w:r>
            <w:r w:rsidR="00BF578B" w:rsidRPr="00AD2F9F">
              <w:rPr>
                <w:rFonts w:ascii="Arial Narrow" w:hAnsi="Arial Narrow"/>
                <w:sz w:val="16"/>
                <w:szCs w:val="16"/>
              </w:rPr>
              <w:t>приобщены к материалам уголовного дела, Страхователь обязан пред</w:t>
            </w:r>
            <w:r w:rsidR="00675C33" w:rsidRPr="00AD2F9F">
              <w:rPr>
                <w:rFonts w:ascii="Arial Narrow" w:hAnsi="Arial Narrow"/>
                <w:sz w:val="16"/>
                <w:szCs w:val="16"/>
              </w:rPr>
              <w:t>о</w:t>
            </w:r>
            <w:r w:rsidR="00BF578B" w:rsidRPr="00AD2F9F">
              <w:rPr>
                <w:rFonts w:ascii="Arial Narrow" w:hAnsi="Arial Narrow"/>
                <w:sz w:val="16"/>
                <w:szCs w:val="16"/>
              </w:rPr>
              <w:t>ставить заверенные органом, произв</w:t>
            </w:r>
            <w:r w:rsidR="00BF578B" w:rsidRPr="00AD2F9F">
              <w:rPr>
                <w:rFonts w:ascii="Arial Narrow" w:hAnsi="Arial Narrow"/>
                <w:sz w:val="16"/>
                <w:szCs w:val="16"/>
              </w:rPr>
              <w:t>о</w:t>
            </w:r>
            <w:r w:rsidR="00BF578B" w:rsidRPr="00AD2F9F">
              <w:rPr>
                <w:rFonts w:ascii="Arial Narrow" w:hAnsi="Arial Narrow"/>
                <w:sz w:val="16"/>
                <w:szCs w:val="16"/>
              </w:rPr>
              <w:t>дящим расследован</w:t>
            </w:r>
            <w:r w:rsidR="00A32979" w:rsidRPr="00AD2F9F">
              <w:rPr>
                <w:rFonts w:ascii="Arial Narrow" w:hAnsi="Arial Narrow"/>
                <w:sz w:val="16"/>
                <w:szCs w:val="16"/>
              </w:rPr>
              <w:t>ие, копии указанных документов</w:t>
            </w:r>
            <w:r w:rsidR="00A63DCB" w:rsidRPr="00AD2F9F">
              <w:rPr>
                <w:rFonts w:ascii="Arial Narrow" w:hAnsi="Arial Narrow"/>
                <w:sz w:val="16"/>
                <w:szCs w:val="16"/>
              </w:rPr>
              <w:t>, а также заверенные надлежащим образом копии процессуальных документов, подтверждающих факт изъятия и приобщения указанных документов к материалам уголовног</w:t>
            </w:r>
            <w:r w:rsidR="00A32979" w:rsidRPr="00AD2F9F">
              <w:rPr>
                <w:rFonts w:ascii="Arial Narrow" w:hAnsi="Arial Narrow"/>
                <w:sz w:val="16"/>
                <w:szCs w:val="16"/>
              </w:rPr>
              <w:t>о дела</w:t>
            </w:r>
            <w:r w:rsidR="00A63DCB" w:rsidRPr="00AD2F9F">
              <w:rPr>
                <w:rFonts w:ascii="Arial Narrow" w:hAnsi="Arial Narrow"/>
                <w:sz w:val="16"/>
                <w:szCs w:val="16"/>
              </w:rPr>
              <w:t>.</w:t>
            </w:r>
          </w:p>
          <w:p w:rsidR="00BF578B" w:rsidRPr="00AD2F9F" w:rsidRDefault="0033311E" w:rsidP="00035412">
            <w:pPr>
              <w:jc w:val="both"/>
              <w:rPr>
                <w:rFonts w:ascii="Arial Narrow" w:hAnsi="Arial Narrow" w:cs="Calibri"/>
                <w:color w:val="000000"/>
                <w:sz w:val="16"/>
                <w:szCs w:val="16"/>
              </w:rPr>
            </w:pPr>
            <w:r w:rsidRPr="00AD2F9F">
              <w:rPr>
                <w:rFonts w:ascii="Arial Narrow" w:hAnsi="Arial Narrow"/>
                <w:sz w:val="16"/>
                <w:szCs w:val="16"/>
              </w:rPr>
              <w:t>л</w:t>
            </w:r>
            <w:r w:rsidR="00BF578B" w:rsidRPr="00AD2F9F">
              <w:rPr>
                <w:rFonts w:ascii="Arial Narrow" w:hAnsi="Arial Narrow"/>
                <w:sz w:val="16"/>
                <w:szCs w:val="16"/>
              </w:rPr>
              <w:t xml:space="preserve">) </w:t>
            </w:r>
            <w:r w:rsidR="00D1542E" w:rsidRPr="00AD2F9F">
              <w:rPr>
                <w:rFonts w:ascii="Arial Narrow" w:hAnsi="Arial Narrow" w:cs="Calibri"/>
                <w:color w:val="000000"/>
                <w:sz w:val="16"/>
                <w:szCs w:val="16"/>
              </w:rPr>
              <w:t>Данные об обстоятельствах причинения вреда ТС в результате ДТП, которые зафиксированы с помощью технических средств контроля, обеспечива</w:t>
            </w:r>
            <w:r w:rsidR="00D1542E" w:rsidRPr="00AD2F9F">
              <w:rPr>
                <w:rFonts w:ascii="Arial Narrow" w:hAnsi="Arial Narrow" w:cs="Calibri"/>
                <w:color w:val="000000"/>
                <w:sz w:val="16"/>
                <w:szCs w:val="16"/>
              </w:rPr>
              <w:t>ю</w:t>
            </w:r>
            <w:r w:rsidR="00D1542E" w:rsidRPr="00AD2F9F">
              <w:rPr>
                <w:rFonts w:ascii="Arial Narrow" w:hAnsi="Arial Narrow" w:cs="Calibri"/>
                <w:color w:val="000000"/>
                <w:sz w:val="16"/>
                <w:szCs w:val="16"/>
              </w:rPr>
              <w:t>щих некорректируемую регистрацию информации (фото- или видеосъемка транспортных средств и их повреждений на месте ДТП, а также данные, зафи</w:t>
            </w:r>
            <w:r w:rsidR="00D1542E" w:rsidRPr="00AD2F9F">
              <w:rPr>
                <w:rFonts w:ascii="Arial Narrow" w:hAnsi="Arial Narrow" w:cs="Calibri"/>
                <w:color w:val="000000"/>
                <w:sz w:val="16"/>
                <w:szCs w:val="16"/>
              </w:rPr>
              <w:t>к</w:t>
            </w:r>
            <w:r w:rsidR="00D1542E" w:rsidRPr="00AD2F9F">
              <w:rPr>
                <w:rFonts w:ascii="Arial Narrow" w:hAnsi="Arial Narrow" w:cs="Calibri"/>
                <w:color w:val="000000"/>
                <w:sz w:val="16"/>
                <w:szCs w:val="16"/>
              </w:rPr>
              <w:t>сированные с применением средств навигации, функционирующих с использованием</w:t>
            </w:r>
            <w:r w:rsidR="007A7D42" w:rsidRPr="00AD2F9F">
              <w:rPr>
                <w:rFonts w:ascii="Arial Narrow" w:hAnsi="Arial Narrow" w:cs="Calibri"/>
                <w:color w:val="000000"/>
                <w:sz w:val="16"/>
                <w:szCs w:val="16"/>
              </w:rPr>
              <w:t xml:space="preserve"> технологий системы ГЛОНАСС или </w:t>
            </w:r>
            <w:r w:rsidR="00D1542E" w:rsidRPr="00AD2F9F">
              <w:rPr>
                <w:rFonts w:ascii="Arial Narrow" w:hAnsi="Arial Narrow" w:cs="Calibri"/>
                <w:color w:val="000000"/>
                <w:sz w:val="16"/>
                <w:szCs w:val="16"/>
              </w:rPr>
              <w:t>ГЛОНАСС совместно с иными глобальными спутниковыми навигационными системами</w:t>
            </w:r>
            <w:r w:rsidR="00C601BC">
              <w:rPr>
                <w:rFonts w:ascii="Arial Narrow" w:hAnsi="Arial Narrow" w:cs="Calibri"/>
                <w:color w:val="000000"/>
                <w:sz w:val="16"/>
                <w:szCs w:val="16"/>
              </w:rPr>
              <w:t xml:space="preserve">). </w:t>
            </w:r>
            <w:r w:rsidR="00C601BC">
              <w:rPr>
                <w:rFonts w:ascii="Arial Narrow" w:eastAsia="Times New Roman" w:hAnsi="Arial Narrow" w:cs="Arial"/>
                <w:sz w:val="16"/>
                <w:szCs w:val="16"/>
                <w:lang w:eastAsia="ru-RU"/>
              </w:rPr>
              <w:t>Результаты</w:t>
            </w:r>
            <w:r w:rsidR="00C601BC" w:rsidRPr="00AD2F9F">
              <w:rPr>
                <w:rFonts w:ascii="Arial Narrow" w:eastAsia="Times New Roman" w:hAnsi="Arial Narrow" w:cs="Arial"/>
                <w:sz w:val="16"/>
                <w:szCs w:val="16"/>
                <w:lang w:eastAsia="ru-RU"/>
              </w:rPr>
              <w:t xml:space="preserve"> фиксации обстоятельств ДТП с помощью технических средств контроля ГЛОНАСС</w:t>
            </w:r>
            <w:r w:rsidR="00C601BC">
              <w:rPr>
                <w:rFonts w:ascii="Arial Narrow" w:eastAsia="Times New Roman" w:hAnsi="Arial Narrow" w:cs="Arial"/>
                <w:sz w:val="16"/>
                <w:szCs w:val="16"/>
                <w:lang w:eastAsia="ru-RU"/>
              </w:rPr>
              <w:t xml:space="preserve"> предоставляются, если такая фиксация производилась.</w:t>
            </w:r>
          </w:p>
          <w:p w:rsidR="0033311E" w:rsidRPr="00AD2F9F" w:rsidRDefault="0033311E" w:rsidP="00035412">
            <w:pPr>
              <w:jc w:val="both"/>
              <w:rPr>
                <w:rFonts w:ascii="Arial Narrow" w:hAnsi="Arial Narrow"/>
                <w:sz w:val="16"/>
                <w:szCs w:val="16"/>
              </w:rPr>
            </w:pPr>
            <w:r w:rsidRPr="00AD2F9F">
              <w:rPr>
                <w:rFonts w:ascii="Arial Narrow" w:hAnsi="Arial Narrow"/>
                <w:sz w:val="16"/>
                <w:szCs w:val="16"/>
              </w:rPr>
              <w:t xml:space="preserve">м) Документы, выданные уполномоченными в соответствии с законодательством РФ органами, подтверждающие факт наступления события, имеющего признаки страхового случая (заверенные органом ГИБДД или копия </w:t>
            </w:r>
            <w:proofErr w:type="spellStart"/>
            <w:r w:rsidRPr="00AD2F9F">
              <w:rPr>
                <w:rFonts w:ascii="Arial Narrow" w:hAnsi="Arial Narrow"/>
                <w:sz w:val="16"/>
                <w:szCs w:val="16"/>
              </w:rPr>
              <w:t>бланка-самокопира</w:t>
            </w:r>
            <w:proofErr w:type="spellEnd"/>
            <w:r w:rsidRPr="00AD2F9F">
              <w:rPr>
                <w:rFonts w:ascii="Arial Narrow" w:hAnsi="Arial Narrow"/>
                <w:sz w:val="16"/>
                <w:szCs w:val="16"/>
              </w:rPr>
              <w:t>), включая постановления (определения) и протоколы по делу об административном правонарушении, составленных в отношении виновных участников ДТП по поводу нарушений законодательства, явившихся причиной ДТП – оригиналы или копии, заверенные выдавшими учреждениями.</w:t>
            </w:r>
          </w:p>
          <w:p w:rsidR="0033311E" w:rsidRPr="00AD2F9F" w:rsidRDefault="0033311E" w:rsidP="00035412">
            <w:pPr>
              <w:jc w:val="both"/>
              <w:rPr>
                <w:rFonts w:ascii="Arial Narrow" w:hAnsi="Arial Narrow"/>
                <w:sz w:val="16"/>
                <w:szCs w:val="16"/>
              </w:rPr>
            </w:pPr>
            <w:proofErr w:type="spellStart"/>
            <w:r w:rsidRPr="00AD2F9F">
              <w:rPr>
                <w:rFonts w:ascii="Arial Narrow" w:hAnsi="Arial Narrow"/>
                <w:sz w:val="16"/>
                <w:szCs w:val="16"/>
              </w:rPr>
              <w:t>н</w:t>
            </w:r>
            <w:proofErr w:type="spellEnd"/>
            <w:r w:rsidRPr="00AD2F9F">
              <w:rPr>
                <w:rFonts w:ascii="Arial Narrow" w:hAnsi="Arial Narrow"/>
                <w:sz w:val="16"/>
                <w:szCs w:val="16"/>
              </w:rPr>
              <w:t>) Документы, составляемые (оформляемые) уполномоченными органами в ходе проведения расследования по уголовному делу или делу об администр</w:t>
            </w:r>
            <w:r w:rsidRPr="00AD2F9F">
              <w:rPr>
                <w:rFonts w:ascii="Arial Narrow" w:hAnsi="Arial Narrow"/>
                <w:sz w:val="16"/>
                <w:szCs w:val="16"/>
              </w:rPr>
              <w:t>а</w:t>
            </w:r>
            <w:r w:rsidRPr="00AD2F9F">
              <w:rPr>
                <w:rFonts w:ascii="Arial Narrow" w:hAnsi="Arial Narrow"/>
                <w:sz w:val="16"/>
                <w:szCs w:val="16"/>
              </w:rPr>
              <w:t>тивном правонарушении о факте, обстоятельствах и причинах заявленного события (схема ДТП, объяснения участников ДТП, протокол осмотра места происшествия, протокол медицинского освидетельствования) – оригинал или копия, заверенная выдавшим учреждением.</w:t>
            </w:r>
          </w:p>
          <w:p w:rsidR="0033311E" w:rsidRPr="00AD2F9F" w:rsidRDefault="0033311E" w:rsidP="00035412">
            <w:pPr>
              <w:jc w:val="both"/>
              <w:rPr>
                <w:rFonts w:ascii="Arial Narrow" w:hAnsi="Arial Narrow"/>
                <w:sz w:val="16"/>
                <w:szCs w:val="16"/>
              </w:rPr>
            </w:pPr>
            <w:r w:rsidRPr="00AD2F9F">
              <w:rPr>
                <w:rFonts w:ascii="Arial Narrow" w:hAnsi="Arial Narrow"/>
                <w:sz w:val="16"/>
                <w:szCs w:val="16"/>
              </w:rPr>
              <w:t>о) Документы по факту обжалования решений, принятых по уголовному делу или делу об административном правонарушении, документы по факту ра</w:t>
            </w:r>
            <w:r w:rsidRPr="00AD2F9F">
              <w:rPr>
                <w:rFonts w:ascii="Arial Narrow" w:hAnsi="Arial Narrow"/>
                <w:sz w:val="16"/>
                <w:szCs w:val="16"/>
              </w:rPr>
              <w:t>с</w:t>
            </w:r>
            <w:r w:rsidRPr="00AD2F9F">
              <w:rPr>
                <w:rFonts w:ascii="Arial Narrow" w:hAnsi="Arial Narrow"/>
                <w:sz w:val="16"/>
                <w:szCs w:val="16"/>
              </w:rPr>
              <w:t>смотрения дела о совершении ДТП и (или) нарушении правил дорожного движения либо документы по факту рассмотрения исков (требований, претензий) о возмещении ущерба (убытков) судом – оригиналы или копии, заверенные выдавшим учреждением.</w:t>
            </w:r>
          </w:p>
          <w:p w:rsidR="0033311E" w:rsidRPr="00AD2F9F" w:rsidRDefault="0033311E" w:rsidP="00035412">
            <w:pPr>
              <w:jc w:val="both"/>
              <w:rPr>
                <w:rFonts w:ascii="Arial Narrow" w:hAnsi="Arial Narrow"/>
                <w:sz w:val="16"/>
                <w:szCs w:val="16"/>
              </w:rPr>
            </w:pPr>
            <w:proofErr w:type="spellStart"/>
            <w:r w:rsidRPr="00AD2F9F">
              <w:rPr>
                <w:rFonts w:ascii="Arial Narrow" w:hAnsi="Arial Narrow"/>
                <w:sz w:val="16"/>
                <w:szCs w:val="16"/>
              </w:rPr>
              <w:t>п</w:t>
            </w:r>
            <w:proofErr w:type="spellEnd"/>
            <w:r w:rsidRPr="00AD2F9F">
              <w:rPr>
                <w:rFonts w:ascii="Arial Narrow" w:hAnsi="Arial Narrow"/>
                <w:sz w:val="16"/>
                <w:szCs w:val="16"/>
              </w:rPr>
              <w:t xml:space="preserve">) Заключения экспертных организаций и компетентных органов, подтверждающие обстоятельства наступления события, имеющего признаки страхового случая, и размер ущерба (отчет об оценке размера ущерба (в случае проведения Страхователем / </w:t>
            </w:r>
            <w:proofErr w:type="spellStart"/>
            <w:r w:rsidRPr="00AD2F9F">
              <w:rPr>
                <w:rFonts w:ascii="Arial Narrow" w:hAnsi="Arial Narrow"/>
                <w:sz w:val="16"/>
                <w:szCs w:val="16"/>
              </w:rPr>
              <w:t>Выгодоприобретателем</w:t>
            </w:r>
            <w:proofErr w:type="spellEnd"/>
            <w:r w:rsidRPr="00AD2F9F">
              <w:rPr>
                <w:rFonts w:ascii="Arial Narrow" w:hAnsi="Arial Narrow"/>
                <w:sz w:val="16"/>
                <w:szCs w:val="16"/>
              </w:rPr>
              <w:t xml:space="preserve"> самостоятельной оценки уще</w:t>
            </w:r>
            <w:r w:rsidRPr="00AD2F9F">
              <w:rPr>
                <w:rFonts w:ascii="Arial Narrow" w:hAnsi="Arial Narrow"/>
                <w:sz w:val="16"/>
                <w:szCs w:val="16"/>
              </w:rPr>
              <w:t>р</w:t>
            </w:r>
            <w:r w:rsidRPr="00AD2F9F">
              <w:rPr>
                <w:rFonts w:ascii="Arial Narrow" w:hAnsi="Arial Narrow"/>
                <w:sz w:val="16"/>
                <w:szCs w:val="16"/>
              </w:rPr>
              <w:t xml:space="preserve">ба), а также договор о проведении оценки и документы, подтверждающие оплату </w:t>
            </w:r>
            <w:r w:rsidR="00860025" w:rsidRPr="00AD2F9F">
              <w:rPr>
                <w:rFonts w:ascii="Arial Narrow" w:hAnsi="Arial Narrow"/>
                <w:sz w:val="16"/>
                <w:szCs w:val="16"/>
              </w:rPr>
              <w:t>по нему</w:t>
            </w:r>
            <w:r w:rsidRPr="00AD2F9F">
              <w:rPr>
                <w:rFonts w:ascii="Arial Narrow" w:hAnsi="Arial Narrow"/>
                <w:sz w:val="16"/>
                <w:szCs w:val="16"/>
              </w:rPr>
              <w:t>, – оригинал или копия, заверенная выдавшим учреждением.</w:t>
            </w:r>
          </w:p>
          <w:p w:rsidR="0033311E" w:rsidRPr="00AD2F9F" w:rsidRDefault="0033311E" w:rsidP="00035412">
            <w:pPr>
              <w:jc w:val="both"/>
              <w:rPr>
                <w:rFonts w:ascii="Arial Narrow" w:hAnsi="Arial Narrow"/>
                <w:sz w:val="16"/>
                <w:szCs w:val="16"/>
              </w:rPr>
            </w:pPr>
            <w:proofErr w:type="spellStart"/>
            <w:r w:rsidRPr="00AD2F9F">
              <w:rPr>
                <w:rFonts w:ascii="Arial Narrow" w:hAnsi="Arial Narrow"/>
                <w:sz w:val="16"/>
                <w:szCs w:val="16"/>
              </w:rPr>
              <w:t>р</w:t>
            </w:r>
            <w:proofErr w:type="spellEnd"/>
            <w:r w:rsidRPr="00AD2F9F">
              <w:rPr>
                <w:rFonts w:ascii="Arial Narrow" w:hAnsi="Arial Narrow"/>
                <w:sz w:val="16"/>
                <w:szCs w:val="16"/>
              </w:rPr>
              <w:t xml:space="preserve">) </w:t>
            </w:r>
            <w:r w:rsidR="00E3734F">
              <w:rPr>
                <w:rFonts w:ascii="Arial Narrow" w:eastAsia="Calibri" w:hAnsi="Arial Narrow" w:cs="Times New Roman"/>
                <w:sz w:val="16"/>
                <w:szCs w:val="16"/>
              </w:rPr>
              <w:t xml:space="preserve">Фото- и видеоматериалы, в том числе, с места происшествия, позволяющие </w:t>
            </w:r>
            <w:r w:rsidR="00E3734F" w:rsidRPr="00012788">
              <w:rPr>
                <w:rFonts w:ascii="Arial Narrow" w:eastAsia="Calibri" w:hAnsi="Arial Narrow" w:cs="Arial"/>
                <w:color w:val="000000"/>
                <w:sz w:val="16"/>
                <w:szCs w:val="16"/>
              </w:rPr>
              <w:t>установ</w:t>
            </w:r>
            <w:r w:rsidR="00E3734F">
              <w:rPr>
                <w:rFonts w:ascii="Arial Narrow" w:eastAsia="Calibri" w:hAnsi="Arial Narrow" w:cs="Arial"/>
                <w:color w:val="000000"/>
                <w:sz w:val="16"/>
                <w:szCs w:val="16"/>
              </w:rPr>
              <w:t>ить место,</w:t>
            </w:r>
            <w:r w:rsidR="00E3734F" w:rsidRPr="00012788">
              <w:rPr>
                <w:rFonts w:ascii="Arial Narrow" w:eastAsia="Calibri" w:hAnsi="Arial Narrow" w:cs="Arial"/>
                <w:color w:val="000000"/>
                <w:sz w:val="16"/>
                <w:szCs w:val="16"/>
              </w:rPr>
              <w:t xml:space="preserve"> факт</w:t>
            </w:r>
            <w:r w:rsidR="00E3734F">
              <w:rPr>
                <w:rFonts w:ascii="Arial Narrow" w:eastAsia="Calibri" w:hAnsi="Arial Narrow" w:cs="Arial"/>
                <w:color w:val="000000"/>
                <w:sz w:val="16"/>
                <w:szCs w:val="16"/>
              </w:rPr>
              <w:t>, обстоятельства</w:t>
            </w:r>
            <w:r w:rsidR="00E3734F" w:rsidRPr="00012788">
              <w:rPr>
                <w:rFonts w:ascii="Arial Narrow" w:eastAsia="Calibri" w:hAnsi="Arial Narrow" w:cs="Arial"/>
                <w:color w:val="000000"/>
                <w:sz w:val="16"/>
                <w:szCs w:val="16"/>
              </w:rPr>
              <w:t xml:space="preserve"> </w:t>
            </w:r>
            <w:r w:rsidR="00E3734F">
              <w:rPr>
                <w:rFonts w:ascii="Arial Narrow" w:eastAsia="Calibri" w:hAnsi="Arial Narrow" w:cs="Arial"/>
                <w:color w:val="000000"/>
                <w:sz w:val="16"/>
                <w:szCs w:val="16"/>
              </w:rPr>
              <w:t xml:space="preserve">происшествия, идентифицировать </w:t>
            </w:r>
            <w:r w:rsidR="00E3734F" w:rsidRPr="00110B88">
              <w:rPr>
                <w:rFonts w:ascii="Arial Narrow" w:eastAsia="Calibri" w:hAnsi="Arial Narrow" w:cs="Calibri"/>
                <w:color w:val="000000"/>
                <w:sz w:val="16"/>
                <w:szCs w:val="16"/>
              </w:rPr>
              <w:t>поврежденное застрахованное ТС либо его остатки (в случае гибели) с указанием</w:t>
            </w:r>
            <w:r w:rsidR="00E3734F">
              <w:rPr>
                <w:rFonts w:ascii="Arial Narrow" w:eastAsia="Calibri" w:hAnsi="Arial Narrow" w:cs="Calibri"/>
                <w:color w:val="000000"/>
                <w:sz w:val="16"/>
                <w:szCs w:val="16"/>
              </w:rPr>
              <w:t xml:space="preserve"> государственного</w:t>
            </w:r>
            <w:r w:rsidR="00E3734F" w:rsidRPr="00110B88">
              <w:rPr>
                <w:rFonts w:ascii="Arial Narrow" w:eastAsia="Calibri" w:hAnsi="Arial Narrow" w:cs="Calibri"/>
                <w:color w:val="000000"/>
                <w:sz w:val="16"/>
                <w:szCs w:val="16"/>
              </w:rPr>
              <w:t xml:space="preserve"> номерного знака и VIN, в том числе: общ</w:t>
            </w:r>
            <w:r w:rsidR="00E3734F">
              <w:rPr>
                <w:rFonts w:ascii="Arial Narrow" w:eastAsia="Calibri" w:hAnsi="Arial Narrow" w:cs="Calibri"/>
                <w:color w:val="000000"/>
                <w:sz w:val="16"/>
                <w:szCs w:val="16"/>
              </w:rPr>
              <w:t>ий</w:t>
            </w:r>
            <w:r w:rsidR="00E3734F" w:rsidRPr="00110B88">
              <w:rPr>
                <w:rFonts w:ascii="Arial Narrow" w:eastAsia="Calibri" w:hAnsi="Arial Narrow" w:cs="Calibri"/>
                <w:color w:val="000000"/>
                <w:sz w:val="16"/>
                <w:szCs w:val="16"/>
              </w:rPr>
              <w:t xml:space="preserve"> вид</w:t>
            </w:r>
            <w:r w:rsidR="00E3734F">
              <w:rPr>
                <w:rFonts w:ascii="Arial Narrow" w:eastAsia="Calibri" w:hAnsi="Arial Narrow" w:cs="Calibri"/>
                <w:color w:val="000000"/>
                <w:sz w:val="16"/>
                <w:szCs w:val="16"/>
              </w:rPr>
              <w:t xml:space="preserve"> ТС с разных ракурсов</w:t>
            </w:r>
            <w:r w:rsidR="00E3734F" w:rsidRPr="00110B88">
              <w:rPr>
                <w:rFonts w:ascii="Arial Narrow" w:eastAsia="Calibri" w:hAnsi="Arial Narrow" w:cs="Calibri"/>
                <w:color w:val="000000"/>
                <w:sz w:val="16"/>
                <w:szCs w:val="16"/>
              </w:rPr>
              <w:t xml:space="preserve">, зоны повреждения </w:t>
            </w:r>
            <w:r w:rsidR="00E3734F">
              <w:rPr>
                <w:rFonts w:ascii="Arial Narrow" w:eastAsia="Calibri" w:hAnsi="Arial Narrow" w:cs="Calibri"/>
                <w:color w:val="000000"/>
                <w:sz w:val="16"/>
                <w:szCs w:val="16"/>
              </w:rPr>
              <w:t xml:space="preserve">ТС </w:t>
            </w:r>
            <w:r w:rsidR="00E3734F" w:rsidRPr="00110B88">
              <w:rPr>
                <w:rFonts w:ascii="Arial Narrow" w:eastAsia="Calibri" w:hAnsi="Arial Narrow" w:cs="Calibri"/>
                <w:color w:val="000000"/>
                <w:sz w:val="16"/>
                <w:szCs w:val="16"/>
              </w:rPr>
              <w:t>с учетом всех деталей, подлежащих ремонту (замене)</w:t>
            </w:r>
            <w:r w:rsidR="00E3734F">
              <w:rPr>
                <w:rFonts w:ascii="Arial Narrow" w:eastAsia="Calibri" w:hAnsi="Arial Narrow" w:cs="Calibri"/>
                <w:color w:val="000000"/>
                <w:sz w:val="16"/>
                <w:szCs w:val="16"/>
              </w:rPr>
              <w:t xml:space="preserve">, </w:t>
            </w:r>
            <w:r w:rsidR="00E3734F" w:rsidRPr="00110B88">
              <w:rPr>
                <w:rFonts w:ascii="Arial Narrow" w:eastAsia="Calibri" w:hAnsi="Arial Narrow" w:cs="Calibri"/>
                <w:color w:val="000000"/>
                <w:sz w:val="16"/>
                <w:szCs w:val="16"/>
              </w:rPr>
              <w:t>ориентирующие изображения</w:t>
            </w:r>
            <w:r w:rsidR="00E3734F">
              <w:rPr>
                <w:rFonts w:ascii="Arial Narrow" w:eastAsia="Calibri" w:hAnsi="Arial Narrow" w:cs="Calibri"/>
                <w:color w:val="000000"/>
                <w:sz w:val="16"/>
                <w:szCs w:val="16"/>
              </w:rPr>
              <w:t xml:space="preserve"> (название улиц, номера д</w:t>
            </w:r>
            <w:r w:rsidR="00E3734F">
              <w:rPr>
                <w:rFonts w:ascii="Arial Narrow" w:eastAsia="Calibri" w:hAnsi="Arial Narrow" w:cs="Calibri"/>
                <w:color w:val="000000"/>
                <w:sz w:val="16"/>
                <w:szCs w:val="16"/>
              </w:rPr>
              <w:t>о</w:t>
            </w:r>
            <w:r w:rsidR="00E3734F">
              <w:rPr>
                <w:rFonts w:ascii="Arial Narrow" w:eastAsia="Calibri" w:hAnsi="Arial Narrow" w:cs="Calibri"/>
                <w:color w:val="000000"/>
                <w:sz w:val="16"/>
                <w:szCs w:val="16"/>
              </w:rPr>
              <w:t>мов, объекты инфраструктуры, ландшафтные объекты и т.д.)</w:t>
            </w:r>
            <w:r w:rsidR="00E3734F" w:rsidRPr="00110B88">
              <w:rPr>
                <w:rFonts w:ascii="Arial Narrow" w:eastAsia="Calibri" w:hAnsi="Arial Narrow" w:cs="Calibri"/>
                <w:color w:val="000000"/>
                <w:sz w:val="16"/>
                <w:szCs w:val="16"/>
              </w:rPr>
              <w:t xml:space="preserve">, позволяющие </w:t>
            </w:r>
            <w:r w:rsidR="00E3734F">
              <w:rPr>
                <w:rFonts w:ascii="Arial Narrow" w:eastAsia="Calibri" w:hAnsi="Arial Narrow" w:cs="Calibri"/>
                <w:color w:val="000000"/>
                <w:sz w:val="16"/>
                <w:szCs w:val="16"/>
              </w:rPr>
              <w:t>однозначно определить место</w:t>
            </w:r>
            <w:r w:rsidR="00E3734F" w:rsidRPr="00110B88">
              <w:rPr>
                <w:rFonts w:ascii="Arial Narrow" w:eastAsia="Calibri" w:hAnsi="Arial Narrow" w:cs="Calibri"/>
                <w:color w:val="000000"/>
                <w:sz w:val="16"/>
                <w:szCs w:val="16"/>
              </w:rPr>
              <w:t xml:space="preserve"> происшест</w:t>
            </w:r>
            <w:r w:rsidR="00E3734F">
              <w:rPr>
                <w:rFonts w:ascii="Arial Narrow" w:eastAsia="Calibri" w:hAnsi="Arial Narrow" w:cs="Calibri"/>
                <w:color w:val="000000"/>
                <w:sz w:val="16"/>
                <w:szCs w:val="16"/>
              </w:rPr>
              <w:t>вия и установить факт наступления страхового случая</w:t>
            </w:r>
            <w:r w:rsidR="00E3734F">
              <w:rPr>
                <w:rFonts w:ascii="Arial Narrow" w:hAnsi="Arial Narrow"/>
                <w:sz w:val="16"/>
                <w:szCs w:val="16"/>
              </w:rPr>
              <w:t>.</w:t>
            </w:r>
          </w:p>
          <w:p w:rsidR="002F6F64" w:rsidRPr="00AD2F9F" w:rsidRDefault="0033311E" w:rsidP="00035412">
            <w:pPr>
              <w:jc w:val="both"/>
              <w:rPr>
                <w:rFonts w:ascii="Arial Narrow" w:hAnsi="Arial Narrow"/>
                <w:sz w:val="16"/>
                <w:szCs w:val="16"/>
              </w:rPr>
            </w:pPr>
            <w:r w:rsidRPr="00AD2F9F">
              <w:rPr>
                <w:rFonts w:ascii="Arial Narrow" w:hAnsi="Arial Narrow"/>
                <w:sz w:val="16"/>
                <w:szCs w:val="16"/>
              </w:rPr>
              <w:t>с</w:t>
            </w:r>
            <w:r w:rsidR="002F6F64" w:rsidRPr="00AD2F9F">
              <w:rPr>
                <w:rFonts w:ascii="Arial Narrow" w:hAnsi="Arial Narrow"/>
                <w:sz w:val="16"/>
                <w:szCs w:val="16"/>
              </w:rPr>
              <w:t>) Все зак</w:t>
            </w:r>
            <w:r w:rsidR="00A32979" w:rsidRPr="00AD2F9F">
              <w:rPr>
                <w:rFonts w:ascii="Arial Narrow" w:hAnsi="Arial Narrow"/>
                <w:sz w:val="16"/>
                <w:szCs w:val="16"/>
              </w:rPr>
              <w:t>люченные в отношении ТС договоры</w:t>
            </w:r>
            <w:r w:rsidR="002F6F64" w:rsidRPr="00AD2F9F">
              <w:rPr>
                <w:rFonts w:ascii="Arial Narrow" w:hAnsi="Arial Narrow"/>
                <w:sz w:val="16"/>
                <w:szCs w:val="16"/>
              </w:rPr>
              <w:t xml:space="preserve"> страхования, действующие на дату наступления страхового </w:t>
            </w:r>
            <w:r w:rsidR="0016363B" w:rsidRPr="00AD2F9F">
              <w:rPr>
                <w:rFonts w:ascii="Arial Narrow" w:hAnsi="Arial Narrow"/>
                <w:sz w:val="16"/>
                <w:szCs w:val="16"/>
              </w:rPr>
              <w:t>случая, –</w:t>
            </w:r>
            <w:r w:rsidR="002F6F64" w:rsidRPr="00AD2F9F">
              <w:rPr>
                <w:rFonts w:ascii="Arial Narrow" w:hAnsi="Arial Narrow"/>
                <w:sz w:val="16"/>
                <w:szCs w:val="16"/>
              </w:rPr>
              <w:t xml:space="preserve"> копии.</w:t>
            </w:r>
          </w:p>
          <w:p w:rsidR="00D51244" w:rsidRPr="00AD2F9F" w:rsidRDefault="0033311E" w:rsidP="00035412">
            <w:pPr>
              <w:jc w:val="both"/>
              <w:rPr>
                <w:rFonts w:ascii="Arial Narrow" w:hAnsi="Arial Narrow" w:cs="Calibri"/>
                <w:color w:val="000000"/>
                <w:sz w:val="16"/>
                <w:szCs w:val="16"/>
              </w:rPr>
            </w:pPr>
            <w:r w:rsidRPr="00AD2F9F">
              <w:rPr>
                <w:rFonts w:ascii="Arial Narrow" w:hAnsi="Arial Narrow"/>
                <w:sz w:val="16"/>
                <w:szCs w:val="16"/>
              </w:rPr>
              <w:t>т</w:t>
            </w:r>
            <w:r w:rsidR="00D51244" w:rsidRPr="00AD2F9F">
              <w:rPr>
                <w:rFonts w:ascii="Arial Narrow" w:hAnsi="Arial Narrow"/>
                <w:sz w:val="16"/>
                <w:szCs w:val="16"/>
              </w:rPr>
              <w:t>) Документы, свидетельствующие о получении Страхователем (</w:t>
            </w:r>
            <w:proofErr w:type="spellStart"/>
            <w:r w:rsidR="00D51244" w:rsidRPr="00AD2F9F">
              <w:rPr>
                <w:rFonts w:ascii="Arial Narrow" w:hAnsi="Arial Narrow"/>
                <w:sz w:val="16"/>
                <w:szCs w:val="16"/>
              </w:rPr>
              <w:t>Выгодоприобретателем</w:t>
            </w:r>
            <w:proofErr w:type="spellEnd"/>
            <w:r w:rsidR="00D51244" w:rsidRPr="00AD2F9F">
              <w:rPr>
                <w:rFonts w:ascii="Arial Narrow" w:hAnsi="Arial Narrow"/>
                <w:sz w:val="16"/>
                <w:szCs w:val="16"/>
              </w:rPr>
              <w:t xml:space="preserve">) страхового возмещения от третьих лиц в случаях, когда вред возмещен Страхователю / </w:t>
            </w:r>
            <w:proofErr w:type="spellStart"/>
            <w:r w:rsidR="00D51244" w:rsidRPr="00AD2F9F">
              <w:rPr>
                <w:rFonts w:ascii="Arial Narrow" w:hAnsi="Arial Narrow"/>
                <w:sz w:val="16"/>
                <w:szCs w:val="16"/>
              </w:rPr>
              <w:t>Выгодоприобретателю</w:t>
            </w:r>
            <w:proofErr w:type="spellEnd"/>
            <w:r w:rsidR="00D51244" w:rsidRPr="00AD2F9F">
              <w:rPr>
                <w:rFonts w:ascii="Arial Narrow" w:hAnsi="Arial Narrow"/>
                <w:sz w:val="16"/>
                <w:szCs w:val="16"/>
              </w:rPr>
              <w:t xml:space="preserve"> третьими лицами, в том числе иными страховыми компаниями (платежные документы и др.) – копии</w:t>
            </w:r>
            <w:r w:rsidR="00D51244" w:rsidRPr="00AD2F9F">
              <w:rPr>
                <w:rFonts w:ascii="Arial Narrow" w:hAnsi="Arial Narrow" w:cs="Calibri"/>
                <w:color w:val="000000"/>
                <w:sz w:val="16"/>
                <w:szCs w:val="16"/>
              </w:rPr>
              <w:t>.</w:t>
            </w:r>
          </w:p>
          <w:p w:rsidR="00A63DCB" w:rsidRPr="00AD2F9F" w:rsidRDefault="0033311E" w:rsidP="00035412">
            <w:pPr>
              <w:jc w:val="both"/>
              <w:rPr>
                <w:rFonts w:ascii="Arial Narrow" w:hAnsi="Arial Narrow"/>
                <w:sz w:val="16"/>
                <w:szCs w:val="16"/>
              </w:rPr>
            </w:pPr>
            <w:r w:rsidRPr="00AD2F9F">
              <w:rPr>
                <w:rFonts w:ascii="Arial Narrow" w:hAnsi="Arial Narrow"/>
                <w:sz w:val="16"/>
                <w:szCs w:val="16"/>
              </w:rPr>
              <w:lastRenderedPageBreak/>
              <w:t>у</w:t>
            </w:r>
            <w:r w:rsidR="00A63DCB" w:rsidRPr="00AD2F9F">
              <w:rPr>
                <w:rFonts w:ascii="Arial Narrow" w:hAnsi="Arial Narrow"/>
                <w:sz w:val="16"/>
                <w:szCs w:val="16"/>
              </w:rPr>
              <w:t>) Результаты медицинск</w:t>
            </w:r>
            <w:r w:rsidR="00B979C6" w:rsidRPr="00AD2F9F">
              <w:rPr>
                <w:rFonts w:ascii="Arial Narrow" w:hAnsi="Arial Narrow"/>
                <w:sz w:val="16"/>
                <w:szCs w:val="16"/>
              </w:rPr>
              <w:t>ого освидетельствования лица, допущенного к управлению ТС,</w:t>
            </w:r>
            <w:r w:rsidR="00A63DCB" w:rsidRPr="00AD2F9F">
              <w:rPr>
                <w:rFonts w:ascii="Arial Narrow" w:hAnsi="Arial Narrow"/>
                <w:sz w:val="16"/>
                <w:szCs w:val="16"/>
              </w:rPr>
              <w:t xml:space="preserve"> на состояние опьянения / экспертизы на наличие в крови и биол</w:t>
            </w:r>
            <w:r w:rsidR="00A63DCB" w:rsidRPr="00AD2F9F">
              <w:rPr>
                <w:rFonts w:ascii="Arial Narrow" w:hAnsi="Arial Narrow"/>
                <w:sz w:val="16"/>
                <w:szCs w:val="16"/>
              </w:rPr>
              <w:t>о</w:t>
            </w:r>
            <w:r w:rsidR="00A63DCB" w:rsidRPr="00AD2F9F">
              <w:rPr>
                <w:rFonts w:ascii="Arial Narrow" w:hAnsi="Arial Narrow"/>
                <w:sz w:val="16"/>
                <w:szCs w:val="16"/>
              </w:rPr>
              <w:t>гических жидкостях алкоголя или наркотических, психот</w:t>
            </w:r>
            <w:r w:rsidR="00A32979" w:rsidRPr="00AD2F9F">
              <w:rPr>
                <w:rFonts w:ascii="Arial Narrow" w:hAnsi="Arial Narrow"/>
                <w:sz w:val="16"/>
                <w:szCs w:val="16"/>
              </w:rPr>
              <w:t>ропных, токсических</w:t>
            </w:r>
            <w:r w:rsidR="00A63DCB" w:rsidRPr="00AD2F9F">
              <w:rPr>
                <w:rFonts w:ascii="Arial Narrow" w:hAnsi="Arial Narrow"/>
                <w:sz w:val="16"/>
                <w:szCs w:val="16"/>
              </w:rPr>
              <w:t>, медикаментозных препаратов (если такое освидетельствование / экспертиза проводились) – оригиналы или копии, заверенные выдавшим учреждением.</w:t>
            </w:r>
          </w:p>
          <w:p w:rsidR="00894147" w:rsidRDefault="00DF361B" w:rsidP="00035412">
            <w:pPr>
              <w:jc w:val="both"/>
              <w:rPr>
                <w:rFonts w:ascii="Arial Narrow" w:hAnsi="Arial Narrow"/>
                <w:sz w:val="16"/>
                <w:szCs w:val="16"/>
              </w:rPr>
            </w:pPr>
            <w:proofErr w:type="spellStart"/>
            <w:r w:rsidRPr="00AD2F9F">
              <w:rPr>
                <w:rFonts w:ascii="Arial Narrow" w:hAnsi="Arial Narrow"/>
                <w:sz w:val="16"/>
                <w:szCs w:val="16"/>
              </w:rPr>
              <w:t>ф</w:t>
            </w:r>
            <w:proofErr w:type="spellEnd"/>
            <w:r w:rsidR="00894147" w:rsidRPr="00AD2F9F">
              <w:rPr>
                <w:rFonts w:ascii="Arial Narrow" w:hAnsi="Arial Narrow"/>
                <w:sz w:val="16"/>
                <w:szCs w:val="16"/>
              </w:rPr>
              <w:t>) Документы, необходимые для осуществления прав требова</w:t>
            </w:r>
            <w:r w:rsidR="00E4193E" w:rsidRPr="00AD2F9F">
              <w:rPr>
                <w:rFonts w:ascii="Arial Narrow" w:hAnsi="Arial Narrow"/>
                <w:sz w:val="16"/>
                <w:szCs w:val="16"/>
              </w:rPr>
              <w:t>ния Страховщика к виновнику ДТП.</w:t>
            </w:r>
          </w:p>
          <w:p w:rsidR="00E3734F" w:rsidRPr="00AD2F9F" w:rsidRDefault="00E3734F" w:rsidP="00035412">
            <w:pPr>
              <w:jc w:val="both"/>
              <w:rPr>
                <w:rFonts w:ascii="Arial Narrow" w:hAnsi="Arial Narrow"/>
                <w:sz w:val="16"/>
                <w:szCs w:val="16"/>
              </w:rPr>
            </w:pPr>
            <w:proofErr w:type="spellStart"/>
            <w:r>
              <w:rPr>
                <w:rFonts w:ascii="Arial Narrow" w:hAnsi="Arial Narrow"/>
                <w:sz w:val="16"/>
                <w:szCs w:val="16"/>
              </w:rPr>
              <w:t>х</w:t>
            </w:r>
            <w:proofErr w:type="spellEnd"/>
            <w:r>
              <w:rPr>
                <w:rFonts w:ascii="Arial Narrow" w:hAnsi="Arial Narrow"/>
                <w:sz w:val="16"/>
                <w:szCs w:val="16"/>
              </w:rPr>
              <w:t xml:space="preserve">) </w:t>
            </w:r>
            <w:r>
              <w:rPr>
                <w:rFonts w:ascii="Arial Narrow" w:eastAsia="Calibri" w:hAnsi="Arial Narrow" w:cs="Times New Roman"/>
                <w:sz w:val="16"/>
                <w:szCs w:val="16"/>
              </w:rPr>
              <w:t>С</w:t>
            </w:r>
            <w:r>
              <w:rPr>
                <w:rFonts w:ascii="Arial Narrow" w:eastAsia="Calibri" w:hAnsi="Arial Narrow" w:cs="Calibri"/>
                <w:color w:val="000000"/>
                <w:sz w:val="16"/>
                <w:szCs w:val="16"/>
              </w:rPr>
              <w:t>видетельские показания о происшествии на бумажном или электронном носителе информации и/или контактные данные свидетелей происшествия</w:t>
            </w:r>
            <w:r>
              <w:rPr>
                <w:rFonts w:ascii="Arial Narrow" w:hAnsi="Arial Narrow" w:cs="Calibri"/>
                <w:color w:val="000000"/>
                <w:sz w:val="16"/>
                <w:szCs w:val="16"/>
              </w:rPr>
              <w:t>.</w:t>
            </w:r>
          </w:p>
          <w:p w:rsidR="00BF578B" w:rsidRPr="00AD2F9F" w:rsidRDefault="00BF578B" w:rsidP="00035412">
            <w:pPr>
              <w:jc w:val="both"/>
              <w:rPr>
                <w:rFonts w:ascii="Arial Narrow" w:hAnsi="Arial Narrow"/>
                <w:spacing w:val="2"/>
                <w:sz w:val="16"/>
                <w:szCs w:val="16"/>
              </w:rPr>
            </w:pPr>
            <w:r w:rsidRPr="00AD2F9F">
              <w:rPr>
                <w:rFonts w:ascii="Arial Narrow" w:hAnsi="Arial Narrow"/>
                <w:color w:val="000000" w:themeColor="text1"/>
                <w:sz w:val="16"/>
                <w:szCs w:val="16"/>
              </w:rPr>
              <w:t>1</w:t>
            </w:r>
            <w:r w:rsidR="008D00BC" w:rsidRPr="00AD2F9F">
              <w:rPr>
                <w:rFonts w:ascii="Arial Narrow" w:hAnsi="Arial Narrow"/>
                <w:color w:val="000000" w:themeColor="text1"/>
                <w:sz w:val="16"/>
                <w:szCs w:val="16"/>
              </w:rPr>
              <w:t>2</w:t>
            </w:r>
            <w:r w:rsidRPr="00AD2F9F">
              <w:rPr>
                <w:rFonts w:ascii="Arial Narrow" w:hAnsi="Arial Narrow"/>
                <w:color w:val="000000" w:themeColor="text1"/>
                <w:sz w:val="16"/>
                <w:szCs w:val="16"/>
              </w:rPr>
              <w:t xml:space="preserve">.2. </w:t>
            </w:r>
            <w:r w:rsidRPr="00AD2F9F">
              <w:rPr>
                <w:rFonts w:ascii="Arial Narrow" w:hAnsi="Arial Narrow"/>
                <w:color w:val="000000" w:themeColor="text1"/>
                <w:spacing w:val="2"/>
                <w:sz w:val="16"/>
                <w:szCs w:val="16"/>
              </w:rPr>
              <w:t>Документы компетентных органов должны быть оформлены в соответствии с законодательством, действующим на момент составления докуме</w:t>
            </w:r>
            <w:r w:rsidRPr="00AD2F9F">
              <w:rPr>
                <w:rFonts w:ascii="Arial Narrow" w:hAnsi="Arial Narrow"/>
                <w:color w:val="000000" w:themeColor="text1"/>
                <w:spacing w:val="2"/>
                <w:sz w:val="16"/>
                <w:szCs w:val="16"/>
              </w:rPr>
              <w:t>н</w:t>
            </w:r>
            <w:r w:rsidRPr="00AD2F9F">
              <w:rPr>
                <w:rFonts w:ascii="Arial Narrow" w:hAnsi="Arial Narrow"/>
                <w:color w:val="000000" w:themeColor="text1"/>
                <w:spacing w:val="2"/>
                <w:sz w:val="16"/>
                <w:szCs w:val="16"/>
              </w:rPr>
              <w:t>та, содержать дату их выдачи, быть заверены подписью должностного лица и печатью организации (органа</w:t>
            </w:r>
            <w:r w:rsidRPr="00AD2F9F">
              <w:rPr>
                <w:rFonts w:ascii="Arial Narrow" w:hAnsi="Arial Narrow"/>
                <w:spacing w:val="2"/>
                <w:sz w:val="16"/>
                <w:szCs w:val="16"/>
              </w:rPr>
              <w:t>, предприятия, учреждения), а также должны быть составлены на русском языке либо иметь нотариально удостове</w:t>
            </w:r>
            <w:r w:rsidR="0072557D" w:rsidRPr="00AD2F9F">
              <w:rPr>
                <w:rFonts w:ascii="Arial Narrow" w:hAnsi="Arial Narrow"/>
                <w:spacing w:val="2"/>
                <w:sz w:val="16"/>
                <w:szCs w:val="16"/>
              </w:rPr>
              <w:t>ренный перевод на русский язык.</w:t>
            </w:r>
          </w:p>
          <w:p w:rsidR="00BF578B" w:rsidRPr="00AD2F9F" w:rsidRDefault="00BF578B" w:rsidP="00035412">
            <w:pPr>
              <w:jc w:val="both"/>
              <w:rPr>
                <w:rFonts w:ascii="Arial Narrow" w:hAnsi="Arial Narrow"/>
                <w:sz w:val="16"/>
                <w:szCs w:val="16"/>
              </w:rPr>
            </w:pPr>
            <w:r w:rsidRPr="00AD2F9F">
              <w:rPr>
                <w:rFonts w:ascii="Arial Narrow" w:hAnsi="Arial Narrow"/>
                <w:sz w:val="16"/>
                <w:szCs w:val="16"/>
              </w:rPr>
              <w:t>1</w:t>
            </w:r>
            <w:r w:rsidR="008D00BC" w:rsidRPr="00AD2F9F">
              <w:rPr>
                <w:rFonts w:ascii="Arial Narrow" w:hAnsi="Arial Narrow"/>
                <w:sz w:val="16"/>
                <w:szCs w:val="16"/>
              </w:rPr>
              <w:t>2</w:t>
            </w:r>
            <w:r w:rsidRPr="00AD2F9F">
              <w:rPr>
                <w:rFonts w:ascii="Arial Narrow" w:hAnsi="Arial Narrow"/>
                <w:sz w:val="16"/>
                <w:szCs w:val="16"/>
              </w:rPr>
              <w:t>.3. 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w:t>
            </w:r>
          </w:p>
          <w:p w:rsidR="00BF578B" w:rsidRPr="00AD2F9F" w:rsidRDefault="00BF578B" w:rsidP="00C076C9">
            <w:pPr>
              <w:jc w:val="both"/>
              <w:rPr>
                <w:rFonts w:ascii="Arial Narrow" w:hAnsi="Arial Narrow"/>
                <w:sz w:val="16"/>
                <w:szCs w:val="16"/>
              </w:rPr>
            </w:pPr>
            <w:r w:rsidRPr="00AD2F9F">
              <w:rPr>
                <w:rFonts w:ascii="Arial Narrow" w:hAnsi="Arial Narrow"/>
                <w:spacing w:val="2"/>
                <w:sz w:val="16"/>
                <w:szCs w:val="16"/>
              </w:rPr>
              <w:t>1</w:t>
            </w:r>
            <w:r w:rsidR="008D00BC" w:rsidRPr="00AD2F9F">
              <w:rPr>
                <w:rFonts w:ascii="Arial Narrow" w:hAnsi="Arial Narrow"/>
                <w:spacing w:val="2"/>
                <w:sz w:val="16"/>
                <w:szCs w:val="16"/>
              </w:rPr>
              <w:t>2</w:t>
            </w:r>
            <w:r w:rsidRPr="00AD2F9F">
              <w:rPr>
                <w:rFonts w:ascii="Arial Narrow" w:hAnsi="Arial Narrow"/>
                <w:spacing w:val="2"/>
                <w:sz w:val="16"/>
                <w:szCs w:val="16"/>
              </w:rPr>
              <w:t xml:space="preserve">.4. </w:t>
            </w:r>
            <w:r w:rsidRPr="00AD2F9F">
              <w:rPr>
                <w:rFonts w:ascii="Arial Narrow" w:hAnsi="Arial Narrow"/>
                <w:sz w:val="16"/>
                <w:szCs w:val="16"/>
              </w:rPr>
              <w:t>В случае выявления факта предоставления </w:t>
            </w:r>
            <w:r w:rsidRPr="00450130">
              <w:rPr>
                <w:rFonts w:ascii="Arial Narrow" w:hAnsi="Arial Narrow"/>
                <w:sz w:val="16"/>
                <w:szCs w:val="16"/>
              </w:rPr>
              <w:t>Страховщику неполного пакета документов и / или документов, оформленных ненадлежащим образом, Страховщик направляет уведомление заявителю с указанием перечня</w:t>
            </w:r>
            <w:r w:rsidRPr="00AD2F9F">
              <w:rPr>
                <w:rFonts w:ascii="Arial Narrow" w:hAnsi="Arial Narrow"/>
                <w:sz w:val="16"/>
                <w:szCs w:val="16"/>
              </w:rPr>
              <w:t xml:space="preserve"> недостающих и / или ненадлежащим образом оформленных документов не позднее 15 рабочих дней с момента получения Страховщиком неполного пакета документов и / или документов, оформленных ненадлежащим образом.</w:t>
            </w:r>
          </w:p>
        </w:tc>
      </w:tr>
      <w:tr w:rsidR="0098027D" w:rsidRPr="00AD2F9F" w:rsidTr="00167B04">
        <w:trPr>
          <w:trHeight w:val="20"/>
        </w:trPr>
        <w:tc>
          <w:tcPr>
            <w:tcW w:w="111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98027D" w:rsidRPr="00AD2F9F" w:rsidRDefault="0098027D" w:rsidP="00164DF4">
            <w:pPr>
              <w:rPr>
                <w:rFonts w:ascii="Arial Narrow" w:hAnsi="Arial Narrow"/>
                <w:b/>
                <w:sz w:val="16"/>
                <w:szCs w:val="16"/>
              </w:rPr>
            </w:pPr>
            <w:r w:rsidRPr="00AD2F9F">
              <w:rPr>
                <w:rFonts w:ascii="Arial Narrow" w:hAnsi="Arial Narrow"/>
                <w:b/>
                <w:sz w:val="16"/>
                <w:lang w:val="en-US"/>
              </w:rPr>
              <w:lastRenderedPageBreak/>
              <w:t>I</w:t>
            </w:r>
            <w:r w:rsidR="00BD4A43">
              <w:rPr>
                <w:rFonts w:ascii="Arial Narrow" w:hAnsi="Arial Narrow"/>
                <w:b/>
                <w:sz w:val="16"/>
                <w:lang w:val="en-US"/>
              </w:rPr>
              <w:t>II</w:t>
            </w:r>
            <w:r w:rsidRPr="00AD2F9F">
              <w:rPr>
                <w:rFonts w:ascii="Arial Narrow" w:hAnsi="Arial Narrow"/>
                <w:b/>
                <w:sz w:val="16"/>
              </w:rPr>
              <w:t xml:space="preserve">. </w:t>
            </w:r>
            <w:r>
              <w:rPr>
                <w:rFonts w:ascii="Arial Narrow" w:hAnsi="Arial Narrow"/>
                <w:b/>
                <w:sz w:val="16"/>
                <w:szCs w:val="16"/>
              </w:rPr>
              <w:t>ЧТО ДЕЛАТЬ В СЛОЖИВШЕЙСЯ СИТУАЦИИ</w:t>
            </w:r>
          </w:p>
        </w:tc>
      </w:tr>
      <w:tr w:rsidR="0098027D" w:rsidRPr="00AD2F9F" w:rsidTr="00167B04">
        <w:tc>
          <w:tcPr>
            <w:tcW w:w="111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8027D" w:rsidRDefault="0098027D" w:rsidP="00035412">
            <w:pPr>
              <w:widowControl w:val="0"/>
              <w:tabs>
                <w:tab w:val="left" w:pos="0"/>
                <w:tab w:val="num" w:pos="2520"/>
              </w:tabs>
              <w:suppressAutoHyphens/>
              <w:jc w:val="both"/>
              <w:rPr>
                <w:rFonts w:ascii="Arial Narrow" w:hAnsi="Arial Narrow" w:cs="Arial Narrow"/>
                <w:b/>
                <w:bCs/>
                <w:sz w:val="16"/>
                <w:szCs w:val="16"/>
              </w:rPr>
            </w:pPr>
            <w:r>
              <w:rPr>
                <w:rFonts w:ascii="Arial Narrow" w:hAnsi="Arial Narrow" w:cs="Arial Narrow"/>
                <w:b/>
                <w:bCs/>
                <w:sz w:val="16"/>
                <w:szCs w:val="16"/>
              </w:rPr>
              <w:t>При наступлении события, имеющего признаки страхового случая:</w:t>
            </w:r>
          </w:p>
          <w:p w:rsidR="00E3734F" w:rsidRDefault="0098027D" w:rsidP="00035412">
            <w:pPr>
              <w:widowControl w:val="0"/>
              <w:tabs>
                <w:tab w:val="left" w:pos="0"/>
                <w:tab w:val="num" w:pos="2520"/>
              </w:tabs>
              <w:suppressAutoHyphens/>
              <w:jc w:val="both"/>
              <w:rPr>
                <w:rFonts w:ascii="Arial Narrow" w:hAnsi="Arial Narrow"/>
                <w:sz w:val="16"/>
                <w:szCs w:val="16"/>
              </w:rPr>
            </w:pPr>
            <w:r w:rsidRPr="00167B04">
              <w:rPr>
                <w:rFonts w:ascii="Arial Narrow" w:hAnsi="Arial Narrow" w:cs="Arial Narrow"/>
                <w:bCs/>
                <w:sz w:val="16"/>
                <w:szCs w:val="16"/>
              </w:rPr>
              <w:t xml:space="preserve">1. </w:t>
            </w:r>
            <w:r w:rsidRPr="00167B04">
              <w:rPr>
                <w:rFonts w:ascii="Arial Narrow" w:hAnsi="Arial Narrow"/>
                <w:sz w:val="16"/>
                <w:szCs w:val="16"/>
              </w:rPr>
              <w:t xml:space="preserve">Незамедлительно </w:t>
            </w:r>
            <w:r w:rsidR="00E3734F" w:rsidRPr="00914FDA">
              <w:rPr>
                <w:rFonts w:ascii="Arial Narrow" w:hAnsi="Arial Narrow"/>
                <w:sz w:val="16"/>
                <w:szCs w:val="16"/>
              </w:rPr>
              <w:t>(в течение 2 (Двух) часов с момента, когда стало известно о событии, имеющем признаки страхового случая)</w:t>
            </w:r>
            <w:r w:rsidR="00E3734F">
              <w:rPr>
                <w:rFonts w:ascii="Arial Narrow" w:hAnsi="Arial Narrow"/>
                <w:sz w:val="16"/>
                <w:szCs w:val="16"/>
              </w:rPr>
              <w:t>:</w:t>
            </w:r>
          </w:p>
          <w:p w:rsidR="00E3734F" w:rsidRPr="00914FDA" w:rsidRDefault="00E3734F" w:rsidP="00E3734F">
            <w:pPr>
              <w:pStyle w:val="af4"/>
              <w:tabs>
                <w:tab w:val="left" w:pos="426"/>
              </w:tabs>
              <w:overflowPunct w:val="0"/>
              <w:autoSpaceDE w:val="0"/>
              <w:ind w:left="0"/>
              <w:jc w:val="both"/>
              <w:textAlignment w:val="baseline"/>
              <w:rPr>
                <w:rFonts w:ascii="Arial Narrow" w:hAnsi="Arial Narrow"/>
                <w:sz w:val="16"/>
                <w:szCs w:val="16"/>
              </w:rPr>
            </w:pPr>
            <w:r w:rsidRPr="00914FDA">
              <w:rPr>
                <w:rFonts w:ascii="Arial Narrow" w:hAnsi="Arial Narrow"/>
                <w:sz w:val="16"/>
                <w:szCs w:val="16"/>
              </w:rPr>
              <w:t>- заявить о событии, имеющем признаки страхового случая, в органы МВД России, ГИБДД или в иные компетентные органы в зависимости от территории происшествия и хара</w:t>
            </w:r>
            <w:r w:rsidRPr="00914FDA">
              <w:rPr>
                <w:rFonts w:ascii="Arial Narrow" w:hAnsi="Arial Narrow"/>
                <w:sz w:val="16"/>
                <w:szCs w:val="16"/>
              </w:rPr>
              <w:t>к</w:t>
            </w:r>
            <w:r w:rsidRPr="00914FDA">
              <w:rPr>
                <w:rFonts w:ascii="Arial Narrow" w:hAnsi="Arial Narrow"/>
                <w:sz w:val="16"/>
                <w:szCs w:val="16"/>
              </w:rPr>
              <w:t xml:space="preserve">тера события и получить документы, подтверждающие факт происшествия (с указанием обстоятельств происшествия) и содержащие перечень повреждений; </w:t>
            </w:r>
          </w:p>
          <w:p w:rsidR="00E3734F" w:rsidRPr="00914FDA" w:rsidRDefault="00E3734F" w:rsidP="00E3734F">
            <w:pPr>
              <w:jc w:val="both"/>
              <w:rPr>
                <w:rFonts w:ascii="Arial Narrow" w:hAnsi="Arial Narrow" w:cs="Calibri"/>
                <w:color w:val="000000"/>
                <w:sz w:val="16"/>
                <w:szCs w:val="16"/>
              </w:rPr>
            </w:pPr>
            <w:r w:rsidRPr="00914FDA">
              <w:rPr>
                <w:rFonts w:ascii="Arial Narrow" w:hAnsi="Arial Narrow"/>
                <w:sz w:val="16"/>
                <w:szCs w:val="16"/>
              </w:rPr>
              <w:t xml:space="preserve">- сделать </w:t>
            </w:r>
            <w:proofErr w:type="spellStart"/>
            <w:r w:rsidRPr="00914FDA">
              <w:rPr>
                <w:rFonts w:ascii="Arial Narrow" w:hAnsi="Arial Narrow"/>
                <w:sz w:val="16"/>
                <w:szCs w:val="16"/>
              </w:rPr>
              <w:t>фото-и</w:t>
            </w:r>
            <w:proofErr w:type="spellEnd"/>
            <w:r w:rsidRPr="00914FDA">
              <w:rPr>
                <w:rFonts w:ascii="Arial Narrow" w:hAnsi="Arial Narrow"/>
                <w:sz w:val="16"/>
                <w:szCs w:val="16"/>
              </w:rPr>
              <w:t xml:space="preserve"> видеосъемку места происшествия, повреждений ТС, отражающие место, факт и обстоятельства происшествия,</w:t>
            </w:r>
            <w:r w:rsidRPr="00914FDA">
              <w:rPr>
                <w:rFonts w:ascii="Arial Narrow" w:hAnsi="Arial Narrow" w:cs="Arial"/>
                <w:color w:val="000000"/>
                <w:sz w:val="16"/>
                <w:szCs w:val="16"/>
              </w:rPr>
              <w:t xml:space="preserve"> позволяющие идентифицировать </w:t>
            </w:r>
            <w:r w:rsidRPr="00914FDA">
              <w:rPr>
                <w:rFonts w:ascii="Arial Narrow" w:hAnsi="Arial Narrow" w:cs="Calibri"/>
                <w:color w:val="000000"/>
                <w:sz w:val="16"/>
                <w:szCs w:val="16"/>
              </w:rPr>
              <w:t>поврежде</w:t>
            </w:r>
            <w:r w:rsidRPr="00914FDA">
              <w:rPr>
                <w:rFonts w:ascii="Arial Narrow" w:hAnsi="Arial Narrow" w:cs="Calibri"/>
                <w:color w:val="000000"/>
                <w:sz w:val="16"/>
                <w:szCs w:val="16"/>
              </w:rPr>
              <w:t>н</w:t>
            </w:r>
            <w:r w:rsidRPr="00914FDA">
              <w:rPr>
                <w:rFonts w:ascii="Arial Narrow" w:hAnsi="Arial Narrow" w:cs="Calibri"/>
                <w:color w:val="000000"/>
                <w:sz w:val="16"/>
                <w:szCs w:val="16"/>
              </w:rPr>
              <w:t>ное застрахованное ТС либо его остатки (в случае гибели) с указанием государственного номерного знака и VIN, в том числе: общий вид ТС с разных ракурсов, зоны поврежд</w:t>
            </w:r>
            <w:r w:rsidRPr="00914FDA">
              <w:rPr>
                <w:rFonts w:ascii="Arial Narrow" w:hAnsi="Arial Narrow" w:cs="Calibri"/>
                <w:color w:val="000000"/>
                <w:sz w:val="16"/>
                <w:szCs w:val="16"/>
              </w:rPr>
              <w:t>е</w:t>
            </w:r>
            <w:r w:rsidRPr="00914FDA">
              <w:rPr>
                <w:rFonts w:ascii="Arial Narrow" w:hAnsi="Arial Narrow" w:cs="Calibri"/>
                <w:color w:val="000000"/>
                <w:sz w:val="16"/>
                <w:szCs w:val="16"/>
              </w:rPr>
              <w:t>ния ТС с учетом всех деталей, подлежащих ремонту (замене), ориентирующие изображения (название улиц, номера домов, объекты инфраструктуры, ландшафтные объекты и т.д.), позволяющие однозначно определить место происшествия и установить факт наступления страхового случая;</w:t>
            </w:r>
          </w:p>
          <w:p w:rsidR="0098027D" w:rsidRPr="00167B04" w:rsidRDefault="00E3734F" w:rsidP="00035412">
            <w:pPr>
              <w:widowControl w:val="0"/>
              <w:tabs>
                <w:tab w:val="left" w:pos="0"/>
                <w:tab w:val="num" w:pos="2520"/>
              </w:tabs>
              <w:suppressAutoHyphens/>
              <w:jc w:val="both"/>
              <w:rPr>
                <w:rFonts w:ascii="Arial Narrow" w:hAnsi="Arial Narrow" w:cs="Arial Narrow"/>
                <w:bCs/>
                <w:sz w:val="16"/>
                <w:szCs w:val="16"/>
              </w:rPr>
            </w:pPr>
            <w:r w:rsidRPr="00914FDA">
              <w:rPr>
                <w:rFonts w:ascii="Arial Narrow" w:hAnsi="Arial Narrow" w:cs="Calibri"/>
                <w:color w:val="000000"/>
                <w:sz w:val="16"/>
                <w:szCs w:val="16"/>
              </w:rPr>
              <w:t>- получить контактные данные свидетелей происшествия</w:t>
            </w:r>
            <w:r w:rsidRPr="00914FDA">
              <w:rPr>
                <w:rFonts w:ascii="Arial Narrow" w:hAnsi="Arial Narrow"/>
                <w:sz w:val="16"/>
                <w:szCs w:val="16"/>
              </w:rPr>
              <w:t>.</w:t>
            </w:r>
          </w:p>
          <w:p w:rsidR="0098027D" w:rsidRPr="00167B04" w:rsidRDefault="0098027D" w:rsidP="00035412">
            <w:pPr>
              <w:widowControl w:val="0"/>
              <w:tabs>
                <w:tab w:val="left" w:pos="0"/>
                <w:tab w:val="num" w:pos="2520"/>
              </w:tabs>
              <w:suppressAutoHyphens/>
              <w:jc w:val="both"/>
              <w:rPr>
                <w:rFonts w:ascii="Arial Narrow" w:hAnsi="Arial Narrow" w:cs="Arial Narrow"/>
                <w:sz w:val="16"/>
                <w:szCs w:val="16"/>
              </w:rPr>
            </w:pPr>
            <w:r w:rsidRPr="00167B04">
              <w:rPr>
                <w:rFonts w:ascii="Arial Narrow" w:hAnsi="Arial Narrow" w:cs="Arial Narrow"/>
                <w:bCs/>
                <w:sz w:val="16"/>
                <w:szCs w:val="16"/>
              </w:rPr>
              <w:t xml:space="preserve">2. </w:t>
            </w:r>
            <w:r w:rsidR="00E3734F" w:rsidRPr="00914FDA">
              <w:rPr>
                <w:rFonts w:ascii="Arial Narrow" w:hAnsi="Arial Narrow" w:cs="Arial Narrow"/>
                <w:bCs/>
                <w:sz w:val="16"/>
                <w:szCs w:val="16"/>
              </w:rPr>
              <w:t>Уведомить АО «Д2 Страхование»</w:t>
            </w:r>
            <w:r w:rsidR="00E3734F" w:rsidRPr="00914FDA">
              <w:rPr>
                <w:rFonts w:ascii="Arial Narrow" w:hAnsi="Arial Narrow" w:cs="Arial Narrow"/>
                <w:sz w:val="16"/>
                <w:szCs w:val="16"/>
              </w:rPr>
              <w:t xml:space="preserve"> любым доступным способом </w:t>
            </w:r>
            <w:r w:rsidR="00E3734F" w:rsidRPr="00914FDA">
              <w:rPr>
                <w:rFonts w:ascii="Arial Narrow" w:hAnsi="Arial Narrow"/>
                <w:sz w:val="16"/>
                <w:szCs w:val="16"/>
              </w:rPr>
              <w:t>в течение 24 часов с момента события (почтой, электронной почтой или посредством иных средств связи, позволяющих достоверно установить, что документ исходит от Страхователя или его представителя, и фиксировать время его поступления Страховщику)</w:t>
            </w:r>
            <w:r w:rsidRPr="00167B04">
              <w:rPr>
                <w:rFonts w:ascii="Arial Narrow" w:hAnsi="Arial Narrow" w:cs="Arial Narrow"/>
                <w:sz w:val="16"/>
                <w:szCs w:val="16"/>
              </w:rPr>
              <w:t>.</w:t>
            </w:r>
          </w:p>
          <w:p w:rsidR="00E3734F" w:rsidRDefault="0098027D" w:rsidP="00C076C9">
            <w:pPr>
              <w:widowControl w:val="0"/>
              <w:tabs>
                <w:tab w:val="left" w:pos="0"/>
                <w:tab w:val="num" w:pos="2520"/>
              </w:tabs>
              <w:suppressAutoHyphens/>
              <w:jc w:val="both"/>
              <w:rPr>
                <w:rFonts w:ascii="Arial Narrow" w:hAnsi="Arial Narrow"/>
                <w:sz w:val="16"/>
                <w:szCs w:val="16"/>
              </w:rPr>
            </w:pPr>
            <w:r w:rsidRPr="00167B04">
              <w:rPr>
                <w:rFonts w:ascii="Arial Narrow" w:hAnsi="Arial Narrow" w:cs="Arial Narrow"/>
                <w:bCs/>
                <w:spacing w:val="2"/>
                <w:sz w:val="16"/>
                <w:szCs w:val="16"/>
              </w:rPr>
              <w:t xml:space="preserve">3. </w:t>
            </w:r>
            <w:r w:rsidRPr="00167B04">
              <w:rPr>
                <w:rFonts w:ascii="Arial Narrow" w:hAnsi="Arial Narrow"/>
                <w:sz w:val="16"/>
                <w:szCs w:val="16"/>
              </w:rPr>
              <w:t xml:space="preserve">В течение 5 дней с момента события проведите оценку размера ущерба одним из следующих образов: </w:t>
            </w:r>
          </w:p>
          <w:p w:rsidR="00E3734F" w:rsidRDefault="0098027D" w:rsidP="00C076C9">
            <w:pPr>
              <w:widowControl w:val="0"/>
              <w:tabs>
                <w:tab w:val="left" w:pos="0"/>
                <w:tab w:val="num" w:pos="2520"/>
              </w:tabs>
              <w:suppressAutoHyphens/>
              <w:jc w:val="both"/>
              <w:rPr>
                <w:rFonts w:ascii="Arial Narrow" w:hAnsi="Arial Narrow"/>
                <w:sz w:val="16"/>
                <w:szCs w:val="16"/>
              </w:rPr>
            </w:pPr>
            <w:r w:rsidRPr="00167B04">
              <w:rPr>
                <w:rFonts w:ascii="Arial Narrow" w:hAnsi="Arial Narrow"/>
                <w:sz w:val="16"/>
                <w:szCs w:val="16"/>
              </w:rPr>
              <w:t xml:space="preserve">а) провести оценку через Страховщика (при наличии у Страховщика возможности на организацию оценки в данном регионе), в этом случае расходы по проведению оценки оплачивает Страховщик; </w:t>
            </w:r>
          </w:p>
          <w:p w:rsidR="0098027D" w:rsidRPr="00167B04" w:rsidRDefault="0098027D" w:rsidP="00C076C9">
            <w:pPr>
              <w:widowControl w:val="0"/>
              <w:tabs>
                <w:tab w:val="left" w:pos="0"/>
                <w:tab w:val="num" w:pos="2520"/>
              </w:tabs>
              <w:suppressAutoHyphens/>
              <w:jc w:val="both"/>
              <w:rPr>
                <w:rFonts w:ascii="Arial Narrow" w:hAnsi="Arial Narrow"/>
                <w:sz w:val="16"/>
                <w:szCs w:val="16"/>
              </w:rPr>
            </w:pPr>
            <w:r w:rsidRPr="00167B04">
              <w:rPr>
                <w:rFonts w:ascii="Arial Narrow" w:hAnsi="Arial Narrow"/>
                <w:sz w:val="16"/>
                <w:szCs w:val="16"/>
              </w:rPr>
              <w:t>б) самостоятельно вызвать оценщика, в этом случае клиент самостоятельно оплачивает услуги оценщика и в дальнейшем предъявляет данные расходы для возмещения Страховщиком с учетом ограничений, указанных в п. 9.6 Оферты.</w:t>
            </w:r>
          </w:p>
          <w:p w:rsidR="0098027D" w:rsidRDefault="0098027D" w:rsidP="00C076C9">
            <w:pPr>
              <w:widowControl w:val="0"/>
              <w:tabs>
                <w:tab w:val="left" w:pos="0"/>
                <w:tab w:val="num" w:pos="2520"/>
              </w:tabs>
              <w:suppressAutoHyphens/>
              <w:jc w:val="both"/>
              <w:rPr>
                <w:rFonts w:ascii="Arial Narrow" w:hAnsi="Arial Narrow" w:cs="Arial Narrow"/>
                <w:sz w:val="16"/>
                <w:szCs w:val="16"/>
              </w:rPr>
            </w:pPr>
            <w:r w:rsidRPr="00167B04">
              <w:rPr>
                <w:rFonts w:ascii="Arial Narrow" w:hAnsi="Arial Narrow" w:cs="Arial Narrow"/>
                <w:bCs/>
                <w:sz w:val="16"/>
                <w:szCs w:val="16"/>
              </w:rPr>
              <w:t>4. Собр</w:t>
            </w:r>
            <w:r w:rsidR="007C5D4E">
              <w:rPr>
                <w:rFonts w:ascii="Arial Narrow" w:hAnsi="Arial Narrow" w:cs="Arial Narrow"/>
                <w:bCs/>
                <w:sz w:val="16"/>
                <w:szCs w:val="16"/>
              </w:rPr>
              <w:t>а</w:t>
            </w:r>
            <w:r w:rsidRPr="00167B04">
              <w:rPr>
                <w:rFonts w:ascii="Arial Narrow" w:hAnsi="Arial Narrow" w:cs="Arial Narrow"/>
                <w:bCs/>
                <w:sz w:val="16"/>
                <w:szCs w:val="16"/>
              </w:rPr>
              <w:t>т</w:t>
            </w:r>
            <w:r w:rsidR="007C5D4E">
              <w:rPr>
                <w:rFonts w:ascii="Arial Narrow" w:hAnsi="Arial Narrow" w:cs="Arial Narrow"/>
                <w:bCs/>
                <w:sz w:val="16"/>
                <w:szCs w:val="16"/>
              </w:rPr>
              <w:t>ь</w:t>
            </w:r>
            <w:r w:rsidRPr="00167B04">
              <w:rPr>
                <w:rFonts w:ascii="Arial Narrow" w:hAnsi="Arial Narrow" w:cs="Arial Narrow"/>
                <w:bCs/>
                <w:sz w:val="16"/>
                <w:szCs w:val="16"/>
              </w:rPr>
              <w:t xml:space="preserve"> </w:t>
            </w:r>
            <w:r w:rsidRPr="00167B04">
              <w:rPr>
                <w:rFonts w:ascii="Arial Narrow" w:hAnsi="Arial Narrow" w:cs="Arial Narrow"/>
                <w:bCs/>
                <w:sz w:val="16"/>
                <w:szCs w:val="16"/>
                <w:u w:val="single"/>
              </w:rPr>
              <w:t>полный пакет</w:t>
            </w:r>
            <w:r w:rsidRPr="00167B04">
              <w:rPr>
                <w:rFonts w:ascii="Arial Narrow" w:hAnsi="Arial Narrow" w:cs="Arial Narrow"/>
                <w:bCs/>
                <w:sz w:val="16"/>
                <w:szCs w:val="16"/>
              </w:rPr>
              <w:t xml:space="preserve"> документов </w:t>
            </w:r>
            <w:r w:rsidRPr="00167B04">
              <w:rPr>
                <w:rFonts w:ascii="Arial Narrow" w:hAnsi="Arial Narrow" w:cs="Arial Narrow"/>
                <w:sz w:val="16"/>
                <w:szCs w:val="16"/>
              </w:rPr>
              <w:t>(см. раздел</w:t>
            </w:r>
            <w:r w:rsidRPr="00AD2F9F">
              <w:rPr>
                <w:rFonts w:ascii="Arial Narrow" w:hAnsi="Arial Narrow" w:cs="Arial Narrow"/>
                <w:sz w:val="16"/>
                <w:szCs w:val="16"/>
              </w:rPr>
              <w:t xml:space="preserve"> 12 Оферты), необходимый для </w:t>
            </w:r>
            <w:r w:rsidR="00120CD2" w:rsidRPr="00012788">
              <w:rPr>
                <w:rFonts w:ascii="Arial Narrow" w:hAnsi="Arial Narrow" w:cs="Arial"/>
                <w:color w:val="000000"/>
                <w:sz w:val="16"/>
                <w:szCs w:val="16"/>
              </w:rPr>
              <w:t>установления факта</w:t>
            </w:r>
            <w:r w:rsidR="00120CD2">
              <w:rPr>
                <w:rFonts w:ascii="Arial Narrow" w:hAnsi="Arial Narrow" w:cs="Arial"/>
                <w:color w:val="000000"/>
                <w:sz w:val="16"/>
                <w:szCs w:val="16"/>
              </w:rPr>
              <w:t>, места, обстоятельств</w:t>
            </w:r>
            <w:r w:rsidR="00120CD2" w:rsidRPr="00012788">
              <w:rPr>
                <w:rFonts w:ascii="Arial Narrow" w:hAnsi="Arial Narrow" w:cs="Arial"/>
                <w:color w:val="000000"/>
                <w:sz w:val="16"/>
                <w:szCs w:val="16"/>
              </w:rPr>
              <w:t xml:space="preserve"> страхового события и определения размера страховой выплаты</w:t>
            </w:r>
            <w:r w:rsidRPr="00AD2F9F">
              <w:rPr>
                <w:rFonts w:ascii="Arial Narrow" w:hAnsi="Arial Narrow" w:cs="Arial Narrow"/>
                <w:sz w:val="16"/>
                <w:szCs w:val="16"/>
              </w:rPr>
              <w:t>, и предостав</w:t>
            </w:r>
            <w:r w:rsidR="007C5D4E">
              <w:rPr>
                <w:rFonts w:ascii="Arial Narrow" w:hAnsi="Arial Narrow" w:cs="Arial Narrow"/>
                <w:sz w:val="16"/>
                <w:szCs w:val="16"/>
              </w:rPr>
              <w:t>и</w:t>
            </w:r>
            <w:r w:rsidRPr="00AD2F9F">
              <w:rPr>
                <w:rFonts w:ascii="Arial Narrow" w:hAnsi="Arial Narrow" w:cs="Arial Narrow"/>
                <w:sz w:val="16"/>
                <w:szCs w:val="16"/>
              </w:rPr>
              <w:t>т</w:t>
            </w:r>
            <w:r w:rsidR="007C5D4E">
              <w:rPr>
                <w:rFonts w:ascii="Arial Narrow" w:hAnsi="Arial Narrow" w:cs="Arial Narrow"/>
                <w:sz w:val="16"/>
                <w:szCs w:val="16"/>
              </w:rPr>
              <w:t>ь</w:t>
            </w:r>
            <w:r w:rsidRPr="00AD2F9F">
              <w:rPr>
                <w:rFonts w:ascii="Arial Narrow" w:hAnsi="Arial Narrow" w:cs="Arial Narrow"/>
                <w:sz w:val="16"/>
                <w:szCs w:val="16"/>
              </w:rPr>
              <w:t xml:space="preserve"> Страховщику (см. адрес ниже).</w:t>
            </w:r>
          </w:p>
          <w:p w:rsidR="0098027D" w:rsidRPr="00AD2F9F" w:rsidRDefault="00E3734F" w:rsidP="007B3AD6">
            <w:pPr>
              <w:widowControl w:val="0"/>
              <w:tabs>
                <w:tab w:val="left" w:pos="0"/>
                <w:tab w:val="num" w:pos="2520"/>
              </w:tabs>
              <w:suppressAutoHyphens/>
              <w:jc w:val="both"/>
              <w:rPr>
                <w:rFonts w:ascii="Arial Narrow" w:hAnsi="Arial Narrow"/>
                <w:sz w:val="16"/>
                <w:szCs w:val="16"/>
              </w:rPr>
            </w:pPr>
            <w:r w:rsidRPr="00914FDA">
              <w:rPr>
                <w:rFonts w:ascii="Arial Narrow" w:hAnsi="Arial Narrow"/>
                <w:sz w:val="16"/>
                <w:szCs w:val="16"/>
              </w:rPr>
              <w:t>5. До осуществления восстановительного ремонта в срок, установленный Страховщиком, предъявить ТС представителю Страховщика для осмотра и согласования с ним дальнейших действий по урегулированию претензии. Если состояние ТС не позволяет его перемещение или делает его затруднительным, то осмотр проводится по месту нахождения данного ТС. Страхователь обязан предъявить ТС представителю Страховщика для осмотра после осуществления восстановительного ремонта ТС</w:t>
            </w:r>
            <w:r w:rsidR="00771733">
              <w:rPr>
                <w:rFonts w:ascii="Arial Narrow" w:hAnsi="Arial Narrow"/>
                <w:sz w:val="16"/>
                <w:szCs w:val="16"/>
              </w:rPr>
              <w:t>.</w:t>
            </w:r>
          </w:p>
        </w:tc>
      </w:tr>
      <w:tr w:rsidR="0098027D" w:rsidRPr="00AD2F9F" w:rsidTr="0098027D">
        <w:tc>
          <w:tcPr>
            <w:tcW w:w="111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98027D" w:rsidRPr="00120CD2" w:rsidRDefault="00BD4A43" w:rsidP="00164DF4">
            <w:pPr>
              <w:rPr>
                <w:rFonts w:ascii="Arial Narrow" w:hAnsi="Arial Narrow" w:cs="Arial Narrow"/>
                <w:sz w:val="16"/>
                <w:szCs w:val="16"/>
              </w:rPr>
            </w:pPr>
            <w:r>
              <w:rPr>
                <w:rFonts w:ascii="Arial Narrow" w:hAnsi="Arial Narrow" w:cs="Arial Narrow"/>
                <w:b/>
                <w:bCs/>
                <w:iCs/>
                <w:sz w:val="16"/>
                <w:szCs w:val="16"/>
                <w:lang w:val="en-US"/>
              </w:rPr>
              <w:t>I</w:t>
            </w:r>
            <w:r w:rsidR="0098027D" w:rsidRPr="00AD2F9F">
              <w:rPr>
                <w:rFonts w:ascii="Arial Narrow" w:hAnsi="Arial Narrow" w:cs="Arial Narrow"/>
                <w:b/>
                <w:bCs/>
                <w:iCs/>
                <w:sz w:val="16"/>
                <w:szCs w:val="16"/>
                <w:lang w:val="en-US"/>
              </w:rPr>
              <w:t>V. КОНТАКТНАЯ ИНФОРМАЦИЯ</w:t>
            </w:r>
            <w:r w:rsidR="00120CD2">
              <w:rPr>
                <w:rFonts w:ascii="Arial Narrow" w:hAnsi="Arial Narrow" w:cs="Arial Narrow"/>
                <w:b/>
                <w:bCs/>
                <w:iCs/>
                <w:sz w:val="16"/>
                <w:szCs w:val="16"/>
              </w:rPr>
              <w:t xml:space="preserve"> СТРАХОВЩИКА</w:t>
            </w:r>
          </w:p>
        </w:tc>
      </w:tr>
      <w:tr w:rsidR="0098027D" w:rsidRPr="00AD2F9F" w:rsidTr="00167B04">
        <w:tc>
          <w:tcPr>
            <w:tcW w:w="111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8027D" w:rsidRPr="00AD2F9F" w:rsidRDefault="0098027D" w:rsidP="0098027D">
            <w:pPr>
              <w:rPr>
                <w:rFonts w:ascii="Arial Narrow" w:hAnsi="Arial Narrow" w:cs="Arial Narrow"/>
                <w:sz w:val="16"/>
                <w:szCs w:val="16"/>
              </w:rPr>
            </w:pPr>
            <w:r w:rsidRPr="00AD2F9F">
              <w:rPr>
                <w:rFonts w:ascii="Arial Narrow" w:hAnsi="Arial Narrow" w:cs="Arial Narrow"/>
                <w:sz w:val="16"/>
                <w:szCs w:val="16"/>
              </w:rPr>
              <w:t xml:space="preserve">АО «Д2 Страхование». Почтовый адрес: </w:t>
            </w:r>
            <w:r w:rsidRPr="00AD2F9F">
              <w:rPr>
                <w:rFonts w:ascii="Arial Narrow" w:eastAsia="Times New Roman" w:hAnsi="Arial Narrow" w:cs="Arial"/>
                <w:sz w:val="16"/>
                <w:szCs w:val="16"/>
              </w:rPr>
              <w:t>630099, г. Новосибирск, ул. Депутатская, д.</w:t>
            </w:r>
            <w:r w:rsidRPr="0010259A">
              <w:rPr>
                <w:rFonts w:ascii="Arial Narrow" w:eastAsia="Times New Roman" w:hAnsi="Arial Narrow" w:cs="Arial"/>
                <w:sz w:val="16"/>
                <w:szCs w:val="16"/>
              </w:rPr>
              <w:t xml:space="preserve"> </w:t>
            </w:r>
            <w:r w:rsidRPr="00AD2F9F">
              <w:rPr>
                <w:rFonts w:ascii="Arial Narrow" w:eastAsia="Times New Roman" w:hAnsi="Arial Narrow" w:cs="Arial"/>
                <w:sz w:val="16"/>
                <w:szCs w:val="16"/>
              </w:rPr>
              <w:t xml:space="preserve">2, </w:t>
            </w:r>
            <w:proofErr w:type="spellStart"/>
            <w:r w:rsidRPr="00AD2F9F">
              <w:rPr>
                <w:rFonts w:ascii="Arial Narrow" w:eastAsia="Times New Roman" w:hAnsi="Arial Narrow" w:cs="Arial"/>
                <w:sz w:val="16"/>
                <w:szCs w:val="16"/>
              </w:rPr>
              <w:t>пом</w:t>
            </w:r>
            <w:r>
              <w:rPr>
                <w:rFonts w:ascii="Arial Narrow" w:eastAsia="Times New Roman" w:hAnsi="Arial Narrow" w:cs="Arial"/>
                <w:sz w:val="16"/>
                <w:szCs w:val="16"/>
              </w:rPr>
              <w:t>ещ</w:t>
            </w:r>
            <w:proofErr w:type="spellEnd"/>
            <w:r w:rsidRPr="00AD2F9F">
              <w:rPr>
                <w:rFonts w:ascii="Arial Narrow" w:eastAsia="Times New Roman" w:hAnsi="Arial Narrow" w:cs="Arial"/>
                <w:sz w:val="16"/>
                <w:szCs w:val="16"/>
              </w:rPr>
              <w:t>. 1</w:t>
            </w:r>
            <w:r w:rsidRPr="00AD2F9F">
              <w:rPr>
                <w:rFonts w:ascii="Arial Narrow" w:hAnsi="Arial Narrow" w:cs="Arial Narrow"/>
                <w:sz w:val="16"/>
                <w:szCs w:val="16"/>
              </w:rPr>
              <w:t>.</w:t>
            </w:r>
          </w:p>
          <w:p w:rsidR="0098027D" w:rsidRDefault="0098027D" w:rsidP="0098027D">
            <w:pPr>
              <w:rPr>
                <w:rFonts w:ascii="Arial Narrow" w:hAnsi="Arial Narrow" w:cs="Arial Narrow"/>
                <w:sz w:val="16"/>
                <w:szCs w:val="16"/>
              </w:rPr>
            </w:pPr>
            <w:r w:rsidRPr="00AD2F9F">
              <w:rPr>
                <w:rFonts w:ascii="Arial Narrow" w:hAnsi="Arial Narrow" w:cs="Arial Narrow"/>
                <w:sz w:val="16"/>
                <w:szCs w:val="16"/>
              </w:rPr>
              <w:t xml:space="preserve">Телефон: 8 800 7755 290 (звонок по России бесплатный). </w:t>
            </w:r>
          </w:p>
          <w:p w:rsidR="0098027D" w:rsidRPr="00AD2F9F" w:rsidRDefault="0098027D" w:rsidP="0098027D">
            <w:pPr>
              <w:rPr>
                <w:rFonts w:ascii="Arial Narrow" w:hAnsi="Arial Narrow" w:cs="Arial Narrow"/>
                <w:sz w:val="16"/>
                <w:szCs w:val="16"/>
              </w:rPr>
            </w:pPr>
            <w:r w:rsidRPr="00AD2F9F">
              <w:rPr>
                <w:rFonts w:ascii="Arial Narrow" w:hAnsi="Arial Narrow" w:cs="Arial Narrow"/>
                <w:sz w:val="16"/>
                <w:szCs w:val="16"/>
              </w:rPr>
              <w:t xml:space="preserve">Адрес электронной почты </w:t>
            </w:r>
            <w:hyperlink r:id="rId14" w:history="1">
              <w:r w:rsidR="00527E71" w:rsidRPr="00527E71">
                <w:rPr>
                  <w:rStyle w:val="a8"/>
                  <w:rFonts w:ascii="Arial Narrow" w:hAnsi="Arial Narrow"/>
                  <w:color w:val="9C2033"/>
                  <w:sz w:val="16"/>
                  <w:szCs w:val="16"/>
                  <w:lang w:val="en-US"/>
                </w:rPr>
                <w:t>info</w:t>
              </w:r>
              <w:r w:rsidR="00527E71" w:rsidRPr="00527E71">
                <w:rPr>
                  <w:rStyle w:val="a8"/>
                  <w:rFonts w:ascii="Arial Narrow" w:hAnsi="Arial Narrow"/>
                  <w:color w:val="9C2033"/>
                  <w:sz w:val="16"/>
                  <w:szCs w:val="16"/>
                </w:rPr>
                <w:t>@d2insur.ru</w:t>
              </w:r>
            </w:hyperlink>
            <w:r>
              <w:rPr>
                <w:rFonts w:ascii="Arial Narrow" w:hAnsi="Arial Narrow" w:cs="Arial Narrow"/>
                <w:sz w:val="16"/>
                <w:szCs w:val="16"/>
              </w:rPr>
              <w:t xml:space="preserve">. </w:t>
            </w:r>
            <w:r w:rsidRPr="00AD2F9F">
              <w:rPr>
                <w:rFonts w:ascii="Arial Narrow" w:hAnsi="Arial Narrow" w:cs="Arial Narrow"/>
                <w:sz w:val="16"/>
                <w:szCs w:val="16"/>
              </w:rPr>
              <w:t xml:space="preserve">Интернет-сайт </w:t>
            </w:r>
            <w:hyperlink r:id="rId15" w:history="1">
              <w:r w:rsidRPr="00AD2F9F">
                <w:rPr>
                  <w:rStyle w:val="a8"/>
                  <w:rFonts w:ascii="Arial Narrow" w:hAnsi="Arial Narrow"/>
                  <w:color w:val="9A0B28"/>
                  <w:sz w:val="16"/>
                  <w:szCs w:val="16"/>
                </w:rPr>
                <w:t>www.d2insur.ru</w:t>
              </w:r>
            </w:hyperlink>
            <w:r w:rsidRPr="00AD2F9F">
              <w:rPr>
                <w:rFonts w:ascii="Arial Narrow" w:hAnsi="Arial Narrow" w:cs="Arial Narrow"/>
                <w:sz w:val="16"/>
                <w:szCs w:val="16"/>
              </w:rPr>
              <w:t>.</w:t>
            </w:r>
          </w:p>
        </w:tc>
      </w:tr>
    </w:tbl>
    <w:p w:rsidR="000A29AF" w:rsidRPr="00AD2F9F" w:rsidRDefault="000A29AF" w:rsidP="00825E31">
      <w:pPr>
        <w:rPr>
          <w:rFonts w:ascii="Arial Narrow" w:hAnsi="Arial Narrow"/>
          <w:sz w:val="2"/>
          <w:szCs w:val="2"/>
        </w:rPr>
      </w:pPr>
    </w:p>
    <w:sectPr w:rsidR="000A29AF" w:rsidRPr="00AD2F9F" w:rsidSect="00C076C9">
      <w:pgSz w:w="11906" w:h="16838" w:code="9"/>
      <w:pgMar w:top="397" w:right="567" w:bottom="397" w:left="56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6E1" w:rsidRDefault="008136E1" w:rsidP="00A25E2C">
      <w:pPr>
        <w:spacing w:after="0" w:line="240" w:lineRule="auto"/>
      </w:pPr>
      <w:r>
        <w:separator/>
      </w:r>
    </w:p>
  </w:endnote>
  <w:endnote w:type="continuationSeparator" w:id="0">
    <w:p w:rsidR="008136E1" w:rsidRDefault="008136E1" w:rsidP="00A25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FBulletinSansPro-Ligh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10" w:rsidRDefault="00882410">
    <w:pPr>
      <w:pStyle w:val="a5"/>
      <w:jc w:val="right"/>
    </w:pPr>
  </w:p>
  <w:p w:rsidR="00882410" w:rsidRPr="004764C4" w:rsidRDefault="00882410" w:rsidP="004764C4">
    <w:pPr>
      <w:pStyle w:val="a5"/>
      <w:jc w:val="right"/>
      <w:rPr>
        <w:rFonts w:ascii="Arial Narrow" w:hAnsi="Arial Narrow"/>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6E1" w:rsidRDefault="008136E1" w:rsidP="00A25E2C">
      <w:pPr>
        <w:spacing w:after="0" w:line="240" w:lineRule="auto"/>
      </w:pPr>
      <w:r>
        <w:separator/>
      </w:r>
    </w:p>
  </w:footnote>
  <w:footnote w:type="continuationSeparator" w:id="0">
    <w:p w:rsidR="008136E1" w:rsidRDefault="008136E1" w:rsidP="00A25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42C3"/>
    <w:multiLevelType w:val="multilevel"/>
    <w:tmpl w:val="0FB86830"/>
    <w:lvl w:ilvl="0">
      <w:start w:val="7"/>
      <w:numFmt w:val="decimal"/>
      <w:lvlText w:val="%1."/>
      <w:lvlJc w:val="left"/>
      <w:pPr>
        <w:ind w:left="360" w:hanging="360"/>
      </w:pPr>
      <w:rPr>
        <w:rFonts w:hint="default"/>
      </w:rPr>
    </w:lvl>
    <w:lvl w:ilvl="1">
      <w:start w:val="2"/>
      <w:numFmt w:val="decimal"/>
      <w:lvlText w:val="%1.%2."/>
      <w:lvlJc w:val="left"/>
      <w:pPr>
        <w:ind w:left="2482" w:hanging="360"/>
      </w:pPr>
      <w:rPr>
        <w:rFonts w:hint="default"/>
      </w:rPr>
    </w:lvl>
    <w:lvl w:ilvl="2">
      <w:start w:val="1"/>
      <w:numFmt w:val="decimal"/>
      <w:lvlText w:val="%1.%2.%3."/>
      <w:lvlJc w:val="left"/>
      <w:pPr>
        <w:ind w:left="4604" w:hanging="360"/>
      </w:pPr>
      <w:rPr>
        <w:rFonts w:hint="default"/>
      </w:rPr>
    </w:lvl>
    <w:lvl w:ilvl="3">
      <w:start w:val="1"/>
      <w:numFmt w:val="decimal"/>
      <w:lvlText w:val="%1.%2.%3.%4."/>
      <w:lvlJc w:val="left"/>
      <w:pPr>
        <w:ind w:left="7086" w:hanging="720"/>
      </w:pPr>
      <w:rPr>
        <w:rFonts w:hint="default"/>
      </w:rPr>
    </w:lvl>
    <w:lvl w:ilvl="4">
      <w:start w:val="1"/>
      <w:numFmt w:val="decimal"/>
      <w:lvlText w:val="%1.%2.%3.%4.%5."/>
      <w:lvlJc w:val="left"/>
      <w:pPr>
        <w:ind w:left="9208" w:hanging="720"/>
      </w:pPr>
      <w:rPr>
        <w:rFonts w:hint="default"/>
      </w:rPr>
    </w:lvl>
    <w:lvl w:ilvl="5">
      <w:start w:val="1"/>
      <w:numFmt w:val="decimal"/>
      <w:lvlText w:val="%1.%2.%3.%4.%5.%6."/>
      <w:lvlJc w:val="left"/>
      <w:pPr>
        <w:ind w:left="11330" w:hanging="720"/>
      </w:pPr>
      <w:rPr>
        <w:rFonts w:hint="default"/>
      </w:rPr>
    </w:lvl>
    <w:lvl w:ilvl="6">
      <w:start w:val="1"/>
      <w:numFmt w:val="decimal"/>
      <w:lvlText w:val="%1.%2.%3.%4.%5.%6.%7."/>
      <w:lvlJc w:val="left"/>
      <w:pPr>
        <w:ind w:left="13812" w:hanging="1080"/>
      </w:pPr>
      <w:rPr>
        <w:rFonts w:hint="default"/>
      </w:rPr>
    </w:lvl>
    <w:lvl w:ilvl="7">
      <w:start w:val="1"/>
      <w:numFmt w:val="decimal"/>
      <w:lvlText w:val="%1.%2.%3.%4.%5.%6.%7.%8."/>
      <w:lvlJc w:val="left"/>
      <w:pPr>
        <w:ind w:left="15934" w:hanging="1080"/>
      </w:pPr>
      <w:rPr>
        <w:rFonts w:hint="default"/>
      </w:rPr>
    </w:lvl>
    <w:lvl w:ilvl="8">
      <w:start w:val="1"/>
      <w:numFmt w:val="decimal"/>
      <w:lvlText w:val="%1.%2.%3.%4.%5.%6.%7.%8.%9."/>
      <w:lvlJc w:val="left"/>
      <w:pPr>
        <w:ind w:left="18056" w:hanging="1080"/>
      </w:pPr>
      <w:rPr>
        <w:rFonts w:hint="default"/>
      </w:rPr>
    </w:lvl>
  </w:abstractNum>
  <w:abstractNum w:abstractNumId="1">
    <w:nsid w:val="1A8101E2"/>
    <w:multiLevelType w:val="multilevel"/>
    <w:tmpl w:val="FD4C0BD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
    <w:nsid w:val="2BA10C12"/>
    <w:multiLevelType w:val="hybridMultilevel"/>
    <w:tmpl w:val="13121E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CC3822"/>
    <w:multiLevelType w:val="multilevel"/>
    <w:tmpl w:val="7DFA63A0"/>
    <w:lvl w:ilvl="0">
      <w:start w:val="6"/>
      <w:numFmt w:val="decimal"/>
      <w:lvlText w:val="%1."/>
      <w:lvlJc w:val="left"/>
      <w:pPr>
        <w:ind w:left="360" w:hanging="360"/>
      </w:pPr>
      <w:rPr>
        <w:rFonts w:hint="default"/>
      </w:rPr>
    </w:lvl>
    <w:lvl w:ilvl="1">
      <w:start w:val="17"/>
      <w:numFmt w:val="decimal"/>
      <w:lvlText w:val="%1.%2."/>
      <w:lvlJc w:val="left"/>
      <w:pPr>
        <w:ind w:left="36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num w:numId="1">
    <w:abstractNumId w:val="0"/>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characterSpacingControl w:val="doNotCompress"/>
  <w:hdrShapeDefaults>
    <o:shapedefaults v:ext="edit" spidmax="48130"/>
  </w:hdrShapeDefaults>
  <w:footnotePr>
    <w:footnote w:id="-1"/>
    <w:footnote w:id="0"/>
  </w:footnotePr>
  <w:endnotePr>
    <w:endnote w:id="-1"/>
    <w:endnote w:id="0"/>
  </w:endnotePr>
  <w:compat/>
  <w:docVars>
    <w:docVar w:name="nds" w:val="20"/>
    <w:docVar w:name="ndsvid" w:val="0"/>
  </w:docVars>
  <w:rsids>
    <w:rsidRoot w:val="00A25E2C"/>
    <w:rsid w:val="000022ED"/>
    <w:rsid w:val="0001081D"/>
    <w:rsid w:val="0001246C"/>
    <w:rsid w:val="00014B56"/>
    <w:rsid w:val="000209D0"/>
    <w:rsid w:val="000214C2"/>
    <w:rsid w:val="00025C80"/>
    <w:rsid w:val="0003443C"/>
    <w:rsid w:val="00035412"/>
    <w:rsid w:val="0003697F"/>
    <w:rsid w:val="00045149"/>
    <w:rsid w:val="00051C8B"/>
    <w:rsid w:val="0005570E"/>
    <w:rsid w:val="00056996"/>
    <w:rsid w:val="000704D6"/>
    <w:rsid w:val="00072187"/>
    <w:rsid w:val="00085B43"/>
    <w:rsid w:val="00090263"/>
    <w:rsid w:val="00093B19"/>
    <w:rsid w:val="000A130C"/>
    <w:rsid w:val="000A29AF"/>
    <w:rsid w:val="000A3868"/>
    <w:rsid w:val="000A5773"/>
    <w:rsid w:val="000B3F45"/>
    <w:rsid w:val="000B5977"/>
    <w:rsid w:val="000C0F19"/>
    <w:rsid w:val="000C1561"/>
    <w:rsid w:val="000C34D4"/>
    <w:rsid w:val="000C36CB"/>
    <w:rsid w:val="000C3E37"/>
    <w:rsid w:val="000C53E4"/>
    <w:rsid w:val="000C77F4"/>
    <w:rsid w:val="000C7ED4"/>
    <w:rsid w:val="000D47DC"/>
    <w:rsid w:val="000D55D4"/>
    <w:rsid w:val="000D5E07"/>
    <w:rsid w:val="000D6529"/>
    <w:rsid w:val="000D7F8A"/>
    <w:rsid w:val="000E35DF"/>
    <w:rsid w:val="000E5288"/>
    <w:rsid w:val="000F2192"/>
    <w:rsid w:val="000F3261"/>
    <w:rsid w:val="000F5CD4"/>
    <w:rsid w:val="00100348"/>
    <w:rsid w:val="0010259A"/>
    <w:rsid w:val="0010493D"/>
    <w:rsid w:val="00111C71"/>
    <w:rsid w:val="00116CD7"/>
    <w:rsid w:val="00120CD2"/>
    <w:rsid w:val="00130241"/>
    <w:rsid w:val="00132E7E"/>
    <w:rsid w:val="00137BC8"/>
    <w:rsid w:val="0014505E"/>
    <w:rsid w:val="00150E1D"/>
    <w:rsid w:val="00151242"/>
    <w:rsid w:val="00151E11"/>
    <w:rsid w:val="00153752"/>
    <w:rsid w:val="0015577A"/>
    <w:rsid w:val="00155F61"/>
    <w:rsid w:val="0016344A"/>
    <w:rsid w:val="001635C1"/>
    <w:rsid w:val="0016363B"/>
    <w:rsid w:val="001646AE"/>
    <w:rsid w:val="00164DF4"/>
    <w:rsid w:val="0016794B"/>
    <w:rsid w:val="00167B04"/>
    <w:rsid w:val="00183370"/>
    <w:rsid w:val="00190E80"/>
    <w:rsid w:val="00193A45"/>
    <w:rsid w:val="00195339"/>
    <w:rsid w:val="00195F2A"/>
    <w:rsid w:val="001971E5"/>
    <w:rsid w:val="0019775C"/>
    <w:rsid w:val="001A0B6D"/>
    <w:rsid w:val="001A15D7"/>
    <w:rsid w:val="001A3D07"/>
    <w:rsid w:val="001A4436"/>
    <w:rsid w:val="001A79A9"/>
    <w:rsid w:val="001B1BBC"/>
    <w:rsid w:val="001C3898"/>
    <w:rsid w:val="001C44F0"/>
    <w:rsid w:val="001D0302"/>
    <w:rsid w:val="001D2260"/>
    <w:rsid w:val="001D3756"/>
    <w:rsid w:val="001E6CCE"/>
    <w:rsid w:val="001F063C"/>
    <w:rsid w:val="001F074F"/>
    <w:rsid w:val="001F3D28"/>
    <w:rsid w:val="0020116A"/>
    <w:rsid w:val="002035AB"/>
    <w:rsid w:val="00205AFC"/>
    <w:rsid w:val="0020749C"/>
    <w:rsid w:val="00214A59"/>
    <w:rsid w:val="00226450"/>
    <w:rsid w:val="0023228F"/>
    <w:rsid w:val="00233A57"/>
    <w:rsid w:val="002411D2"/>
    <w:rsid w:val="00241740"/>
    <w:rsid w:val="00242857"/>
    <w:rsid w:val="00253364"/>
    <w:rsid w:val="00261770"/>
    <w:rsid w:val="00263D0C"/>
    <w:rsid w:val="002703E0"/>
    <w:rsid w:val="00273473"/>
    <w:rsid w:val="002759B4"/>
    <w:rsid w:val="00276945"/>
    <w:rsid w:val="002829E5"/>
    <w:rsid w:val="00287877"/>
    <w:rsid w:val="00294302"/>
    <w:rsid w:val="002949A1"/>
    <w:rsid w:val="002A1A29"/>
    <w:rsid w:val="002A49C0"/>
    <w:rsid w:val="002B09BC"/>
    <w:rsid w:val="002B3C1B"/>
    <w:rsid w:val="002B599C"/>
    <w:rsid w:val="002C07BB"/>
    <w:rsid w:val="002C2542"/>
    <w:rsid w:val="002C2E1D"/>
    <w:rsid w:val="002C4DED"/>
    <w:rsid w:val="002C521A"/>
    <w:rsid w:val="002C634C"/>
    <w:rsid w:val="002C79FE"/>
    <w:rsid w:val="002D621E"/>
    <w:rsid w:val="002D73CA"/>
    <w:rsid w:val="002E0D2E"/>
    <w:rsid w:val="002E3078"/>
    <w:rsid w:val="002E68E6"/>
    <w:rsid w:val="002F31E4"/>
    <w:rsid w:val="002F6F64"/>
    <w:rsid w:val="00301A3D"/>
    <w:rsid w:val="00302DD9"/>
    <w:rsid w:val="00311326"/>
    <w:rsid w:val="0031683F"/>
    <w:rsid w:val="00320D1E"/>
    <w:rsid w:val="00321238"/>
    <w:rsid w:val="003228FF"/>
    <w:rsid w:val="00323193"/>
    <w:rsid w:val="0032372B"/>
    <w:rsid w:val="003238B7"/>
    <w:rsid w:val="00330195"/>
    <w:rsid w:val="003304D6"/>
    <w:rsid w:val="003312A5"/>
    <w:rsid w:val="00332B7F"/>
    <w:rsid w:val="0033311E"/>
    <w:rsid w:val="0034073E"/>
    <w:rsid w:val="00340993"/>
    <w:rsid w:val="003426B3"/>
    <w:rsid w:val="00343313"/>
    <w:rsid w:val="003441D4"/>
    <w:rsid w:val="00347F0C"/>
    <w:rsid w:val="00364929"/>
    <w:rsid w:val="003676C3"/>
    <w:rsid w:val="00373FB5"/>
    <w:rsid w:val="003758E9"/>
    <w:rsid w:val="00376610"/>
    <w:rsid w:val="0038083D"/>
    <w:rsid w:val="00385781"/>
    <w:rsid w:val="00385EF8"/>
    <w:rsid w:val="003902B3"/>
    <w:rsid w:val="003B05ED"/>
    <w:rsid w:val="003B65A4"/>
    <w:rsid w:val="003B7814"/>
    <w:rsid w:val="003D11C5"/>
    <w:rsid w:val="003D21C6"/>
    <w:rsid w:val="003D3969"/>
    <w:rsid w:val="003D3EDF"/>
    <w:rsid w:val="003D4287"/>
    <w:rsid w:val="003D61CB"/>
    <w:rsid w:val="003E2F01"/>
    <w:rsid w:val="003E41DC"/>
    <w:rsid w:val="003E6A11"/>
    <w:rsid w:val="003E6A58"/>
    <w:rsid w:val="003E6B4D"/>
    <w:rsid w:val="003F2422"/>
    <w:rsid w:val="003F266D"/>
    <w:rsid w:val="003F2BE0"/>
    <w:rsid w:val="003F2ED7"/>
    <w:rsid w:val="003F6A45"/>
    <w:rsid w:val="003F7AA9"/>
    <w:rsid w:val="003F7AE9"/>
    <w:rsid w:val="0040362B"/>
    <w:rsid w:val="00403C8D"/>
    <w:rsid w:val="00405BC7"/>
    <w:rsid w:val="00405E82"/>
    <w:rsid w:val="00411B39"/>
    <w:rsid w:val="00413BF1"/>
    <w:rsid w:val="004159D4"/>
    <w:rsid w:val="00417C10"/>
    <w:rsid w:val="004208A7"/>
    <w:rsid w:val="004245FF"/>
    <w:rsid w:val="00424F71"/>
    <w:rsid w:val="004326CE"/>
    <w:rsid w:val="00434B9E"/>
    <w:rsid w:val="004446DD"/>
    <w:rsid w:val="004449F4"/>
    <w:rsid w:val="0044774D"/>
    <w:rsid w:val="00450130"/>
    <w:rsid w:val="00452DD3"/>
    <w:rsid w:val="00461166"/>
    <w:rsid w:val="00462286"/>
    <w:rsid w:val="004643EE"/>
    <w:rsid w:val="00470DB9"/>
    <w:rsid w:val="00471FEC"/>
    <w:rsid w:val="0047253A"/>
    <w:rsid w:val="004764C4"/>
    <w:rsid w:val="00482806"/>
    <w:rsid w:val="00482B58"/>
    <w:rsid w:val="004868E2"/>
    <w:rsid w:val="004879E2"/>
    <w:rsid w:val="0049431A"/>
    <w:rsid w:val="004A072C"/>
    <w:rsid w:val="004A0A83"/>
    <w:rsid w:val="004A3EB3"/>
    <w:rsid w:val="004A61A4"/>
    <w:rsid w:val="004B0DBF"/>
    <w:rsid w:val="004C4F6E"/>
    <w:rsid w:val="004D2BED"/>
    <w:rsid w:val="004D561C"/>
    <w:rsid w:val="004D6AF9"/>
    <w:rsid w:val="004D7989"/>
    <w:rsid w:val="004E0F24"/>
    <w:rsid w:val="004F116B"/>
    <w:rsid w:val="004F244B"/>
    <w:rsid w:val="004F6271"/>
    <w:rsid w:val="004F7796"/>
    <w:rsid w:val="00501B1C"/>
    <w:rsid w:val="0050270A"/>
    <w:rsid w:val="005035C3"/>
    <w:rsid w:val="00512ABC"/>
    <w:rsid w:val="00512B29"/>
    <w:rsid w:val="00514A59"/>
    <w:rsid w:val="0052016E"/>
    <w:rsid w:val="0052204A"/>
    <w:rsid w:val="00523C14"/>
    <w:rsid w:val="0052410C"/>
    <w:rsid w:val="00525033"/>
    <w:rsid w:val="005267DF"/>
    <w:rsid w:val="00527E71"/>
    <w:rsid w:val="005320EB"/>
    <w:rsid w:val="005328A8"/>
    <w:rsid w:val="00533F4C"/>
    <w:rsid w:val="00536A88"/>
    <w:rsid w:val="005421DB"/>
    <w:rsid w:val="00550EB8"/>
    <w:rsid w:val="00550F98"/>
    <w:rsid w:val="00556BA3"/>
    <w:rsid w:val="005600DA"/>
    <w:rsid w:val="00564734"/>
    <w:rsid w:val="00564B1E"/>
    <w:rsid w:val="00565CBE"/>
    <w:rsid w:val="005678D9"/>
    <w:rsid w:val="00571122"/>
    <w:rsid w:val="00572307"/>
    <w:rsid w:val="0057454B"/>
    <w:rsid w:val="00582121"/>
    <w:rsid w:val="0058231F"/>
    <w:rsid w:val="00583019"/>
    <w:rsid w:val="00585FF8"/>
    <w:rsid w:val="00586125"/>
    <w:rsid w:val="0058791F"/>
    <w:rsid w:val="005879E6"/>
    <w:rsid w:val="00587F76"/>
    <w:rsid w:val="00592689"/>
    <w:rsid w:val="00594344"/>
    <w:rsid w:val="00594C7D"/>
    <w:rsid w:val="00595BA2"/>
    <w:rsid w:val="005A072D"/>
    <w:rsid w:val="005A0F8F"/>
    <w:rsid w:val="005A1C57"/>
    <w:rsid w:val="005A26E2"/>
    <w:rsid w:val="005A304C"/>
    <w:rsid w:val="005A4F1C"/>
    <w:rsid w:val="005A7CC6"/>
    <w:rsid w:val="005B23D8"/>
    <w:rsid w:val="005B45D3"/>
    <w:rsid w:val="005B4690"/>
    <w:rsid w:val="005C0C74"/>
    <w:rsid w:val="005C1186"/>
    <w:rsid w:val="005E116B"/>
    <w:rsid w:val="005F074C"/>
    <w:rsid w:val="005F5CE5"/>
    <w:rsid w:val="005F604B"/>
    <w:rsid w:val="00601BF0"/>
    <w:rsid w:val="00605924"/>
    <w:rsid w:val="0061094F"/>
    <w:rsid w:val="006110CF"/>
    <w:rsid w:val="00612C30"/>
    <w:rsid w:val="00617F60"/>
    <w:rsid w:val="00624F94"/>
    <w:rsid w:val="0063153D"/>
    <w:rsid w:val="006319EA"/>
    <w:rsid w:val="00636DA1"/>
    <w:rsid w:val="00643D58"/>
    <w:rsid w:val="0064451A"/>
    <w:rsid w:val="00644C11"/>
    <w:rsid w:val="00652812"/>
    <w:rsid w:val="00653227"/>
    <w:rsid w:val="00656C26"/>
    <w:rsid w:val="00670DD6"/>
    <w:rsid w:val="0067221C"/>
    <w:rsid w:val="00675C33"/>
    <w:rsid w:val="00676204"/>
    <w:rsid w:val="0069156F"/>
    <w:rsid w:val="006915BF"/>
    <w:rsid w:val="006966C7"/>
    <w:rsid w:val="006A2BA7"/>
    <w:rsid w:val="006A673C"/>
    <w:rsid w:val="006B3A93"/>
    <w:rsid w:val="006B4E7F"/>
    <w:rsid w:val="006C3EA7"/>
    <w:rsid w:val="006D2590"/>
    <w:rsid w:val="006D3021"/>
    <w:rsid w:val="006E3289"/>
    <w:rsid w:val="006E43ED"/>
    <w:rsid w:val="006E58AF"/>
    <w:rsid w:val="006F1EE0"/>
    <w:rsid w:val="006F5F4C"/>
    <w:rsid w:val="0070552F"/>
    <w:rsid w:val="00706602"/>
    <w:rsid w:val="00713923"/>
    <w:rsid w:val="007174AD"/>
    <w:rsid w:val="00720575"/>
    <w:rsid w:val="00723A00"/>
    <w:rsid w:val="0072484F"/>
    <w:rsid w:val="0072557D"/>
    <w:rsid w:val="007259A9"/>
    <w:rsid w:val="00725D00"/>
    <w:rsid w:val="00727146"/>
    <w:rsid w:val="00730185"/>
    <w:rsid w:val="00734C77"/>
    <w:rsid w:val="00740DC6"/>
    <w:rsid w:val="0075537B"/>
    <w:rsid w:val="007619DD"/>
    <w:rsid w:val="00767638"/>
    <w:rsid w:val="007709FD"/>
    <w:rsid w:val="00770FC0"/>
    <w:rsid w:val="00771733"/>
    <w:rsid w:val="007748CD"/>
    <w:rsid w:val="007768E6"/>
    <w:rsid w:val="007817A6"/>
    <w:rsid w:val="00793D66"/>
    <w:rsid w:val="00796395"/>
    <w:rsid w:val="00796E4A"/>
    <w:rsid w:val="007A0951"/>
    <w:rsid w:val="007A54DB"/>
    <w:rsid w:val="007A72D0"/>
    <w:rsid w:val="007A7D42"/>
    <w:rsid w:val="007B3AD6"/>
    <w:rsid w:val="007C4888"/>
    <w:rsid w:val="007C5D4E"/>
    <w:rsid w:val="007D3E29"/>
    <w:rsid w:val="007D7E9C"/>
    <w:rsid w:val="007E41CA"/>
    <w:rsid w:val="007E72B1"/>
    <w:rsid w:val="007E73E2"/>
    <w:rsid w:val="007F2502"/>
    <w:rsid w:val="007F3C96"/>
    <w:rsid w:val="007F5487"/>
    <w:rsid w:val="007F6F35"/>
    <w:rsid w:val="007F7ED0"/>
    <w:rsid w:val="00800742"/>
    <w:rsid w:val="008049E6"/>
    <w:rsid w:val="00804BC1"/>
    <w:rsid w:val="0080565C"/>
    <w:rsid w:val="00807EDF"/>
    <w:rsid w:val="0081167B"/>
    <w:rsid w:val="00812AA4"/>
    <w:rsid w:val="0081342E"/>
    <w:rsid w:val="00813596"/>
    <w:rsid w:val="008136E1"/>
    <w:rsid w:val="00825E31"/>
    <w:rsid w:val="008264C9"/>
    <w:rsid w:val="00826AFE"/>
    <w:rsid w:val="008359BE"/>
    <w:rsid w:val="00836556"/>
    <w:rsid w:val="00840108"/>
    <w:rsid w:val="00852E59"/>
    <w:rsid w:val="00853ED3"/>
    <w:rsid w:val="00857635"/>
    <w:rsid w:val="00860025"/>
    <w:rsid w:val="0086780C"/>
    <w:rsid w:val="00876121"/>
    <w:rsid w:val="0087677B"/>
    <w:rsid w:val="008809B0"/>
    <w:rsid w:val="00881473"/>
    <w:rsid w:val="00882410"/>
    <w:rsid w:val="008827C2"/>
    <w:rsid w:val="00890426"/>
    <w:rsid w:val="00890561"/>
    <w:rsid w:val="00890858"/>
    <w:rsid w:val="00891D23"/>
    <w:rsid w:val="00891F33"/>
    <w:rsid w:val="00892ABE"/>
    <w:rsid w:val="00893067"/>
    <w:rsid w:val="00894147"/>
    <w:rsid w:val="008A3A07"/>
    <w:rsid w:val="008A6A1B"/>
    <w:rsid w:val="008B47F0"/>
    <w:rsid w:val="008B4C83"/>
    <w:rsid w:val="008C1BB5"/>
    <w:rsid w:val="008C242B"/>
    <w:rsid w:val="008C2799"/>
    <w:rsid w:val="008C7466"/>
    <w:rsid w:val="008D00BC"/>
    <w:rsid w:val="008D17FE"/>
    <w:rsid w:val="008D5410"/>
    <w:rsid w:val="008E181F"/>
    <w:rsid w:val="008E498A"/>
    <w:rsid w:val="008F0DD6"/>
    <w:rsid w:val="008F2597"/>
    <w:rsid w:val="008F6D18"/>
    <w:rsid w:val="0090331B"/>
    <w:rsid w:val="00907240"/>
    <w:rsid w:val="009147BB"/>
    <w:rsid w:val="00916230"/>
    <w:rsid w:val="009219C9"/>
    <w:rsid w:val="00941553"/>
    <w:rsid w:val="00941564"/>
    <w:rsid w:val="00950D73"/>
    <w:rsid w:val="00956DE9"/>
    <w:rsid w:val="00957692"/>
    <w:rsid w:val="0096213D"/>
    <w:rsid w:val="00962C53"/>
    <w:rsid w:val="00971273"/>
    <w:rsid w:val="009735AC"/>
    <w:rsid w:val="00974252"/>
    <w:rsid w:val="0098027D"/>
    <w:rsid w:val="00984257"/>
    <w:rsid w:val="009853DE"/>
    <w:rsid w:val="009908E0"/>
    <w:rsid w:val="009A2BDA"/>
    <w:rsid w:val="009A667A"/>
    <w:rsid w:val="009B4B13"/>
    <w:rsid w:val="009B5411"/>
    <w:rsid w:val="009B6E4F"/>
    <w:rsid w:val="009B7B47"/>
    <w:rsid w:val="009C03DF"/>
    <w:rsid w:val="009C1B6A"/>
    <w:rsid w:val="009C352E"/>
    <w:rsid w:val="009C3F59"/>
    <w:rsid w:val="009D05A2"/>
    <w:rsid w:val="009D1FA5"/>
    <w:rsid w:val="009D6504"/>
    <w:rsid w:val="009E5D6C"/>
    <w:rsid w:val="009E7094"/>
    <w:rsid w:val="009F46A3"/>
    <w:rsid w:val="009F4761"/>
    <w:rsid w:val="00A05782"/>
    <w:rsid w:val="00A15DA5"/>
    <w:rsid w:val="00A20454"/>
    <w:rsid w:val="00A224B2"/>
    <w:rsid w:val="00A23AA0"/>
    <w:rsid w:val="00A25E2C"/>
    <w:rsid w:val="00A2687C"/>
    <w:rsid w:val="00A32979"/>
    <w:rsid w:val="00A345A6"/>
    <w:rsid w:val="00A43D33"/>
    <w:rsid w:val="00A5061D"/>
    <w:rsid w:val="00A57B51"/>
    <w:rsid w:val="00A62FA0"/>
    <w:rsid w:val="00A63536"/>
    <w:rsid w:val="00A63DCB"/>
    <w:rsid w:val="00A715E2"/>
    <w:rsid w:val="00A73664"/>
    <w:rsid w:val="00A74236"/>
    <w:rsid w:val="00A742A8"/>
    <w:rsid w:val="00A80746"/>
    <w:rsid w:val="00A80C48"/>
    <w:rsid w:val="00A81E1C"/>
    <w:rsid w:val="00A83F7E"/>
    <w:rsid w:val="00A9684C"/>
    <w:rsid w:val="00A97CA5"/>
    <w:rsid w:val="00AB53AE"/>
    <w:rsid w:val="00AB66B7"/>
    <w:rsid w:val="00AC35BD"/>
    <w:rsid w:val="00AC3B15"/>
    <w:rsid w:val="00AC5AE6"/>
    <w:rsid w:val="00AC71A4"/>
    <w:rsid w:val="00AD2F9F"/>
    <w:rsid w:val="00AD47F9"/>
    <w:rsid w:val="00AD65E2"/>
    <w:rsid w:val="00AE4174"/>
    <w:rsid w:val="00AE68F1"/>
    <w:rsid w:val="00AF224C"/>
    <w:rsid w:val="00AF32C2"/>
    <w:rsid w:val="00B026CA"/>
    <w:rsid w:val="00B079CB"/>
    <w:rsid w:val="00B11F8D"/>
    <w:rsid w:val="00B12F52"/>
    <w:rsid w:val="00B161B7"/>
    <w:rsid w:val="00B30181"/>
    <w:rsid w:val="00B36021"/>
    <w:rsid w:val="00B361C3"/>
    <w:rsid w:val="00B44929"/>
    <w:rsid w:val="00B44A24"/>
    <w:rsid w:val="00B45BC1"/>
    <w:rsid w:val="00B47D81"/>
    <w:rsid w:val="00B509E8"/>
    <w:rsid w:val="00B57224"/>
    <w:rsid w:val="00B60391"/>
    <w:rsid w:val="00B6238F"/>
    <w:rsid w:val="00B65213"/>
    <w:rsid w:val="00B71992"/>
    <w:rsid w:val="00B75583"/>
    <w:rsid w:val="00B757BD"/>
    <w:rsid w:val="00B81039"/>
    <w:rsid w:val="00B81E57"/>
    <w:rsid w:val="00B85EAB"/>
    <w:rsid w:val="00B912CF"/>
    <w:rsid w:val="00B9479D"/>
    <w:rsid w:val="00B979C6"/>
    <w:rsid w:val="00BA1A6F"/>
    <w:rsid w:val="00BA3724"/>
    <w:rsid w:val="00BA3F26"/>
    <w:rsid w:val="00BA4E47"/>
    <w:rsid w:val="00BB3729"/>
    <w:rsid w:val="00BB7C99"/>
    <w:rsid w:val="00BC0B87"/>
    <w:rsid w:val="00BC0F8F"/>
    <w:rsid w:val="00BC152C"/>
    <w:rsid w:val="00BC2735"/>
    <w:rsid w:val="00BC6005"/>
    <w:rsid w:val="00BC6DD1"/>
    <w:rsid w:val="00BD4A43"/>
    <w:rsid w:val="00BE5ABA"/>
    <w:rsid w:val="00BE793D"/>
    <w:rsid w:val="00BF2059"/>
    <w:rsid w:val="00BF578B"/>
    <w:rsid w:val="00BF7AA1"/>
    <w:rsid w:val="00C0163B"/>
    <w:rsid w:val="00C0439A"/>
    <w:rsid w:val="00C076C9"/>
    <w:rsid w:val="00C126C9"/>
    <w:rsid w:val="00C20451"/>
    <w:rsid w:val="00C20B46"/>
    <w:rsid w:val="00C41911"/>
    <w:rsid w:val="00C4364B"/>
    <w:rsid w:val="00C46AAF"/>
    <w:rsid w:val="00C506C2"/>
    <w:rsid w:val="00C50E65"/>
    <w:rsid w:val="00C51C44"/>
    <w:rsid w:val="00C54A43"/>
    <w:rsid w:val="00C601BC"/>
    <w:rsid w:val="00C67C0E"/>
    <w:rsid w:val="00C7002F"/>
    <w:rsid w:val="00C718DB"/>
    <w:rsid w:val="00C74268"/>
    <w:rsid w:val="00C77138"/>
    <w:rsid w:val="00C802FE"/>
    <w:rsid w:val="00C805BA"/>
    <w:rsid w:val="00C81C4C"/>
    <w:rsid w:val="00C85B01"/>
    <w:rsid w:val="00C9385B"/>
    <w:rsid w:val="00C956BD"/>
    <w:rsid w:val="00C974A7"/>
    <w:rsid w:val="00CA1FC4"/>
    <w:rsid w:val="00CA355B"/>
    <w:rsid w:val="00CB0A92"/>
    <w:rsid w:val="00CB1268"/>
    <w:rsid w:val="00CB2E77"/>
    <w:rsid w:val="00CB4A2B"/>
    <w:rsid w:val="00CB6F48"/>
    <w:rsid w:val="00CB72F6"/>
    <w:rsid w:val="00CB7495"/>
    <w:rsid w:val="00CC3CC6"/>
    <w:rsid w:val="00CC643A"/>
    <w:rsid w:val="00CD0782"/>
    <w:rsid w:val="00CD1508"/>
    <w:rsid w:val="00CD2EB3"/>
    <w:rsid w:val="00CD5F88"/>
    <w:rsid w:val="00CE19D0"/>
    <w:rsid w:val="00CE38FB"/>
    <w:rsid w:val="00CE4CD9"/>
    <w:rsid w:val="00CE5978"/>
    <w:rsid w:val="00CF052B"/>
    <w:rsid w:val="00CF1AAF"/>
    <w:rsid w:val="00CF4A63"/>
    <w:rsid w:val="00CF5891"/>
    <w:rsid w:val="00CF72A4"/>
    <w:rsid w:val="00CF77A2"/>
    <w:rsid w:val="00D076CD"/>
    <w:rsid w:val="00D11A7A"/>
    <w:rsid w:val="00D11F91"/>
    <w:rsid w:val="00D12D4F"/>
    <w:rsid w:val="00D153C1"/>
    <w:rsid w:val="00D1542E"/>
    <w:rsid w:val="00D20344"/>
    <w:rsid w:val="00D20905"/>
    <w:rsid w:val="00D234C5"/>
    <w:rsid w:val="00D24BB7"/>
    <w:rsid w:val="00D266BF"/>
    <w:rsid w:val="00D33D7F"/>
    <w:rsid w:val="00D43916"/>
    <w:rsid w:val="00D51244"/>
    <w:rsid w:val="00D55582"/>
    <w:rsid w:val="00D57A39"/>
    <w:rsid w:val="00D632F9"/>
    <w:rsid w:val="00D647F6"/>
    <w:rsid w:val="00D65644"/>
    <w:rsid w:val="00D670F0"/>
    <w:rsid w:val="00D724EF"/>
    <w:rsid w:val="00D737E0"/>
    <w:rsid w:val="00D76A28"/>
    <w:rsid w:val="00D77C7C"/>
    <w:rsid w:val="00D84B0C"/>
    <w:rsid w:val="00D90507"/>
    <w:rsid w:val="00D94087"/>
    <w:rsid w:val="00D977E0"/>
    <w:rsid w:val="00DA33B1"/>
    <w:rsid w:val="00DB20C4"/>
    <w:rsid w:val="00DB415A"/>
    <w:rsid w:val="00DB5955"/>
    <w:rsid w:val="00DB5C09"/>
    <w:rsid w:val="00DB6CCE"/>
    <w:rsid w:val="00DB7D34"/>
    <w:rsid w:val="00DC0F7B"/>
    <w:rsid w:val="00DC2FCC"/>
    <w:rsid w:val="00DC381E"/>
    <w:rsid w:val="00DC681C"/>
    <w:rsid w:val="00DD08C0"/>
    <w:rsid w:val="00DD0A22"/>
    <w:rsid w:val="00DD1BBB"/>
    <w:rsid w:val="00DE1AA2"/>
    <w:rsid w:val="00DF0FEB"/>
    <w:rsid w:val="00DF16A3"/>
    <w:rsid w:val="00DF1E92"/>
    <w:rsid w:val="00DF2594"/>
    <w:rsid w:val="00DF3177"/>
    <w:rsid w:val="00DF361B"/>
    <w:rsid w:val="00DF692F"/>
    <w:rsid w:val="00E00F89"/>
    <w:rsid w:val="00E04036"/>
    <w:rsid w:val="00E04861"/>
    <w:rsid w:val="00E04FA6"/>
    <w:rsid w:val="00E05EE3"/>
    <w:rsid w:val="00E0621A"/>
    <w:rsid w:val="00E06279"/>
    <w:rsid w:val="00E076BA"/>
    <w:rsid w:val="00E2206E"/>
    <w:rsid w:val="00E24E76"/>
    <w:rsid w:val="00E27B82"/>
    <w:rsid w:val="00E3734F"/>
    <w:rsid w:val="00E4193E"/>
    <w:rsid w:val="00E44B91"/>
    <w:rsid w:val="00E44F7A"/>
    <w:rsid w:val="00E45AEF"/>
    <w:rsid w:val="00E45D39"/>
    <w:rsid w:val="00E53394"/>
    <w:rsid w:val="00E54920"/>
    <w:rsid w:val="00E60179"/>
    <w:rsid w:val="00E675CF"/>
    <w:rsid w:val="00E717F9"/>
    <w:rsid w:val="00E80512"/>
    <w:rsid w:val="00E819C1"/>
    <w:rsid w:val="00E83370"/>
    <w:rsid w:val="00E855BC"/>
    <w:rsid w:val="00E86321"/>
    <w:rsid w:val="00E90BB1"/>
    <w:rsid w:val="00E96016"/>
    <w:rsid w:val="00E96375"/>
    <w:rsid w:val="00EA4BCA"/>
    <w:rsid w:val="00EA71E1"/>
    <w:rsid w:val="00EB07B6"/>
    <w:rsid w:val="00EB4ED6"/>
    <w:rsid w:val="00EB5998"/>
    <w:rsid w:val="00EC06BF"/>
    <w:rsid w:val="00EC0E61"/>
    <w:rsid w:val="00EC5034"/>
    <w:rsid w:val="00ED1495"/>
    <w:rsid w:val="00ED1EDB"/>
    <w:rsid w:val="00ED5D0F"/>
    <w:rsid w:val="00ED6C23"/>
    <w:rsid w:val="00ED7DB6"/>
    <w:rsid w:val="00EE16FE"/>
    <w:rsid w:val="00EE4C63"/>
    <w:rsid w:val="00F02156"/>
    <w:rsid w:val="00F03D24"/>
    <w:rsid w:val="00F11699"/>
    <w:rsid w:val="00F12BAB"/>
    <w:rsid w:val="00F23932"/>
    <w:rsid w:val="00F27A8F"/>
    <w:rsid w:val="00F405F4"/>
    <w:rsid w:val="00F41681"/>
    <w:rsid w:val="00F4587F"/>
    <w:rsid w:val="00F474F3"/>
    <w:rsid w:val="00F502DF"/>
    <w:rsid w:val="00F5035F"/>
    <w:rsid w:val="00F50B15"/>
    <w:rsid w:val="00F6055F"/>
    <w:rsid w:val="00F64DD8"/>
    <w:rsid w:val="00F70B4A"/>
    <w:rsid w:val="00F73220"/>
    <w:rsid w:val="00F8183C"/>
    <w:rsid w:val="00F864EF"/>
    <w:rsid w:val="00F86CD1"/>
    <w:rsid w:val="00F90FED"/>
    <w:rsid w:val="00F92873"/>
    <w:rsid w:val="00F93226"/>
    <w:rsid w:val="00F952BE"/>
    <w:rsid w:val="00F965BE"/>
    <w:rsid w:val="00F97278"/>
    <w:rsid w:val="00FA076B"/>
    <w:rsid w:val="00FB1E8F"/>
    <w:rsid w:val="00FB5469"/>
    <w:rsid w:val="00FB588D"/>
    <w:rsid w:val="00FB7340"/>
    <w:rsid w:val="00FC006A"/>
    <w:rsid w:val="00FC236F"/>
    <w:rsid w:val="00FC374A"/>
    <w:rsid w:val="00FC6003"/>
    <w:rsid w:val="00FC7518"/>
    <w:rsid w:val="00FD489A"/>
    <w:rsid w:val="00FD7D42"/>
    <w:rsid w:val="00FE5BF7"/>
    <w:rsid w:val="00FF08A4"/>
    <w:rsid w:val="00FF1669"/>
    <w:rsid w:val="00FF4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7B"/>
  </w:style>
  <w:style w:type="paragraph" w:styleId="1">
    <w:name w:val="heading 1"/>
    <w:basedOn w:val="a"/>
    <w:next w:val="a"/>
    <w:link w:val="10"/>
    <w:uiPriority w:val="9"/>
    <w:qFormat/>
    <w:rsid w:val="00FA07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D2B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E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5E2C"/>
  </w:style>
  <w:style w:type="paragraph" w:styleId="a5">
    <w:name w:val="footer"/>
    <w:basedOn w:val="a"/>
    <w:link w:val="a6"/>
    <w:uiPriority w:val="99"/>
    <w:unhideWhenUsed/>
    <w:rsid w:val="00A25E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5E2C"/>
  </w:style>
  <w:style w:type="table" w:styleId="a7">
    <w:name w:val="Table Grid"/>
    <w:basedOn w:val="a1"/>
    <w:uiPriority w:val="59"/>
    <w:rsid w:val="00A25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825E31"/>
    <w:pPr>
      <w:spacing w:after="0" w:line="240" w:lineRule="auto"/>
    </w:pPr>
    <w:rPr>
      <w:rFonts w:ascii="Courier New" w:eastAsia="Calibri" w:hAnsi="Courier New" w:cs="Calibri"/>
      <w:sz w:val="20"/>
      <w:szCs w:val="20"/>
      <w:lang w:eastAsia="ar-SA"/>
    </w:rPr>
  </w:style>
  <w:style w:type="character" w:styleId="a8">
    <w:name w:val="Hyperlink"/>
    <w:rsid w:val="00825E31"/>
    <w:rPr>
      <w:rFonts w:cs="Times New Roman"/>
      <w:color w:val="0000FF"/>
      <w:u w:val="single"/>
    </w:rPr>
  </w:style>
  <w:style w:type="paragraph" w:styleId="21">
    <w:name w:val="Body Text 2"/>
    <w:basedOn w:val="a"/>
    <w:link w:val="22"/>
    <w:uiPriority w:val="99"/>
    <w:unhideWhenUsed/>
    <w:rsid w:val="00825E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825E31"/>
    <w:rPr>
      <w:rFonts w:ascii="Times New Roman" w:eastAsia="Times New Roman" w:hAnsi="Times New Roman" w:cs="Times New Roman"/>
      <w:sz w:val="24"/>
      <w:szCs w:val="24"/>
      <w:lang w:eastAsia="ru-RU"/>
    </w:rPr>
  </w:style>
  <w:style w:type="character" w:styleId="a9">
    <w:name w:val="annotation reference"/>
    <w:uiPriority w:val="99"/>
    <w:rsid w:val="00825E31"/>
    <w:rPr>
      <w:rFonts w:cs="Times New Roman"/>
      <w:sz w:val="16"/>
      <w:szCs w:val="16"/>
    </w:rPr>
  </w:style>
  <w:style w:type="paragraph" w:styleId="aa">
    <w:name w:val="annotation text"/>
    <w:aliases w:val="Тема примечания Знак1 Знак,Тема примечания Знак1"/>
    <w:basedOn w:val="a"/>
    <w:link w:val="ab"/>
    <w:uiPriority w:val="99"/>
    <w:rsid w:val="00825E31"/>
    <w:pPr>
      <w:spacing w:after="0" w:line="240" w:lineRule="auto"/>
    </w:pPr>
    <w:rPr>
      <w:rFonts w:ascii="Verdana" w:eastAsia="Calibri" w:hAnsi="Verdana" w:cs="Times New Roman"/>
      <w:sz w:val="20"/>
      <w:szCs w:val="20"/>
      <w:lang w:eastAsia="ru-RU"/>
    </w:rPr>
  </w:style>
  <w:style w:type="character" w:customStyle="1" w:styleId="ab">
    <w:name w:val="Текст примечания Знак"/>
    <w:aliases w:val="Тема примечания Знак1 Знак Знак,Тема примечания Знак1 Знак1"/>
    <w:basedOn w:val="a0"/>
    <w:link w:val="aa"/>
    <w:uiPriority w:val="99"/>
    <w:rsid w:val="00825E31"/>
    <w:rPr>
      <w:rFonts w:ascii="Verdana" w:eastAsia="Calibri" w:hAnsi="Verdana" w:cs="Times New Roman"/>
      <w:sz w:val="20"/>
      <w:szCs w:val="20"/>
      <w:lang w:eastAsia="ru-RU"/>
    </w:rPr>
  </w:style>
  <w:style w:type="paragraph" w:styleId="ac">
    <w:name w:val="Balloon Text"/>
    <w:basedOn w:val="a"/>
    <w:link w:val="ad"/>
    <w:uiPriority w:val="99"/>
    <w:semiHidden/>
    <w:unhideWhenUsed/>
    <w:rsid w:val="00825E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5E31"/>
    <w:rPr>
      <w:rFonts w:ascii="Tahoma" w:hAnsi="Tahoma" w:cs="Tahoma"/>
      <w:sz w:val="16"/>
      <w:szCs w:val="16"/>
    </w:rPr>
  </w:style>
  <w:style w:type="paragraph" w:styleId="ae">
    <w:name w:val="Body Text"/>
    <w:basedOn w:val="a"/>
    <w:link w:val="af"/>
    <w:semiHidden/>
    <w:rsid w:val="00190E80"/>
    <w:pPr>
      <w:spacing w:after="120" w:line="240" w:lineRule="auto"/>
    </w:pPr>
    <w:rPr>
      <w:rFonts w:ascii="Verdana" w:eastAsia="Calibri" w:hAnsi="Verdana" w:cs="Times New Roman"/>
      <w:sz w:val="24"/>
      <w:szCs w:val="24"/>
      <w:lang w:eastAsia="ru-RU"/>
    </w:rPr>
  </w:style>
  <w:style w:type="character" w:customStyle="1" w:styleId="af">
    <w:name w:val="Основной текст Знак"/>
    <w:basedOn w:val="a0"/>
    <w:link w:val="ae"/>
    <w:semiHidden/>
    <w:rsid w:val="00190E80"/>
    <w:rPr>
      <w:rFonts w:ascii="Verdana" w:eastAsia="Calibri" w:hAnsi="Verdana" w:cs="Times New Roman"/>
      <w:sz w:val="24"/>
      <w:szCs w:val="24"/>
      <w:lang w:eastAsia="ru-RU"/>
    </w:rPr>
  </w:style>
  <w:style w:type="paragraph" w:styleId="af0">
    <w:name w:val="annotation subject"/>
    <w:basedOn w:val="aa"/>
    <w:next w:val="aa"/>
    <w:link w:val="af1"/>
    <w:uiPriority w:val="99"/>
    <w:semiHidden/>
    <w:unhideWhenUsed/>
    <w:rsid w:val="00A2687C"/>
    <w:pPr>
      <w:spacing w:after="200"/>
    </w:pPr>
    <w:rPr>
      <w:rFonts w:asciiTheme="minorHAnsi" w:eastAsiaTheme="minorHAnsi" w:hAnsiTheme="minorHAnsi" w:cstheme="minorBidi"/>
      <w:b/>
      <w:bCs/>
      <w:lang w:eastAsia="en-US"/>
    </w:rPr>
  </w:style>
  <w:style w:type="character" w:customStyle="1" w:styleId="af1">
    <w:name w:val="Тема примечания Знак"/>
    <w:basedOn w:val="ab"/>
    <w:link w:val="af0"/>
    <w:uiPriority w:val="99"/>
    <w:semiHidden/>
    <w:rsid w:val="00A2687C"/>
    <w:rPr>
      <w:rFonts w:ascii="Verdana" w:eastAsia="Calibri" w:hAnsi="Verdana" w:cs="Times New Roman"/>
      <w:b/>
      <w:bCs/>
      <w:sz w:val="20"/>
      <w:szCs w:val="20"/>
      <w:lang w:eastAsia="ru-RU"/>
    </w:rPr>
  </w:style>
  <w:style w:type="paragraph" w:styleId="af2">
    <w:name w:val="Body Text Indent"/>
    <w:basedOn w:val="a"/>
    <w:link w:val="af3"/>
    <w:uiPriority w:val="99"/>
    <w:semiHidden/>
    <w:unhideWhenUsed/>
    <w:rsid w:val="008C242B"/>
    <w:pPr>
      <w:spacing w:after="120"/>
      <w:ind w:left="283"/>
    </w:pPr>
  </w:style>
  <w:style w:type="character" w:customStyle="1" w:styleId="af3">
    <w:name w:val="Основной текст с отступом Знак"/>
    <w:basedOn w:val="a0"/>
    <w:link w:val="af2"/>
    <w:uiPriority w:val="99"/>
    <w:semiHidden/>
    <w:rsid w:val="008C242B"/>
  </w:style>
  <w:style w:type="paragraph" w:customStyle="1" w:styleId="Default">
    <w:name w:val="Default"/>
    <w:rsid w:val="008C242B"/>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4">
    <w:name w:val="List Paragraph"/>
    <w:basedOn w:val="a"/>
    <w:link w:val="af5"/>
    <w:uiPriority w:val="34"/>
    <w:qFormat/>
    <w:rsid w:val="008C242B"/>
    <w:pPr>
      <w:spacing w:after="0" w:line="240" w:lineRule="auto"/>
      <w:ind w:left="720"/>
      <w:contextualSpacing/>
    </w:pPr>
    <w:rPr>
      <w:rFonts w:ascii="Verdana" w:eastAsia="Calibri" w:hAnsi="Verdana" w:cs="Times New Roman"/>
      <w:sz w:val="24"/>
      <w:szCs w:val="24"/>
      <w:lang w:eastAsia="ru-RU"/>
    </w:rPr>
  </w:style>
  <w:style w:type="character" w:customStyle="1" w:styleId="A00">
    <w:name w:val="A0"/>
    <w:uiPriority w:val="99"/>
    <w:rsid w:val="00B85EAB"/>
    <w:rPr>
      <w:color w:val="000000"/>
      <w:sz w:val="10"/>
    </w:rPr>
  </w:style>
  <w:style w:type="character" w:customStyle="1" w:styleId="23">
    <w:name w:val="Основной текст (2)_"/>
    <w:link w:val="24"/>
    <w:rsid w:val="00804BC1"/>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804BC1"/>
    <w:pPr>
      <w:widowControl w:val="0"/>
      <w:shd w:val="clear" w:color="auto" w:fill="FFFFFF"/>
      <w:spacing w:after="60" w:line="0" w:lineRule="atLeast"/>
      <w:ind w:hanging="300"/>
    </w:pPr>
    <w:rPr>
      <w:rFonts w:ascii="Times New Roman" w:eastAsia="Times New Roman" w:hAnsi="Times New Roman" w:cs="Times New Roman"/>
      <w:b/>
      <w:bCs/>
    </w:rPr>
  </w:style>
  <w:style w:type="character" w:customStyle="1" w:styleId="af6">
    <w:name w:val="Основной текст_"/>
    <w:link w:val="5"/>
    <w:rsid w:val="00804BC1"/>
    <w:rPr>
      <w:rFonts w:ascii="Times New Roman" w:eastAsia="Times New Roman" w:hAnsi="Times New Roman" w:cs="Times New Roman"/>
      <w:sz w:val="21"/>
      <w:szCs w:val="21"/>
      <w:shd w:val="clear" w:color="auto" w:fill="FFFFFF"/>
    </w:rPr>
  </w:style>
  <w:style w:type="character" w:customStyle="1" w:styleId="12">
    <w:name w:val="Основной текст1"/>
    <w:rsid w:val="00804BC1"/>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paragraph" w:customStyle="1" w:styleId="5">
    <w:name w:val="Основной текст5"/>
    <w:basedOn w:val="a"/>
    <w:link w:val="af6"/>
    <w:rsid w:val="00804BC1"/>
    <w:pPr>
      <w:widowControl w:val="0"/>
      <w:shd w:val="clear" w:color="auto" w:fill="FFFFFF"/>
      <w:spacing w:before="360" w:after="0" w:line="280" w:lineRule="exact"/>
      <w:ind w:hanging="340"/>
      <w:jc w:val="both"/>
    </w:pPr>
    <w:rPr>
      <w:rFonts w:ascii="Times New Roman" w:eastAsia="Times New Roman" w:hAnsi="Times New Roman" w:cs="Times New Roman"/>
      <w:sz w:val="21"/>
      <w:szCs w:val="21"/>
    </w:rPr>
  </w:style>
  <w:style w:type="character" w:customStyle="1" w:styleId="4">
    <w:name w:val="Основной текст (4)_"/>
    <w:link w:val="40"/>
    <w:rsid w:val="00804BC1"/>
    <w:rPr>
      <w:rFonts w:ascii="Times New Roman" w:eastAsia="Times New Roman" w:hAnsi="Times New Roman" w:cs="Times New Roman"/>
      <w:shd w:val="clear" w:color="auto" w:fill="FFFFFF"/>
    </w:rPr>
  </w:style>
  <w:style w:type="paragraph" w:customStyle="1" w:styleId="40">
    <w:name w:val="Основной текст (4)"/>
    <w:basedOn w:val="a"/>
    <w:link w:val="4"/>
    <w:rsid w:val="00804BC1"/>
    <w:pPr>
      <w:widowControl w:val="0"/>
      <w:shd w:val="clear" w:color="auto" w:fill="FFFFFF"/>
      <w:spacing w:after="0" w:line="280" w:lineRule="exact"/>
      <w:ind w:hanging="420"/>
      <w:jc w:val="both"/>
    </w:pPr>
    <w:rPr>
      <w:rFonts w:ascii="Times New Roman" w:eastAsia="Times New Roman" w:hAnsi="Times New Roman" w:cs="Times New Roman"/>
    </w:rPr>
  </w:style>
  <w:style w:type="character" w:customStyle="1" w:styleId="2105pt">
    <w:name w:val="Основной текст (2) + 10;5 pt;Не полужирный"/>
    <w:rsid w:val="00804BC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0">
    <w:name w:val="Заголовок 2 Знак"/>
    <w:basedOn w:val="a0"/>
    <w:link w:val="2"/>
    <w:uiPriority w:val="9"/>
    <w:rsid w:val="004D2BED"/>
    <w:rPr>
      <w:rFonts w:ascii="Times New Roman" w:eastAsia="Times New Roman" w:hAnsi="Times New Roman" w:cs="Times New Roman"/>
      <w:b/>
      <w:bCs/>
      <w:sz w:val="36"/>
      <w:szCs w:val="36"/>
      <w:lang w:eastAsia="ru-RU"/>
    </w:rPr>
  </w:style>
  <w:style w:type="paragraph" w:styleId="af7">
    <w:name w:val="footnote text"/>
    <w:basedOn w:val="a"/>
    <w:link w:val="af8"/>
    <w:uiPriority w:val="99"/>
    <w:semiHidden/>
    <w:unhideWhenUsed/>
    <w:rsid w:val="00452DD3"/>
    <w:pPr>
      <w:spacing w:after="0" w:line="240" w:lineRule="auto"/>
    </w:pPr>
    <w:rPr>
      <w:sz w:val="20"/>
      <w:szCs w:val="20"/>
    </w:rPr>
  </w:style>
  <w:style w:type="character" w:customStyle="1" w:styleId="af8">
    <w:name w:val="Текст сноски Знак"/>
    <w:basedOn w:val="a0"/>
    <w:link w:val="af7"/>
    <w:uiPriority w:val="99"/>
    <w:semiHidden/>
    <w:rsid w:val="00452DD3"/>
    <w:rPr>
      <w:sz w:val="20"/>
      <w:szCs w:val="20"/>
    </w:rPr>
  </w:style>
  <w:style w:type="character" w:styleId="af9">
    <w:name w:val="footnote reference"/>
    <w:basedOn w:val="a0"/>
    <w:uiPriority w:val="99"/>
    <w:semiHidden/>
    <w:unhideWhenUsed/>
    <w:rsid w:val="00452DD3"/>
    <w:rPr>
      <w:vertAlign w:val="superscript"/>
    </w:rPr>
  </w:style>
  <w:style w:type="character" w:customStyle="1" w:styleId="10">
    <w:name w:val="Заголовок 1 Знак"/>
    <w:basedOn w:val="a0"/>
    <w:link w:val="1"/>
    <w:uiPriority w:val="9"/>
    <w:rsid w:val="00FA076B"/>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FA076B"/>
  </w:style>
  <w:style w:type="character" w:customStyle="1" w:styleId="hl">
    <w:name w:val="hl"/>
    <w:basedOn w:val="a0"/>
    <w:rsid w:val="00FA076B"/>
  </w:style>
  <w:style w:type="character" w:customStyle="1" w:styleId="nobr">
    <w:name w:val="nobr"/>
    <w:basedOn w:val="a0"/>
    <w:rsid w:val="00FA076B"/>
  </w:style>
  <w:style w:type="paragraph" w:styleId="afa">
    <w:name w:val="Revision"/>
    <w:hidden/>
    <w:uiPriority w:val="99"/>
    <w:semiHidden/>
    <w:rsid w:val="00FA076B"/>
    <w:pPr>
      <w:spacing w:after="0" w:line="240" w:lineRule="auto"/>
    </w:pPr>
  </w:style>
  <w:style w:type="paragraph" w:styleId="afb">
    <w:name w:val="endnote text"/>
    <w:basedOn w:val="a"/>
    <w:link w:val="afc"/>
    <w:uiPriority w:val="99"/>
    <w:semiHidden/>
    <w:unhideWhenUsed/>
    <w:rsid w:val="000F5CD4"/>
    <w:pPr>
      <w:spacing w:after="0" w:line="240" w:lineRule="auto"/>
    </w:pPr>
    <w:rPr>
      <w:sz w:val="20"/>
      <w:szCs w:val="20"/>
    </w:rPr>
  </w:style>
  <w:style w:type="character" w:customStyle="1" w:styleId="afc">
    <w:name w:val="Текст концевой сноски Знак"/>
    <w:basedOn w:val="a0"/>
    <w:link w:val="afb"/>
    <w:uiPriority w:val="99"/>
    <w:semiHidden/>
    <w:rsid w:val="000F5CD4"/>
    <w:rPr>
      <w:sz w:val="20"/>
      <w:szCs w:val="20"/>
    </w:rPr>
  </w:style>
  <w:style w:type="character" w:styleId="afd">
    <w:name w:val="endnote reference"/>
    <w:basedOn w:val="a0"/>
    <w:uiPriority w:val="99"/>
    <w:semiHidden/>
    <w:unhideWhenUsed/>
    <w:rsid w:val="000F5CD4"/>
    <w:rPr>
      <w:vertAlign w:val="superscript"/>
    </w:rPr>
  </w:style>
  <w:style w:type="character" w:customStyle="1" w:styleId="af5">
    <w:name w:val="Абзац списка Знак"/>
    <w:link w:val="af4"/>
    <w:uiPriority w:val="34"/>
    <w:qFormat/>
    <w:locked/>
    <w:rsid w:val="00E3734F"/>
    <w:rPr>
      <w:rFonts w:ascii="Verdana" w:eastAsia="Calibri" w:hAnsi="Verdan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795201">
      <w:bodyDiv w:val="1"/>
      <w:marLeft w:val="0"/>
      <w:marRight w:val="0"/>
      <w:marTop w:val="0"/>
      <w:marBottom w:val="0"/>
      <w:divBdr>
        <w:top w:val="none" w:sz="0" w:space="0" w:color="auto"/>
        <w:left w:val="none" w:sz="0" w:space="0" w:color="auto"/>
        <w:bottom w:val="none" w:sz="0" w:space="0" w:color="auto"/>
        <w:right w:val="none" w:sz="0" w:space="0" w:color="auto"/>
      </w:divBdr>
    </w:div>
    <w:div w:id="232543805">
      <w:bodyDiv w:val="1"/>
      <w:marLeft w:val="0"/>
      <w:marRight w:val="0"/>
      <w:marTop w:val="0"/>
      <w:marBottom w:val="0"/>
      <w:divBdr>
        <w:top w:val="none" w:sz="0" w:space="0" w:color="auto"/>
        <w:left w:val="none" w:sz="0" w:space="0" w:color="auto"/>
        <w:bottom w:val="none" w:sz="0" w:space="0" w:color="auto"/>
        <w:right w:val="none" w:sz="0" w:space="0" w:color="auto"/>
      </w:divBdr>
    </w:div>
    <w:div w:id="354355642">
      <w:bodyDiv w:val="1"/>
      <w:marLeft w:val="0"/>
      <w:marRight w:val="0"/>
      <w:marTop w:val="0"/>
      <w:marBottom w:val="0"/>
      <w:divBdr>
        <w:top w:val="none" w:sz="0" w:space="0" w:color="auto"/>
        <w:left w:val="none" w:sz="0" w:space="0" w:color="auto"/>
        <w:bottom w:val="none" w:sz="0" w:space="0" w:color="auto"/>
        <w:right w:val="none" w:sz="0" w:space="0" w:color="auto"/>
      </w:divBdr>
    </w:div>
    <w:div w:id="541943284">
      <w:bodyDiv w:val="1"/>
      <w:marLeft w:val="0"/>
      <w:marRight w:val="0"/>
      <w:marTop w:val="0"/>
      <w:marBottom w:val="0"/>
      <w:divBdr>
        <w:top w:val="none" w:sz="0" w:space="0" w:color="auto"/>
        <w:left w:val="none" w:sz="0" w:space="0" w:color="auto"/>
        <w:bottom w:val="none" w:sz="0" w:space="0" w:color="auto"/>
        <w:right w:val="none" w:sz="0" w:space="0" w:color="auto"/>
      </w:divBdr>
    </w:div>
    <w:div w:id="751508458">
      <w:bodyDiv w:val="1"/>
      <w:marLeft w:val="0"/>
      <w:marRight w:val="0"/>
      <w:marTop w:val="0"/>
      <w:marBottom w:val="0"/>
      <w:divBdr>
        <w:top w:val="none" w:sz="0" w:space="0" w:color="auto"/>
        <w:left w:val="none" w:sz="0" w:space="0" w:color="auto"/>
        <w:bottom w:val="none" w:sz="0" w:space="0" w:color="auto"/>
        <w:right w:val="none" w:sz="0" w:space="0" w:color="auto"/>
      </w:divBdr>
    </w:div>
    <w:div w:id="970288030">
      <w:bodyDiv w:val="1"/>
      <w:marLeft w:val="0"/>
      <w:marRight w:val="0"/>
      <w:marTop w:val="0"/>
      <w:marBottom w:val="0"/>
      <w:divBdr>
        <w:top w:val="none" w:sz="0" w:space="0" w:color="auto"/>
        <w:left w:val="none" w:sz="0" w:space="0" w:color="auto"/>
        <w:bottom w:val="none" w:sz="0" w:space="0" w:color="auto"/>
        <w:right w:val="none" w:sz="0" w:space="0" w:color="auto"/>
      </w:divBdr>
    </w:div>
    <w:div w:id="1019232695">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57408635">
      <w:bodyDiv w:val="1"/>
      <w:marLeft w:val="0"/>
      <w:marRight w:val="0"/>
      <w:marTop w:val="0"/>
      <w:marBottom w:val="0"/>
      <w:divBdr>
        <w:top w:val="none" w:sz="0" w:space="0" w:color="auto"/>
        <w:left w:val="none" w:sz="0" w:space="0" w:color="auto"/>
        <w:bottom w:val="none" w:sz="0" w:space="0" w:color="auto"/>
        <w:right w:val="none" w:sz="0" w:space="0" w:color="auto"/>
      </w:divBdr>
    </w:div>
    <w:div w:id="1473986284">
      <w:bodyDiv w:val="1"/>
      <w:marLeft w:val="0"/>
      <w:marRight w:val="0"/>
      <w:marTop w:val="0"/>
      <w:marBottom w:val="0"/>
      <w:divBdr>
        <w:top w:val="none" w:sz="0" w:space="0" w:color="auto"/>
        <w:left w:val="none" w:sz="0" w:space="0" w:color="auto"/>
        <w:bottom w:val="none" w:sz="0" w:space="0" w:color="auto"/>
        <w:right w:val="none" w:sz="0" w:space="0" w:color="auto"/>
      </w:divBdr>
      <w:divsChild>
        <w:div w:id="36702188">
          <w:marLeft w:val="0"/>
          <w:marRight w:val="0"/>
          <w:marTop w:val="120"/>
          <w:marBottom w:val="0"/>
          <w:divBdr>
            <w:top w:val="none" w:sz="0" w:space="0" w:color="auto"/>
            <w:left w:val="none" w:sz="0" w:space="0" w:color="auto"/>
            <w:bottom w:val="none" w:sz="0" w:space="0" w:color="auto"/>
            <w:right w:val="none" w:sz="0" w:space="0" w:color="auto"/>
          </w:divBdr>
        </w:div>
        <w:div w:id="1029916551">
          <w:marLeft w:val="0"/>
          <w:marRight w:val="0"/>
          <w:marTop w:val="120"/>
          <w:marBottom w:val="96"/>
          <w:divBdr>
            <w:top w:val="none" w:sz="0" w:space="0" w:color="auto"/>
            <w:left w:val="none" w:sz="0" w:space="0" w:color="auto"/>
            <w:bottom w:val="none" w:sz="0" w:space="0" w:color="auto"/>
            <w:right w:val="none" w:sz="0" w:space="0" w:color="auto"/>
          </w:divBdr>
          <w:divsChild>
            <w:div w:id="1289312137">
              <w:marLeft w:val="0"/>
              <w:marRight w:val="0"/>
              <w:marTop w:val="0"/>
              <w:marBottom w:val="0"/>
              <w:divBdr>
                <w:top w:val="none" w:sz="0" w:space="0" w:color="auto"/>
                <w:left w:val="none" w:sz="0" w:space="0" w:color="auto"/>
                <w:bottom w:val="none" w:sz="0" w:space="0" w:color="auto"/>
                <w:right w:val="none" w:sz="0" w:space="0" w:color="auto"/>
              </w:divBdr>
              <w:divsChild>
                <w:div w:id="16692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6836">
          <w:marLeft w:val="0"/>
          <w:marRight w:val="0"/>
          <w:marTop w:val="120"/>
          <w:marBottom w:val="0"/>
          <w:divBdr>
            <w:top w:val="none" w:sz="0" w:space="0" w:color="auto"/>
            <w:left w:val="none" w:sz="0" w:space="0" w:color="auto"/>
            <w:bottom w:val="none" w:sz="0" w:space="0" w:color="auto"/>
            <w:right w:val="none" w:sz="0" w:space="0" w:color="auto"/>
          </w:divBdr>
        </w:div>
        <w:div w:id="929003178">
          <w:marLeft w:val="0"/>
          <w:marRight w:val="0"/>
          <w:marTop w:val="120"/>
          <w:marBottom w:val="0"/>
          <w:divBdr>
            <w:top w:val="none" w:sz="0" w:space="0" w:color="auto"/>
            <w:left w:val="none" w:sz="0" w:space="0" w:color="auto"/>
            <w:bottom w:val="none" w:sz="0" w:space="0" w:color="auto"/>
            <w:right w:val="none" w:sz="0" w:space="0" w:color="auto"/>
          </w:divBdr>
        </w:div>
        <w:div w:id="210657879">
          <w:marLeft w:val="0"/>
          <w:marRight w:val="0"/>
          <w:marTop w:val="120"/>
          <w:marBottom w:val="0"/>
          <w:divBdr>
            <w:top w:val="none" w:sz="0" w:space="0" w:color="auto"/>
            <w:left w:val="none" w:sz="0" w:space="0" w:color="auto"/>
            <w:bottom w:val="none" w:sz="0" w:space="0" w:color="auto"/>
            <w:right w:val="none" w:sz="0" w:space="0" w:color="auto"/>
          </w:divBdr>
        </w:div>
        <w:div w:id="1193810340">
          <w:marLeft w:val="0"/>
          <w:marRight w:val="0"/>
          <w:marTop w:val="120"/>
          <w:marBottom w:val="0"/>
          <w:divBdr>
            <w:top w:val="none" w:sz="0" w:space="0" w:color="auto"/>
            <w:left w:val="none" w:sz="0" w:space="0" w:color="auto"/>
            <w:bottom w:val="none" w:sz="0" w:space="0" w:color="auto"/>
            <w:right w:val="none" w:sz="0" w:space="0" w:color="auto"/>
          </w:divBdr>
        </w:div>
        <w:div w:id="1028337526">
          <w:marLeft w:val="0"/>
          <w:marRight w:val="0"/>
          <w:marTop w:val="120"/>
          <w:marBottom w:val="0"/>
          <w:divBdr>
            <w:top w:val="none" w:sz="0" w:space="0" w:color="auto"/>
            <w:left w:val="none" w:sz="0" w:space="0" w:color="auto"/>
            <w:bottom w:val="none" w:sz="0" w:space="0" w:color="auto"/>
            <w:right w:val="none" w:sz="0" w:space="0" w:color="auto"/>
          </w:divBdr>
        </w:div>
        <w:div w:id="1703826271">
          <w:marLeft w:val="0"/>
          <w:marRight w:val="0"/>
          <w:marTop w:val="120"/>
          <w:marBottom w:val="0"/>
          <w:divBdr>
            <w:top w:val="none" w:sz="0" w:space="0" w:color="auto"/>
            <w:left w:val="none" w:sz="0" w:space="0" w:color="auto"/>
            <w:bottom w:val="none" w:sz="0" w:space="0" w:color="auto"/>
            <w:right w:val="none" w:sz="0" w:space="0" w:color="auto"/>
          </w:divBdr>
        </w:div>
        <w:div w:id="262108471">
          <w:marLeft w:val="0"/>
          <w:marRight w:val="0"/>
          <w:marTop w:val="120"/>
          <w:marBottom w:val="0"/>
          <w:divBdr>
            <w:top w:val="none" w:sz="0" w:space="0" w:color="auto"/>
            <w:left w:val="none" w:sz="0" w:space="0" w:color="auto"/>
            <w:bottom w:val="none" w:sz="0" w:space="0" w:color="auto"/>
            <w:right w:val="none" w:sz="0" w:space="0" w:color="auto"/>
          </w:divBdr>
        </w:div>
      </w:divsChild>
    </w:div>
    <w:div w:id="1505976836">
      <w:bodyDiv w:val="1"/>
      <w:marLeft w:val="0"/>
      <w:marRight w:val="0"/>
      <w:marTop w:val="0"/>
      <w:marBottom w:val="0"/>
      <w:divBdr>
        <w:top w:val="none" w:sz="0" w:space="0" w:color="auto"/>
        <w:left w:val="none" w:sz="0" w:space="0" w:color="auto"/>
        <w:bottom w:val="none" w:sz="0" w:space="0" w:color="auto"/>
        <w:right w:val="none" w:sz="0" w:space="0" w:color="auto"/>
      </w:divBdr>
    </w:div>
    <w:div w:id="1642689968">
      <w:bodyDiv w:val="1"/>
      <w:marLeft w:val="0"/>
      <w:marRight w:val="0"/>
      <w:marTop w:val="0"/>
      <w:marBottom w:val="0"/>
      <w:divBdr>
        <w:top w:val="none" w:sz="0" w:space="0" w:color="auto"/>
        <w:left w:val="none" w:sz="0" w:space="0" w:color="auto"/>
        <w:bottom w:val="none" w:sz="0" w:space="0" w:color="auto"/>
        <w:right w:val="none" w:sz="0" w:space="0" w:color="auto"/>
      </w:divBdr>
    </w:div>
    <w:div w:id="1818692206">
      <w:bodyDiv w:val="1"/>
      <w:marLeft w:val="0"/>
      <w:marRight w:val="0"/>
      <w:marTop w:val="0"/>
      <w:marBottom w:val="0"/>
      <w:divBdr>
        <w:top w:val="none" w:sz="0" w:space="0" w:color="auto"/>
        <w:left w:val="none" w:sz="0" w:space="0" w:color="auto"/>
        <w:bottom w:val="none" w:sz="0" w:space="0" w:color="auto"/>
        <w:right w:val="none" w:sz="0" w:space="0" w:color="auto"/>
      </w:divBdr>
    </w:div>
    <w:div w:id="1866357780">
      <w:bodyDiv w:val="1"/>
      <w:marLeft w:val="0"/>
      <w:marRight w:val="0"/>
      <w:marTop w:val="0"/>
      <w:marBottom w:val="0"/>
      <w:divBdr>
        <w:top w:val="none" w:sz="0" w:space="0" w:color="auto"/>
        <w:left w:val="none" w:sz="0" w:space="0" w:color="auto"/>
        <w:bottom w:val="none" w:sz="0" w:space="0" w:color="auto"/>
        <w:right w:val="none" w:sz="0" w:space="0" w:color="auto"/>
      </w:divBdr>
    </w:div>
    <w:div w:id="1925723664">
      <w:bodyDiv w:val="1"/>
      <w:marLeft w:val="0"/>
      <w:marRight w:val="0"/>
      <w:marTop w:val="0"/>
      <w:marBottom w:val="0"/>
      <w:divBdr>
        <w:top w:val="none" w:sz="0" w:space="0" w:color="auto"/>
        <w:left w:val="none" w:sz="0" w:space="0" w:color="auto"/>
        <w:bottom w:val="none" w:sz="0" w:space="0" w:color="auto"/>
        <w:right w:val="none" w:sz="0" w:space="0" w:color="auto"/>
      </w:divBdr>
    </w:div>
    <w:div w:id="1946157524">
      <w:bodyDiv w:val="1"/>
      <w:marLeft w:val="0"/>
      <w:marRight w:val="0"/>
      <w:marTop w:val="0"/>
      <w:marBottom w:val="0"/>
      <w:divBdr>
        <w:top w:val="none" w:sz="0" w:space="0" w:color="auto"/>
        <w:left w:val="none" w:sz="0" w:space="0" w:color="auto"/>
        <w:bottom w:val="none" w:sz="0" w:space="0" w:color="auto"/>
        <w:right w:val="none" w:sz="0" w:space="0" w:color="auto"/>
      </w:divBdr>
    </w:div>
    <w:div w:id="19913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2insu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2insu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2insur.ru" TargetMode="External"/><Relationship Id="rId5" Type="http://schemas.openxmlformats.org/officeDocument/2006/relationships/webSettings" Target="webSettings.xml"/><Relationship Id="rId15" Type="http://schemas.openxmlformats.org/officeDocument/2006/relationships/hyperlink" Target="http://www.d2insur.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2insur.ru" TargetMode="External"/><Relationship Id="rId14" Type="http://schemas.openxmlformats.org/officeDocument/2006/relationships/hyperlink" Target="mailto:info@d2ins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38DD98-2196-4D29-B32F-0FBD9083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8128</Words>
  <Characters>46334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siratov</dc:creator>
  <cp:lastModifiedBy>Abdrazakova</cp:lastModifiedBy>
  <cp:revision>2</cp:revision>
  <cp:lastPrinted>2021-04-05T09:55:00Z</cp:lastPrinted>
  <dcterms:created xsi:type="dcterms:W3CDTF">2023-04-11T09:29:00Z</dcterms:created>
  <dcterms:modified xsi:type="dcterms:W3CDTF">2023-04-11T09:29:00Z</dcterms:modified>
</cp:coreProperties>
</file>